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sz w:val="40"/>
          <w:szCs w:val="40"/>
        </w:rPr>
        <w:t xml:space="preserve">ArteTours</w:t>
      </w: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PERFIL Y PRESENTACIÓN INSTITUCIONAL DE ArteTours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280"/>
      </w:tblGrid>
      <w:tr>
        <w:trPr>
          <w:cantSplit/>
        </w:trP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Código</w:t>
            </w:r>
          </w:p>
        </w:tc>
        <w:tc>
          <w:tcPr>
            <w:tcW w:type="dxa" w:w="7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ART-GC-003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Versión / fecha</w:t>
            </w:r>
          </w:p>
        </w:tc>
        <w:tc>
          <w:tcPr>
            <w:tcW w:type="dxa" w:w="7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2.0 / 24 de octubre de 2026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Elaboró</w:t>
            </w:r>
          </w:p>
        </w:tc>
        <w:tc>
          <w:tcPr>
            <w:tcW w:type="dxa" w:w="7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[NOMBRE Y CARGO]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Revisó</w:t>
            </w:r>
          </w:p>
        </w:tc>
        <w:tc>
          <w:tcPr>
            <w:tcW w:type="dxa" w:w="7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[NOMBRE Y CARGO]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Aprobó</w:t>
            </w:r>
          </w:p>
        </w:tc>
        <w:tc>
          <w:tcPr>
            <w:tcW w:type="dxa" w:w="7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Mariana Cano López, representante legal</w:t>
            </w:r>
          </w:p>
        </w:tc>
      </w:tr>
    </w:tbl>
    <w:p>
      <w:pPr>
        <w:spacing w:after="80"/>
      </w:pPr>
    </w:p>
    <w:p>
      <w:pPr>
        <w:pStyle w:val="Heading1"/>
        <w:keepNext/>
      </w:pPr>
      <w:r>
        <w:rPr>
          <w:rFonts w:ascii="Arial" w:cs="Arial" w:eastAsia="Arial" w:hAnsi="Arial"/>
        </w:rPr>
        <w:t xml:space="preserve">DATOS DE LA EMPRESA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280"/>
      </w:tblGrid>
      <w:tr>
        <w:trPr>
          <w:cantSplit/>
        </w:trP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Razón social</w:t>
            </w:r>
          </w:p>
        </w:tc>
        <w:tc>
          <w:tcPr>
            <w:tcW w:type="dxa" w:w="7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ArteTours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Tipo de persona</w:t>
            </w:r>
          </w:p>
        </w:tc>
        <w:tc>
          <w:tcPr>
            <w:tcW w:type="dxa" w:w="7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Jurídica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NIT</w:t>
            </w:r>
          </w:p>
        </w:tc>
        <w:tc>
          <w:tcPr>
            <w:tcW w:type="dxa" w:w="7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[NIT asignado por la DIAN — completar al obtener el RUT]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Matrícula mercantil</w:t>
            </w:r>
          </w:p>
        </w:tc>
        <w:tc>
          <w:tcPr>
            <w:tcW w:type="dxa" w:w="7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[N.º — Cámara de Comercio de Medellín para Antioquia]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Representante legal</w:t>
            </w:r>
          </w:p>
        </w:tc>
        <w:tc>
          <w:tcPr>
            <w:tcW w:type="dxa" w:w="7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Mariana Cano López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Ciudad</w:t>
            </w:r>
          </w:p>
        </w:tc>
        <w:tc>
          <w:tcPr>
            <w:tcW w:type="dxa" w:w="7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Medellín, Antioquia, Colombia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Actividad</w:t>
            </w:r>
          </w:p>
        </w:tc>
        <w:tc>
          <w:tcPr>
            <w:tcW w:type="dxa" w:w="7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Desarrollo y comercialización de software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Modalidad</w:t>
            </w:r>
          </w:p>
        </w:tc>
        <w:tc>
          <w:tcPr>
            <w:tcW w:type="dxa" w:w="7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Contratación pública y privada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Documento modelo para fines académicos. Los campos entre corchetes deben verificarse y completarse con información real antes de cualquier trámite.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Notas internas (eliminar antes de entregar este perfil)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Ajustar la descripción a las capacidades que ArteTours pueda demostrar efectivamente.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En la sección 2, dejar únicamente los servicios que la empresa esté en capacidad de prestar.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 agregar clientes, proyectos, certificaciones ni cifras que no tengan soporte verificable.</w:t>
            </w:r>
          </w:p>
        </w:tc>
      </w:tr>
    </w:tbl>
    <w:p>
      <w:pPr>
        <w:pStyle w:val="Heading1"/>
        <w:keepNext/>
      </w:pPr>
      <w:r>
        <w:rPr>
          <w:rFonts w:ascii="Arial" w:cs="Arial" w:eastAsia="Arial" w:hAnsi="Arial"/>
        </w:rPr>
        <w:t xml:space="preserve">1. Presentación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ArteTours es una empresa de Medellín dedicada al desarrollo y la comercialización de soluciones de software. Nuestro enfoque es comprender las necesidades de cada cliente y proponer herramientas digitales funcionales, mantenibles y seguras.</w:t>
      </w:r>
    </w:p>
    <w:p>
      <w:pPr>
        <w:pStyle w:val="Heading1"/>
        <w:keepNext/>
      </w:pPr>
      <w:r>
        <w:rPr>
          <w:rFonts w:ascii="Arial" w:cs="Arial" w:eastAsia="Arial" w:hAnsi="Arial"/>
        </w:rPr>
        <w:t xml:space="preserve">2. Actividad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Desarrollo y comercialización de software; análisis de requerimientos; diseño y construcción de aplicaciones; implementación; soporte y mantenimiento.</w:t>
      </w:r>
    </w:p>
    <w:p>
      <w:pPr>
        <w:pStyle w:val="Heading1"/>
        <w:keepNext/>
      </w:pPr>
      <w:r>
        <w:rPr>
          <w:rFonts w:ascii="Arial" w:cs="Arial" w:eastAsia="Arial" w:hAnsi="Arial"/>
        </w:rPr>
        <w:t xml:space="preserve">3. Misión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Diseñar y ofrecer soluciones de software que apoyen los procesos de organizaciones y usuarios, con calidad, seguridad, innovación y servicio responsable.</w:t>
      </w:r>
    </w:p>
    <w:p>
      <w:pPr>
        <w:pStyle w:val="Heading1"/>
        <w:keepNext/>
      </w:pPr>
      <w:r>
        <w:rPr>
          <w:rFonts w:ascii="Arial" w:cs="Arial" w:eastAsia="Arial" w:hAnsi="Arial"/>
        </w:rPr>
        <w:t xml:space="preserve">4. Visión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Consolidarnos progresivamente como una empresa confiable en soluciones digitales, mediante el fortalecimiento técnico, la satisfacción del cliente y la mejora continua.</w:t>
      </w:r>
    </w:p>
    <w:p>
      <w:pPr>
        <w:pStyle w:val="Heading1"/>
        <w:keepNext/>
      </w:pPr>
      <w:r>
        <w:rPr>
          <w:rFonts w:ascii="Arial" w:cs="Arial" w:eastAsia="Arial" w:hAnsi="Arial"/>
        </w:rPr>
        <w:t xml:space="preserve">5. Principios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Transparencia en ofertas, capacidades y resultados.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Protección de la información y respeto por los datos personales.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Cumplimiento de compromisos contractuales.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Trabajo colaborativo, accesibilidad y mejora continua.</w:t>
      </w:r>
    </w:p>
    <w:p>
      <w:pPr>
        <w:pStyle w:val="Heading1"/>
        <w:keepNext/>
      </w:pPr>
      <w:r>
        <w:rPr>
          <w:rFonts w:ascii="Arial" w:cs="Arial" w:eastAsia="Arial" w:hAnsi="Arial"/>
        </w:rPr>
        <w:t xml:space="preserve">6. Experiencia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ArteTours no registra contratos ejecutados a la fecha de este documento y, por tanto, no incluye clientes, proyectos, certificaciones ni cifras. Cuando se presente experiencia, será únicamente la que cuente con soporte verificable, propia o aportada por un integrante de consorcio o unión temporal.</w:t>
      </w:r>
    </w:p>
    <w:p>
      <w:pPr>
        <w:spacing w:after="80"/>
      </w:pPr>
    </w:p>
    <w:p>
      <w:pPr>
        <w:pStyle w:val="Heading1"/>
        <w:keepNext/>
      </w:pPr>
      <w:r>
        <w:rPr>
          <w:rFonts w:ascii="Arial" w:cs="Arial" w:eastAsia="Arial" w:hAnsi="Arial"/>
        </w:rPr>
        <w:t xml:space="preserve">HISTORIAL DE VERSIONES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6080"/>
      </w:tblGrid>
      <w:tr>
        <w:trPr>
          <w:tblHeader/>
        </w:trPr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Versión</w:t>
            </w:r>
          </w:p>
        </w:tc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Fecha</w:t>
            </w:r>
          </w:p>
        </w:tc>
        <w:tc>
          <w:tcPr>
            <w:tcW w:type="dxa" w:w="60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Cambio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1.0</w:t>
            </w:r>
          </w:p>
        </w:tc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12 de octubre de 2026</w:t>
            </w:r>
          </w:p>
        </w:tc>
        <w:tc>
          <w:tcPr>
            <w:tcW w:type="dxa" w:w="60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Versión inicial.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2.0</w:t>
            </w:r>
          </w:p>
        </w:tc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24 de octubre de 2026</w:t>
            </w:r>
          </w:p>
        </w:tc>
        <w:tc>
          <w:tcPr>
            <w:tcW w:type="dxa" w:w="60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 separan las notas internas del texto final y se mueve el estado de experiencia a su propia sección.</w:t>
            </w:r>
          </w:p>
        </w:tc>
      </w:tr>
    </w:tbl>
    <w:p>
      <w:pPr>
        <w:pStyle w:val="Heading1"/>
        <w:keepNext/>
      </w:pPr>
      <w:r>
        <w:rPr>
          <w:rFonts w:ascii="Arial" w:cs="Arial" w:eastAsia="Arial" w:hAnsi="Arial"/>
        </w:rPr>
        <w:t xml:space="preserve">FIRMA Y APROBACIÓN</w:t>
      </w:r>
    </w:p>
    <w:p>
      <w:pPr>
        <w:spacing w:after="20"/>
      </w:pPr>
      <w:r>
        <w:rPr>
          <w:rFonts w:ascii="Arial" w:cs="Arial" w:eastAsia="Arial" w:hAnsi="Arial"/>
          <w:sz w:val="21"/>
          <w:szCs w:val="21"/>
        </w:rPr>
        <w:t xml:space="preserve">Mariana Cano López</w:t>
      </w:r>
    </w:p>
    <w:p>
      <w:pPr>
        <w:spacing w:after="20"/>
      </w:pPr>
      <w:r>
        <w:rPr>
          <w:rFonts w:ascii="Arial" w:cs="Arial" w:eastAsia="Arial" w:hAnsi="Arial"/>
          <w:sz w:val="21"/>
          <w:szCs w:val="21"/>
        </w:rPr>
        <w:t xml:space="preserve">Representante legal — ArteTours</w:t>
      </w:r>
    </w:p>
    <w:p>
      <w:pPr>
        <w:spacing w:after="20"/>
      </w:pPr>
    </w:p>
    <w:p>
      <w:pPr>
        <w:spacing w:after="20"/>
      </w:pPr>
      <w:r>
        <w:rPr>
          <w:rFonts w:ascii="Arial" w:cs="Arial" w:eastAsia="Arial" w:hAnsi="Arial"/>
          <w:sz w:val="21"/>
          <w:szCs w:val="21"/>
        </w:rPr>
        <w:t xml:space="preserve">Firma: ______________________________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Fecha: ____________________</w:t>
      </w: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6"/>
        <w:szCs w:val="16"/>
      </w:rPr>
      <w:t xml:space="preserve">ART-GC-003 · v2.0 · Página </w:t>
    </w:r>
    <w:r>
      <w:rPr>
        <w:rFonts w:ascii="Arial" w:cs="Arial" w:eastAsia="Arial" w:hAnsi="Arial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sz w:val="16"/>
        <w:szCs w:val="16"/>
      </w:rPr>
      <w:t xml:space="preserve"> de </w:t>
    </w:r>
    <w:r>
      <w:rPr>
        <w:rFonts w:ascii="Arial" w:cs="Arial" w:eastAsia="Arial" w:hAnsi="Arial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1F4E7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PERFIL Y PRESENTACIÓN INSTITUCIONAL DE ArteTours</dc:title>
  <dc:creator>ArteTours</dc:creator>
  <cp:lastModifiedBy>Un-named</cp:lastModifiedBy>
  <cp:revision>1</cp:revision>
  <dcterms:created xsi:type="dcterms:W3CDTF">2026-10-24T14:13:54.445Z</dcterms:created>
  <dcterms:modified xsi:type="dcterms:W3CDTF">2026-10-24T14:13:54.445Z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