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UNIVERSIDADE ESTADUAL DE CAMPINAS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CAROLINE RESENDE SILVEIRA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ENGENHARIA DE SOFTWARE II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SISTEMA </w:t>
      </w:r>
      <w:r w:rsidR="001434E9" w:rsidRPr="0038016D">
        <w:rPr>
          <w:rFonts w:ascii="Arial" w:hAnsi="Arial" w:cs="Arial"/>
          <w:sz w:val="24"/>
          <w:szCs w:val="24"/>
        </w:rPr>
        <w:t>ESTATÍSTICO</w:t>
      </w:r>
    </w:p>
    <w:p w:rsidR="001434E9" w:rsidRPr="0038016D" w:rsidRDefault="001434E9">
      <w:pPr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br w:type="page"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SISTEMA ESTATÍSTICO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CALCULO DE MÉDIA E VARIÂNCIA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color w:val="FF3300"/>
          <w:sz w:val="24"/>
          <w:szCs w:val="24"/>
        </w:rPr>
        <w:t>CASO DE USO (DIAGRAMA)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CASO DE USO TEXTUAL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A)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1. IDENTIFICADOR: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4. PRIORIDADES: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B)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2. NOME: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C)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HISTÓRICO DE REVISÃO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SUMÁRIO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1. INTRODUÇÃO: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ESCOPO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DOS STAKEHOLDERS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2. DESCRIÇÃO GERAL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 PÚBLICO-ALVO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RESTRIÇÕES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3. REQUISITOS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0000"/>
          <w:sz w:val="24"/>
          <w:szCs w:val="24"/>
        </w:rPr>
        <w:t>REQUISITOS FUNCIONAIS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>) Assim que o Sistema Estatístico for iniciado, deverá aparecer um Menu com as opções: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1-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2 -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3 –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4 – Sair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 xml:space="preserve">Logo, a entrada será o número da opção desejada. A saída estará relacionada 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escolhida entre as quatro opções.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2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)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Média Aritmética.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Somatória de todas as entradas dividida pela quantia total de ocorrências.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3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4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Variância” para que consiga realizar suas operações. A saída será mostrar na tela o resultado do cálculo do Desvio Padrão.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Raiz quadrada da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5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4, deverá exibir uma mensagem ao usuário de que o sistema foi finalizado.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REQUISITOS DE QUALIDADE</w:t>
      </w:r>
    </w:p>
    <w:p w:rsidR="0038016D" w:rsidRPr="0038016D" w:rsidRDefault="0038016D" w:rsidP="0038016D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**Facilidade de utilização e satisfação das necessidades especificadas.</w:t>
      </w:r>
    </w:p>
    <w:p w:rsidR="0038016D" w:rsidRPr="0038016D" w:rsidRDefault="0038016D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APÊNDICES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MODELOS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3300"/>
          <w:sz w:val="24"/>
          <w:szCs w:val="24"/>
        </w:rPr>
        <w:t>GLOSSÁRIO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MÉDIA ARITMÉTICA - “Consiste na somatória de todas as entradas dividida pela quantia total de ocorrências” (BONAFINI, 2012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DESVIO PADRÃO - “A raiz quadrada da variância, para compensar o fato de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termos elevado ao quadrado os desvios em relação à média” (CASTANHEIRA, 2012)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VARIÂNCIA - “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ÍNDICE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 SUPLEMENTAR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ATRIBUTOS (PRIORIZAÇÃO DE KANO)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>REQUISITOS: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M</w:t>
      </w:r>
      <w:r w:rsidRPr="0038016D">
        <w:rPr>
          <w:rFonts w:ascii="Arial" w:hAnsi="Arial" w:cs="Arial"/>
          <w:sz w:val="24"/>
          <w:szCs w:val="24"/>
        </w:rPr>
        <w:t>édia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</w:t>
      </w:r>
      <w:r w:rsidR="0067380A">
        <w:rPr>
          <w:rFonts w:ascii="Arial" w:hAnsi="Arial" w:cs="Arial"/>
          <w:sz w:val="24"/>
          <w:szCs w:val="24"/>
        </w:rPr>
        <w:t>funcionalidade para cálculo de V</w:t>
      </w:r>
      <w:r w:rsidRPr="0038016D">
        <w:rPr>
          <w:rFonts w:ascii="Arial" w:hAnsi="Arial" w:cs="Arial"/>
          <w:sz w:val="24"/>
          <w:szCs w:val="24"/>
        </w:rPr>
        <w:t>ariância</w:t>
      </w:r>
    </w:p>
    <w:p w:rsidR="0067380A" w:rsidRDefault="0067380A" w:rsidP="0067380A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</w:t>
      </w:r>
      <w:r>
        <w:rPr>
          <w:rFonts w:ascii="Arial" w:hAnsi="Arial" w:cs="Arial"/>
          <w:sz w:val="24"/>
          <w:szCs w:val="24"/>
        </w:rPr>
        <w:t>lidade para cálculo de Desvio Padrão</w:t>
      </w:r>
    </w:p>
    <w:p w:rsidR="00967174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M</w:t>
      </w:r>
      <w:r w:rsidR="0067380A">
        <w:rPr>
          <w:rFonts w:ascii="Arial" w:hAnsi="Arial" w:cs="Arial"/>
          <w:sz w:val="24"/>
          <w:szCs w:val="24"/>
        </w:rPr>
        <w:t>enu</w:t>
      </w:r>
      <w:proofErr w:type="gramEnd"/>
      <w:r w:rsidR="0067380A">
        <w:rPr>
          <w:rFonts w:ascii="Arial" w:hAnsi="Arial" w:cs="Arial"/>
          <w:sz w:val="24"/>
          <w:szCs w:val="24"/>
        </w:rPr>
        <w:t xml:space="preserve"> com opções para cálculo de M</w:t>
      </w:r>
      <w:r w:rsidRPr="0038016D">
        <w:rPr>
          <w:rFonts w:ascii="Arial" w:hAnsi="Arial" w:cs="Arial"/>
          <w:sz w:val="24"/>
          <w:szCs w:val="24"/>
        </w:rPr>
        <w:t xml:space="preserve">édia, </w:t>
      </w:r>
      <w:r w:rsidR="0067380A">
        <w:rPr>
          <w:rFonts w:ascii="Arial" w:hAnsi="Arial" w:cs="Arial"/>
          <w:sz w:val="24"/>
          <w:szCs w:val="24"/>
        </w:rPr>
        <w:t>V</w:t>
      </w:r>
      <w:r w:rsidRPr="0038016D">
        <w:rPr>
          <w:rFonts w:ascii="Arial" w:hAnsi="Arial" w:cs="Arial"/>
          <w:sz w:val="24"/>
          <w:szCs w:val="24"/>
        </w:rPr>
        <w:t>ariância</w:t>
      </w:r>
      <w:r w:rsidR="0067380A">
        <w:rPr>
          <w:rFonts w:ascii="Arial" w:hAnsi="Arial" w:cs="Arial"/>
          <w:sz w:val="24"/>
          <w:szCs w:val="24"/>
        </w:rPr>
        <w:t>, Desvio Padrão e S</w:t>
      </w:r>
      <w:r w:rsidRPr="0038016D">
        <w:rPr>
          <w:rFonts w:ascii="Arial" w:hAnsi="Arial" w:cs="Arial"/>
          <w:sz w:val="24"/>
          <w:szCs w:val="24"/>
        </w:rPr>
        <w:t>air.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OBSERVAÇÃO (</w:t>
      </w:r>
      <w:proofErr w:type="gramStart"/>
      <w:r w:rsidRPr="0038016D">
        <w:rPr>
          <w:rFonts w:ascii="Arial" w:hAnsi="Arial" w:cs="Arial"/>
          <w:sz w:val="24"/>
          <w:szCs w:val="24"/>
        </w:rPr>
        <w:t>REQUISITOS SUBCONSCIENTE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Default="0067380A" w:rsidP="009671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Média deverá ser</w:t>
      </w:r>
      <w:r w:rsidR="00967174" w:rsidRPr="0038016D">
        <w:rPr>
          <w:rFonts w:ascii="Arial" w:hAnsi="Arial" w:cs="Arial"/>
          <w:sz w:val="24"/>
          <w:szCs w:val="24"/>
        </w:rPr>
        <w:t xml:space="preserve"> calculada </w:t>
      </w:r>
      <w:r>
        <w:rPr>
          <w:rFonts w:ascii="Arial" w:hAnsi="Arial" w:cs="Arial"/>
          <w:sz w:val="24"/>
          <w:szCs w:val="24"/>
        </w:rPr>
        <w:t>implicitamente para calcular a V</w:t>
      </w:r>
      <w:r w:rsidR="00967174" w:rsidRPr="0038016D">
        <w:rPr>
          <w:rFonts w:ascii="Arial" w:hAnsi="Arial" w:cs="Arial"/>
          <w:sz w:val="24"/>
          <w:szCs w:val="24"/>
        </w:rPr>
        <w:t>ariância.</w:t>
      </w:r>
    </w:p>
    <w:p w:rsidR="0067380A" w:rsidRPr="0038016D" w:rsidRDefault="0067380A" w:rsidP="006738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→ Variância deverá ser</w:t>
      </w:r>
      <w:r w:rsidRPr="0038016D">
        <w:rPr>
          <w:rFonts w:ascii="Arial" w:hAnsi="Arial" w:cs="Arial"/>
          <w:sz w:val="24"/>
          <w:szCs w:val="24"/>
        </w:rPr>
        <w:t xml:space="preserve"> calculada</w:t>
      </w:r>
      <w:r>
        <w:rPr>
          <w:rFonts w:ascii="Arial" w:hAnsi="Arial" w:cs="Arial"/>
          <w:sz w:val="24"/>
          <w:szCs w:val="24"/>
        </w:rPr>
        <w:t xml:space="preserve"> implicitamente para calcular o Desvio Padrão.</w:t>
      </w:r>
    </w:p>
    <w:p w:rsidR="0067380A" w:rsidRPr="0038016D" w:rsidRDefault="0067380A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CRIATIVIDADE (</w:t>
      </w:r>
      <w:proofErr w:type="gramStart"/>
      <w:r w:rsidRPr="0038016D">
        <w:rPr>
          <w:rFonts w:ascii="Arial" w:hAnsi="Arial" w:cs="Arial"/>
          <w:sz w:val="24"/>
          <w:szCs w:val="24"/>
        </w:rPr>
        <w:t>REQUISITOS INCONSCIENTE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967174" w:rsidRPr="0038016D" w:rsidRDefault="00967174" w:rsidP="00967174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→ Funcionalidade “DESVIO PADRÃO”</w:t>
      </w:r>
    </w:p>
    <w:p w:rsidR="00967174" w:rsidRPr="0038016D" w:rsidRDefault="00967174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MATRIZ DE RASTREABILIDADE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DOCUMENTO DE PLANEJAMENTO E ACOMPANHAMENTO</w:t>
      </w:r>
    </w:p>
    <w:p w:rsidR="001434E9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F0771C" w:rsidTr="00F0771C">
        <w:tc>
          <w:tcPr>
            <w:tcW w:w="1524" w:type="dxa"/>
          </w:tcPr>
          <w:p w:rsidR="00F0771C" w:rsidRDefault="00F0771C" w:rsidP="008F61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Domínio de informações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0771C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Lógicos Internos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71C" w:rsidTr="00F0771C">
        <w:tc>
          <w:tcPr>
            <w:tcW w:w="15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Arquivos de Interface Externa</w:t>
            </w:r>
          </w:p>
        </w:tc>
        <w:tc>
          <w:tcPr>
            <w:tcW w:w="1324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779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41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9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837" w:type="dxa"/>
          </w:tcPr>
          <w:p w:rsidR="00F0771C" w:rsidRDefault="00F0771C" w:rsidP="001434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61EB" w:rsidRDefault="008F61EB" w:rsidP="001434E9">
      <w:pPr>
        <w:jc w:val="both"/>
        <w:rPr>
          <w:rFonts w:ascii="Arial" w:hAnsi="Arial" w:cs="Arial"/>
          <w:sz w:val="24"/>
          <w:szCs w:val="24"/>
        </w:rPr>
      </w:pPr>
    </w:p>
    <w:p w:rsidR="00F0771C" w:rsidRDefault="00F0771C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Contagem total = 39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r w:rsidRPr="00D35AB1">
        <w:rPr>
          <w:rFonts w:ascii="Arial" w:hAnsi="Arial" w:cs="Arial"/>
          <w:sz w:val="24"/>
          <w:szCs w:val="24"/>
        </w:rPr>
        <w:t>FATORES DE AJUSTE:</w:t>
      </w:r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sistema requer salvamento e recuperação confiáveis</w:t>
      </w:r>
      <w:r w:rsidRPr="00D35A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2</w:t>
      </w:r>
      <w:proofErr w:type="gramEnd"/>
      <w:r w:rsidRPr="00D35AB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São necessárias comunicações de dados especializadas</w:t>
      </w:r>
      <w:r w:rsidRPr="00D35A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3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) </w:t>
      </w:r>
      <w:r w:rsidRPr="00D35AB1">
        <w:rPr>
          <w:rFonts w:ascii="Arial" w:hAnsi="Arial" w:cs="Arial"/>
          <w:sz w:val="24"/>
          <w:szCs w:val="24"/>
        </w:rPr>
        <w:t>Há funções de processamento distribuído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4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) </w:t>
      </w:r>
      <w:r w:rsidRPr="00D35AB1">
        <w:rPr>
          <w:rFonts w:ascii="Arial" w:hAnsi="Arial" w:cs="Arial"/>
          <w:sz w:val="24"/>
          <w:szCs w:val="24"/>
        </w:rPr>
        <w:t>O sistema rodará em ambiente operacional existente e intensamente utilizado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5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) </w:t>
      </w:r>
      <w:r w:rsidRPr="00D35AB1">
        <w:rPr>
          <w:rFonts w:ascii="Arial" w:hAnsi="Arial" w:cs="Arial"/>
          <w:sz w:val="24"/>
          <w:szCs w:val="24"/>
        </w:rPr>
        <w:t>O desempenho é crítico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D35AB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6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) </w:t>
      </w:r>
      <w:r w:rsidRPr="00D35AB1">
        <w:rPr>
          <w:rFonts w:ascii="Arial" w:hAnsi="Arial" w:cs="Arial"/>
          <w:sz w:val="24"/>
          <w:szCs w:val="24"/>
        </w:rPr>
        <w:t>O sistema requer entrada de dados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7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) </w:t>
      </w:r>
      <w:r w:rsidRPr="00D35AB1">
        <w:rPr>
          <w:rFonts w:ascii="Arial" w:hAnsi="Arial" w:cs="Arial"/>
          <w:sz w:val="24"/>
          <w:szCs w:val="24"/>
        </w:rPr>
        <w:t>A entrada de dados online requer múltiplas telas ou operações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8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) </w:t>
      </w:r>
      <w:r w:rsidRPr="00D35AB1">
        <w:rPr>
          <w:rFonts w:ascii="Arial" w:hAnsi="Arial" w:cs="Arial"/>
          <w:sz w:val="24"/>
          <w:szCs w:val="24"/>
        </w:rPr>
        <w:t>Os Arquivos Lógicos Internos são atualizados online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9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) </w:t>
      </w:r>
      <w:r w:rsidRPr="00D35AB1">
        <w:rPr>
          <w:rFonts w:ascii="Arial" w:hAnsi="Arial" w:cs="Arial"/>
          <w:sz w:val="24"/>
          <w:szCs w:val="24"/>
        </w:rPr>
        <w:t>As entradas, saídas e consultas são complexas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10)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processamento interno é complexo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11)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código é projetado para ser reutilizável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12)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A instalação está incluída no projeto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P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t>13)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O sistema é projetado para múltiplas instalações em diferentes organizações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</w:p>
    <w:p w:rsidR="00D35AB1" w:rsidRDefault="00D35AB1" w:rsidP="001434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35AB1">
        <w:rPr>
          <w:rFonts w:ascii="Arial" w:hAnsi="Arial" w:cs="Arial"/>
          <w:sz w:val="24"/>
          <w:szCs w:val="24"/>
        </w:rPr>
        <w:lastRenderedPageBreak/>
        <w:t>14)</w:t>
      </w:r>
      <w:proofErr w:type="gramEnd"/>
      <w:r w:rsidRPr="00D35AB1">
        <w:rPr>
          <w:rFonts w:ascii="Arial" w:hAnsi="Arial" w:cs="Arial"/>
          <w:sz w:val="24"/>
          <w:szCs w:val="24"/>
        </w:rPr>
        <w:t xml:space="preserve"> </w:t>
      </w:r>
      <w:r w:rsidRPr="00D35AB1">
        <w:rPr>
          <w:rFonts w:ascii="Arial" w:hAnsi="Arial" w:cs="Arial"/>
          <w:sz w:val="24"/>
          <w:szCs w:val="24"/>
        </w:rPr>
        <w:t>A aplicação é projetada para facilitar a troca e o uso pelo usuário 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p w:rsidR="000D519A" w:rsidRDefault="000D519A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FP = 39 * [0,65 + 0,01 * </w:t>
      </w:r>
      <w:r w:rsidR="00A74D27">
        <w:rPr>
          <w:rFonts w:ascii="Arial" w:hAnsi="Arial" w:cs="Arial"/>
          <w:sz w:val="24"/>
          <w:szCs w:val="24"/>
        </w:rPr>
        <w:t>∑ Fatores de ajuste]</w:t>
      </w:r>
    </w:p>
    <w:p w:rsidR="00A74D27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39 * [0,65 + 0,01 * 30]</w:t>
      </w:r>
    </w:p>
    <w:p w:rsidR="00A74D27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39 * [0,65 + 0,3]</w:t>
      </w:r>
    </w:p>
    <w:p w:rsidR="00A74D27" w:rsidRPr="00D35AB1" w:rsidRDefault="00A74D27" w:rsidP="001434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37,05</w:t>
      </w:r>
      <w:bookmarkStart w:id="0" w:name="_GoBack"/>
      <w:bookmarkEnd w:id="0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ESTIMATIVA (ESFORÇO, PRAZO E CUSTO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D519A"/>
    <w:rsid w:val="001434E9"/>
    <w:rsid w:val="001D26F0"/>
    <w:rsid w:val="0038016D"/>
    <w:rsid w:val="0067380A"/>
    <w:rsid w:val="008F61EB"/>
    <w:rsid w:val="00967174"/>
    <w:rsid w:val="009C052A"/>
    <w:rsid w:val="00A74D27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1024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2016-04-12T17:26:00Z</dcterms:created>
  <dcterms:modified xsi:type="dcterms:W3CDTF">2016-04-29T15:44:00Z</dcterms:modified>
</cp:coreProperties>
</file>