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112" w:rsidRDefault="00E43A3C" w:rsidP="0009011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pt-BR"/>
        </w:rPr>
        <w:drawing>
          <wp:inline distT="0" distB="0" distL="0" distR="0" wp14:anchorId="046C7F4F" wp14:editId="515CBCFC">
            <wp:extent cx="942975" cy="683613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atistica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8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112">
        <w:rPr>
          <w:rFonts w:ascii="Times New Roman" w:hAnsi="Times New Roman" w:cs="Times New Roman"/>
          <w:b/>
          <w:noProof/>
          <w:sz w:val="32"/>
          <w:szCs w:val="32"/>
          <w:lang w:eastAsia="pt-BR"/>
        </w:rPr>
        <w:t xml:space="preserve"> </w:t>
      </w:r>
      <w:r w:rsidR="00090112">
        <w:rPr>
          <w:rFonts w:ascii="Times New Roman" w:hAnsi="Times New Roman" w:cs="Times New Roman"/>
          <w:b/>
          <w:noProof/>
          <w:sz w:val="32"/>
          <w:szCs w:val="32"/>
          <w:lang w:eastAsia="pt-BR"/>
        </w:rPr>
        <w:tab/>
      </w:r>
      <w:r w:rsidR="00090112">
        <w:rPr>
          <w:rFonts w:ascii="Times New Roman" w:hAnsi="Times New Roman" w:cs="Times New Roman"/>
          <w:b/>
          <w:noProof/>
          <w:sz w:val="32"/>
          <w:szCs w:val="32"/>
          <w:lang w:eastAsia="pt-BR"/>
        </w:rPr>
        <w:tab/>
      </w:r>
      <w:r w:rsidR="00090112">
        <w:rPr>
          <w:rFonts w:ascii="Times New Roman" w:hAnsi="Times New Roman" w:cs="Times New Roman"/>
          <w:b/>
          <w:noProof/>
          <w:sz w:val="32"/>
          <w:szCs w:val="32"/>
          <w:lang w:eastAsia="pt-BR"/>
        </w:rPr>
        <w:tab/>
      </w:r>
      <w:r w:rsidR="00090112">
        <w:rPr>
          <w:rFonts w:ascii="Times New Roman" w:hAnsi="Times New Roman" w:cs="Times New Roman"/>
          <w:b/>
          <w:noProof/>
          <w:sz w:val="32"/>
          <w:szCs w:val="32"/>
          <w:lang w:eastAsia="pt-BR"/>
        </w:rPr>
        <w:tab/>
      </w:r>
      <w:r w:rsidR="00090112">
        <w:rPr>
          <w:rFonts w:ascii="Times New Roman" w:hAnsi="Times New Roman" w:cs="Times New Roman"/>
          <w:b/>
          <w:noProof/>
          <w:sz w:val="32"/>
          <w:szCs w:val="32"/>
          <w:lang w:eastAsia="pt-BR"/>
        </w:rPr>
        <w:tab/>
      </w:r>
      <w:r w:rsidR="00090112">
        <w:rPr>
          <w:rFonts w:ascii="Times New Roman" w:hAnsi="Times New Roman" w:cs="Times New Roman"/>
          <w:b/>
          <w:noProof/>
          <w:sz w:val="32"/>
          <w:szCs w:val="32"/>
          <w:lang w:eastAsia="pt-BR"/>
        </w:rPr>
        <w:tab/>
      </w:r>
      <w:r w:rsidR="00090112">
        <w:rPr>
          <w:rFonts w:ascii="Times New Roman" w:hAnsi="Times New Roman" w:cs="Times New Roman"/>
          <w:b/>
          <w:noProof/>
          <w:sz w:val="32"/>
          <w:szCs w:val="32"/>
          <w:lang w:eastAsia="pt-BR"/>
        </w:rPr>
        <w:tab/>
      </w:r>
      <w:r w:rsidR="00090112">
        <w:rPr>
          <w:rFonts w:ascii="Times New Roman" w:hAnsi="Times New Roman" w:cs="Times New Roman"/>
          <w:b/>
          <w:noProof/>
          <w:sz w:val="32"/>
          <w:szCs w:val="32"/>
          <w:lang w:eastAsia="pt-BR"/>
        </w:rPr>
        <w:tab/>
      </w:r>
      <w:r w:rsidR="00090112">
        <w:rPr>
          <w:rFonts w:ascii="Times New Roman" w:hAnsi="Times New Roman" w:cs="Times New Roman"/>
          <w:b/>
          <w:noProof/>
          <w:sz w:val="32"/>
          <w:szCs w:val="32"/>
          <w:lang w:eastAsia="pt-BR"/>
        </w:rPr>
        <w:drawing>
          <wp:inline distT="0" distB="0" distL="0" distR="0">
            <wp:extent cx="619125" cy="6191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camplogo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C48" w:rsidRPr="00E1331D" w:rsidRDefault="00E1331D" w:rsidP="00AA254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331D">
        <w:rPr>
          <w:rFonts w:ascii="Times New Roman" w:hAnsi="Times New Roman" w:cs="Times New Roman"/>
          <w:b/>
          <w:sz w:val="32"/>
          <w:szCs w:val="32"/>
        </w:rPr>
        <w:t>Termo de Homologação</w:t>
      </w:r>
    </w:p>
    <w:p w:rsidR="00E1331D" w:rsidRPr="00E1331D" w:rsidRDefault="00E1331D" w:rsidP="00AA25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331D" w:rsidRPr="00E1331D" w:rsidRDefault="00E1331D" w:rsidP="00AA25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31D">
        <w:rPr>
          <w:rFonts w:ascii="Times New Roman" w:hAnsi="Times New Roman" w:cs="Times New Roman"/>
          <w:b/>
          <w:sz w:val="24"/>
          <w:szCs w:val="24"/>
        </w:rPr>
        <w:t>Nome</w:t>
      </w:r>
      <w:r w:rsidRPr="00E1331D">
        <w:rPr>
          <w:rFonts w:ascii="Times New Roman" w:hAnsi="Times New Roman" w:cs="Times New Roman"/>
          <w:sz w:val="24"/>
          <w:szCs w:val="24"/>
        </w:rPr>
        <w:t>: Sistema Estatístico</w:t>
      </w:r>
    </w:p>
    <w:p w:rsidR="00E1331D" w:rsidRDefault="00E1331D" w:rsidP="00AA25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31D" w:rsidRPr="00AA254B" w:rsidRDefault="00E1331D" w:rsidP="00AA254B">
      <w:pPr>
        <w:rPr>
          <w:rFonts w:ascii="Times New Roman" w:hAnsi="Times New Roman" w:cs="Times New Roman"/>
          <w:b/>
          <w:sz w:val="24"/>
          <w:szCs w:val="24"/>
        </w:rPr>
      </w:pPr>
      <w:r w:rsidRPr="00AA254B">
        <w:rPr>
          <w:rFonts w:ascii="Times New Roman" w:hAnsi="Times New Roman" w:cs="Times New Roman"/>
          <w:b/>
          <w:sz w:val="24"/>
          <w:szCs w:val="24"/>
        </w:rPr>
        <w:t>Participantes:</w:t>
      </w:r>
    </w:p>
    <w:p w:rsidR="00E1331D" w:rsidRPr="00AA254B" w:rsidRDefault="00E1331D" w:rsidP="00AA254B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AA254B">
        <w:rPr>
          <w:rFonts w:ascii="Times New Roman" w:hAnsi="Times New Roman" w:cs="Times New Roman"/>
          <w:sz w:val="24"/>
          <w:szCs w:val="24"/>
        </w:rPr>
        <w:t>Caroline Resende Silveira</w:t>
      </w:r>
    </w:p>
    <w:p w:rsidR="00E1331D" w:rsidRPr="00AA254B" w:rsidRDefault="00E1331D" w:rsidP="00AA254B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AA254B">
        <w:rPr>
          <w:rFonts w:ascii="Times New Roman" w:hAnsi="Times New Roman" w:cs="Times New Roman"/>
          <w:sz w:val="24"/>
          <w:szCs w:val="24"/>
        </w:rPr>
        <w:t xml:space="preserve">Karina </w:t>
      </w:r>
      <w:proofErr w:type="spellStart"/>
      <w:r w:rsidRPr="00AA254B">
        <w:rPr>
          <w:rFonts w:ascii="Times New Roman" w:hAnsi="Times New Roman" w:cs="Times New Roman"/>
          <w:sz w:val="24"/>
          <w:szCs w:val="24"/>
        </w:rPr>
        <w:t>Sayuri</w:t>
      </w:r>
      <w:proofErr w:type="spellEnd"/>
      <w:r w:rsidRPr="00AA2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54B">
        <w:rPr>
          <w:rFonts w:ascii="Times New Roman" w:hAnsi="Times New Roman" w:cs="Times New Roman"/>
          <w:sz w:val="24"/>
          <w:szCs w:val="24"/>
        </w:rPr>
        <w:t>Hagiwara</w:t>
      </w:r>
      <w:proofErr w:type="spellEnd"/>
    </w:p>
    <w:p w:rsidR="00E1331D" w:rsidRPr="00AA254B" w:rsidRDefault="00E1331D" w:rsidP="00AA254B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AA254B">
        <w:rPr>
          <w:rFonts w:ascii="Times New Roman" w:hAnsi="Times New Roman" w:cs="Times New Roman"/>
          <w:sz w:val="24"/>
          <w:szCs w:val="24"/>
        </w:rPr>
        <w:t>Pedro Ivo Garcia Nunes</w:t>
      </w:r>
    </w:p>
    <w:p w:rsidR="008252B8" w:rsidRPr="00E1331D" w:rsidRDefault="008252B8" w:rsidP="00AA25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31D" w:rsidRPr="00E1331D" w:rsidRDefault="00E1331D" w:rsidP="00AA254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331D"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</w:p>
    <w:p w:rsidR="00E1331D" w:rsidRDefault="008252B8" w:rsidP="00AA25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>O Sistema Estatístico é um software que oferece funcionalidades relacionadas à Estatística tais como Média Aritmética, Variância e Desvio Padrã</w:t>
      </w:r>
      <w:r>
        <w:rPr>
          <w:rFonts w:ascii="Times New Roman" w:hAnsi="Times New Roman" w:cs="Times New Roman"/>
          <w:sz w:val="24"/>
          <w:szCs w:val="24"/>
        </w:rPr>
        <w:t>o, de modo simples e objetivo, c</w:t>
      </w:r>
      <w:r w:rsidRPr="002614A7">
        <w:rPr>
          <w:rFonts w:ascii="Times New Roman" w:hAnsi="Times New Roman" w:cs="Times New Roman"/>
          <w:sz w:val="24"/>
          <w:szCs w:val="24"/>
        </w:rPr>
        <w:t xml:space="preserve">ontando com um </w:t>
      </w:r>
      <w:proofErr w:type="gramStart"/>
      <w:r w:rsidRPr="002614A7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2614A7">
        <w:rPr>
          <w:rFonts w:ascii="Times New Roman" w:hAnsi="Times New Roman" w:cs="Times New Roman"/>
          <w:sz w:val="24"/>
          <w:szCs w:val="24"/>
        </w:rPr>
        <w:t xml:space="preserve"> de opções enumerado e com direcionamento para as funcionalidades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8252B8" w:rsidRPr="00E1331D" w:rsidRDefault="008252B8" w:rsidP="00AA25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31D" w:rsidRPr="00E1331D" w:rsidRDefault="00E1331D" w:rsidP="00AA254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331D">
        <w:rPr>
          <w:rFonts w:ascii="Times New Roman" w:hAnsi="Times New Roman" w:cs="Times New Roman"/>
          <w:b/>
          <w:sz w:val="24"/>
          <w:szCs w:val="24"/>
        </w:rPr>
        <w:t>Descrição de ajustes ou alterações:</w:t>
      </w:r>
    </w:p>
    <w:p w:rsidR="00E1331D" w:rsidRPr="00E1331D" w:rsidRDefault="00E1331D" w:rsidP="00AA25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E1331D" w:rsidRDefault="00E1331D" w:rsidP="00AA25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31D">
        <w:rPr>
          <w:rFonts w:ascii="Times New Roman" w:hAnsi="Times New Roman" w:cs="Times New Roman"/>
          <w:sz w:val="24"/>
          <w:szCs w:val="24"/>
        </w:rPr>
        <w:t>Atesto que o sistema foi avaliado e aprovado por estar em conformidade com a especificação.</w:t>
      </w:r>
    </w:p>
    <w:p w:rsidR="006A5BA3" w:rsidRDefault="006A5BA3" w:rsidP="00825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331D" w:rsidRDefault="00E1331D" w:rsidP="00825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331D">
        <w:rPr>
          <w:rFonts w:ascii="Times New Roman" w:hAnsi="Times New Roman" w:cs="Times New Roman"/>
          <w:b/>
          <w:sz w:val="24"/>
          <w:szCs w:val="24"/>
        </w:rPr>
        <w:t>Assinatura: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</w:t>
      </w:r>
    </w:p>
    <w:p w:rsidR="006A5BA3" w:rsidRDefault="006A5BA3" w:rsidP="00D33F8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Caroline Resende Silveira</w:t>
      </w:r>
    </w:p>
    <w:p w:rsidR="006A5BA3" w:rsidRDefault="006A5BA3" w:rsidP="00825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331D">
        <w:rPr>
          <w:rFonts w:ascii="Times New Roman" w:hAnsi="Times New Roman" w:cs="Times New Roman"/>
          <w:b/>
          <w:sz w:val="24"/>
          <w:szCs w:val="24"/>
        </w:rPr>
        <w:t>Assinatura: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</w:t>
      </w:r>
    </w:p>
    <w:p w:rsidR="006A5BA3" w:rsidRDefault="006A5BA3" w:rsidP="00D33F8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Karina </w:t>
      </w:r>
      <w:proofErr w:type="spellStart"/>
      <w:r>
        <w:rPr>
          <w:rFonts w:ascii="Times New Roman" w:hAnsi="Times New Roman" w:cs="Times New Roman"/>
          <w:sz w:val="24"/>
          <w:szCs w:val="24"/>
        </w:rPr>
        <w:t>Sayuri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Hagiwara</w:t>
      </w:r>
      <w:proofErr w:type="spellEnd"/>
    </w:p>
    <w:p w:rsidR="00AA254B" w:rsidRDefault="00AA254B" w:rsidP="00AA25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331D">
        <w:rPr>
          <w:rFonts w:ascii="Times New Roman" w:hAnsi="Times New Roman" w:cs="Times New Roman"/>
          <w:b/>
          <w:sz w:val="24"/>
          <w:szCs w:val="24"/>
        </w:rPr>
        <w:t>Assinatura: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</w:t>
      </w:r>
    </w:p>
    <w:p w:rsidR="00AA254B" w:rsidRDefault="00AA254B" w:rsidP="00D33F8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Pedro Ivo Garcia Nunes</w:t>
      </w:r>
    </w:p>
    <w:p w:rsidR="00E1331D" w:rsidRDefault="00E1331D" w:rsidP="00825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331D" w:rsidRPr="00E1331D" w:rsidRDefault="00E1331D" w:rsidP="008252B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Limeira-SP</w:t>
      </w:r>
      <w:proofErr w:type="spellEnd"/>
      <w:r>
        <w:rPr>
          <w:rFonts w:ascii="Times New Roman" w:hAnsi="Times New Roman" w:cs="Times New Roman"/>
          <w:sz w:val="24"/>
          <w:szCs w:val="24"/>
        </w:rPr>
        <w:t>, ________ de Junho de 2016.</w:t>
      </w:r>
    </w:p>
    <w:sectPr w:rsidR="00E1331D" w:rsidRPr="00E13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31D"/>
    <w:rsid w:val="00090112"/>
    <w:rsid w:val="00156C48"/>
    <w:rsid w:val="006A5BA3"/>
    <w:rsid w:val="008252B8"/>
    <w:rsid w:val="00AA254B"/>
    <w:rsid w:val="00D33F81"/>
    <w:rsid w:val="00E1331D"/>
    <w:rsid w:val="00E4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43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3A3C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AA254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43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3A3C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AA25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2016-05-23T16:38:00Z</dcterms:created>
  <dcterms:modified xsi:type="dcterms:W3CDTF">2016-06-14T18:05:00Z</dcterms:modified>
</cp:coreProperties>
</file>