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26F0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UNIVERSIDADE ESTADUAL DE CAMPINAS</w:t>
      </w:r>
    </w:p>
    <w:p w:rsidR="009C052A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</w:p>
    <w:p w:rsidR="009C052A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CAROLINE RESENDE SILVEIRA</w:t>
      </w:r>
    </w:p>
    <w:p w:rsidR="009C052A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</w:p>
    <w:p w:rsidR="009C052A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ENGENHARIA DE SOFTWARE II</w:t>
      </w:r>
    </w:p>
    <w:p w:rsidR="009C052A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</w:p>
    <w:p w:rsidR="009C052A" w:rsidRPr="0038016D" w:rsidRDefault="009C052A" w:rsidP="009C052A">
      <w:pPr>
        <w:jc w:val="center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SISTEMA </w:t>
      </w:r>
      <w:r w:rsidR="001434E9" w:rsidRPr="0038016D">
        <w:rPr>
          <w:rFonts w:ascii="Arial" w:hAnsi="Arial" w:cs="Arial"/>
          <w:sz w:val="24"/>
          <w:szCs w:val="24"/>
        </w:rPr>
        <w:t>ESTATÍSTICO</w:t>
      </w:r>
    </w:p>
    <w:p w:rsidR="001434E9" w:rsidRPr="0038016D" w:rsidRDefault="001434E9">
      <w:pPr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br w:type="page"/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lastRenderedPageBreak/>
        <w:t>SISTEMA ESTATÍSTICO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CALCULO DE MÉDIA E VARIÂNCIA</w:t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color w:val="FF3300"/>
          <w:sz w:val="24"/>
          <w:szCs w:val="24"/>
        </w:rPr>
      </w:pPr>
      <w:r w:rsidRPr="0038016D">
        <w:rPr>
          <w:rFonts w:ascii="Arial" w:hAnsi="Arial" w:cs="Arial"/>
          <w:color w:val="FF3300"/>
          <w:sz w:val="24"/>
          <w:szCs w:val="24"/>
        </w:rPr>
        <w:t>CASO DE USO (DIAGRAMA)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CASO DE USO TEXTUAL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A) Calcular Média Aritmética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1. IDENTIFICADOR: 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2. NOME: Calcular Média Aritmética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3. AUTORES: Usuário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4. PRIORIDADES: 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5. CRITICALIDADE: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6. FONTE: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7. RESPONSÁVEL: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8. DESCRIÇÃO: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9. TRIGGER: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10. ATORES: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11. PRÉ-CONDIÇÕES: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12. PÓS-CONDIÇÕES: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13. RESULTADO: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14. CENÁRIO PRINCIPAL: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15. CENÁRIOS ALTERNATIVOS: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B) Calcular Variância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1. IDENTIFICADOR: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lastRenderedPageBreak/>
        <w:t>2. NOME: Calcular Variância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3. AUTORES: Usuário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4. PRIORIDADES: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5. CRITICALIDADE: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6. FONTE: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7. RESPONSÁVEL: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8. DESCRIÇÃO: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9. TRIGGER: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10. ATORES: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11. PRÉ-CONDIÇÕES: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12. PÓS-CONDIÇÕES: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13. RESULTADO: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14. CENÁRIO PRINCIPAL: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15. CENÁRIOS ALTERNATIVOS: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C) Calcular Desvio Padrão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1. IDENTIFICADOR: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2. NOME: Calcular Desvio Padrão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3. AUTORES: Usuário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4. PRIORIDADES: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5. CRITICALIDADE: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6. FONTE: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7. RESPONSÁVEL: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8. DESCRIÇÃO: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9. TRIGGER: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10. ATORES: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lastRenderedPageBreak/>
        <w:t>11. PRÉ-CONDIÇÕES: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12. PÓS-CONDIÇÕES: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13. RESULTADO: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14. CENÁRIO PRINCIPAL: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15. CENÁRIOS ALTERNATIVOS: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DOCUMENTO DE ESPECIFICAÇÃO: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HISTÓRICO DE REVISÃO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SUMÁRIO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1. INTRODUÇÃO: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ESCOPO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DESCRIÇÃO DOS STAKEHOLDERS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2. DESCRIÇÃO GERAL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DESCRIÇÃO DO PÚBLICO-ALVO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RESTRIÇÕES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3. REQUISITOS</w:t>
      </w:r>
    </w:p>
    <w:p w:rsidR="001434E9" w:rsidRPr="0038016D" w:rsidRDefault="001434E9" w:rsidP="001434E9">
      <w:pPr>
        <w:jc w:val="both"/>
        <w:rPr>
          <w:rFonts w:ascii="Arial" w:hAnsi="Arial" w:cs="Arial"/>
          <w:color w:val="FF0000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color w:val="FF0000"/>
          <w:sz w:val="24"/>
          <w:szCs w:val="24"/>
        </w:rPr>
        <w:t>REQUISITOS FUNCIONAIS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proofErr w:type="gramStart"/>
      <w:r w:rsidRPr="0038016D">
        <w:rPr>
          <w:rFonts w:ascii="Arial" w:hAnsi="Arial" w:cs="Arial"/>
          <w:sz w:val="24"/>
          <w:szCs w:val="24"/>
        </w:rPr>
        <w:t>1</w:t>
      </w:r>
      <w:proofErr w:type="gramEnd"/>
      <w:r w:rsidRPr="0038016D">
        <w:rPr>
          <w:rFonts w:ascii="Arial" w:hAnsi="Arial" w:cs="Arial"/>
          <w:sz w:val="24"/>
          <w:szCs w:val="24"/>
        </w:rPr>
        <w:t>) Assim que o Sistema Estatístico for iniciado, deverá aparecer um Menu com as opções: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1-</w:t>
      </w:r>
      <w:proofErr w:type="gramStart"/>
      <w:r w:rsidRPr="0038016D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38016D">
        <w:rPr>
          <w:rFonts w:ascii="Arial" w:hAnsi="Arial" w:cs="Arial"/>
          <w:sz w:val="24"/>
          <w:szCs w:val="24"/>
        </w:rPr>
        <w:t>Calcular Média Aritmética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2 - Calcular Variância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3 – Calcular Desvio Padrão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4 – Sair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 xml:space="preserve">Logo, a entrada será o número da opção desejada. A saída estará relacionada </w:t>
      </w:r>
      <w:proofErr w:type="gramStart"/>
      <w:r w:rsidRPr="0038016D">
        <w:rPr>
          <w:rFonts w:ascii="Arial" w:hAnsi="Arial" w:cs="Arial"/>
          <w:sz w:val="24"/>
          <w:szCs w:val="24"/>
        </w:rPr>
        <w:t>a</w:t>
      </w:r>
      <w:proofErr w:type="gramEnd"/>
      <w:r w:rsidRPr="0038016D">
        <w:rPr>
          <w:rFonts w:ascii="Arial" w:hAnsi="Arial" w:cs="Arial"/>
          <w:sz w:val="24"/>
          <w:szCs w:val="24"/>
        </w:rPr>
        <w:t xml:space="preserve"> funcionalidade escolhida entre as quatro opções.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proofErr w:type="gramStart"/>
      <w:r w:rsidRPr="0038016D">
        <w:rPr>
          <w:rFonts w:ascii="Arial" w:hAnsi="Arial" w:cs="Arial"/>
          <w:sz w:val="24"/>
          <w:szCs w:val="24"/>
        </w:rPr>
        <w:t>2</w:t>
      </w:r>
      <w:proofErr w:type="gramEnd"/>
      <w:r w:rsidRPr="0038016D">
        <w:rPr>
          <w:rFonts w:ascii="Arial" w:hAnsi="Arial" w:cs="Arial"/>
          <w:sz w:val="24"/>
          <w:szCs w:val="24"/>
        </w:rPr>
        <w:t xml:space="preserve">) Se o usuário escolher no menu do Sistema Estatístico a opção 1 , deverá ser redirecionado para a funcionalidade “Calcular Média Aritmética” que calculará a média aritmética dos valores fornecidos pelo usuário, sendo o número total de elementos a serem calculados fornecidos pelo usuário também. 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Logo, a entrada será: Número total de elementos e seus respectivos valores. A saída será mostrar na tela o resultado do cálculo da Média Aritmética.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Funcionalidade na prática:</w:t>
      </w:r>
      <w:proofErr w:type="gramStart"/>
      <w:r w:rsidRPr="0038016D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38016D">
        <w:rPr>
          <w:rFonts w:ascii="Arial" w:hAnsi="Arial" w:cs="Arial"/>
          <w:sz w:val="24"/>
          <w:szCs w:val="24"/>
        </w:rPr>
        <w:t>Somatória de todas as entradas dividida pela quantia total de ocorrências.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proofErr w:type="gramStart"/>
      <w:r w:rsidRPr="0038016D">
        <w:rPr>
          <w:rFonts w:ascii="Arial" w:hAnsi="Arial" w:cs="Arial"/>
          <w:sz w:val="24"/>
          <w:szCs w:val="24"/>
        </w:rPr>
        <w:t>3</w:t>
      </w:r>
      <w:proofErr w:type="gramEnd"/>
      <w:r w:rsidRPr="0038016D">
        <w:rPr>
          <w:rFonts w:ascii="Arial" w:hAnsi="Arial" w:cs="Arial"/>
          <w:sz w:val="24"/>
          <w:szCs w:val="24"/>
        </w:rPr>
        <w:t>) Se o usuário escolher no menu do Sistema Estatístico a opção 2, deverá ser redirecionado para a funcionalidade “Calcular Variância” que calculará a variância dos valores fornecidos pelo usuário, sendo o número total de elementos a serem calculados fornecidos pelo usuário também.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Logo, a entrada será: Número total de elementos e seus respectivos valores. A saída será mostrar na tela o resultado do cálculo da Variância. A variância depende do cálculo da Média Aritmética, portanto, essa funcionalidade chama a funcionalidade “Calcular Média Aritmética” para que consiga realizar suas operações. A saída será mostrar na tela o resultado do cálculo da Variância.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Funcionalidade na prática: Soma dos quadrados da diferença entre cada valor e a média aritmética de todos os valores, dividida pela quantidade de elementos da entrada.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proofErr w:type="gramStart"/>
      <w:r w:rsidRPr="0038016D">
        <w:rPr>
          <w:rFonts w:ascii="Arial" w:hAnsi="Arial" w:cs="Arial"/>
          <w:sz w:val="24"/>
          <w:szCs w:val="24"/>
        </w:rPr>
        <w:t>4</w:t>
      </w:r>
      <w:proofErr w:type="gramEnd"/>
      <w:r w:rsidRPr="0038016D">
        <w:rPr>
          <w:rFonts w:ascii="Arial" w:hAnsi="Arial" w:cs="Arial"/>
          <w:sz w:val="24"/>
          <w:szCs w:val="24"/>
        </w:rPr>
        <w:t>) Se o usuário escolher no menu do Sistema Estatístico a opção 3, deverá ser redirecionado para a funcionalidade “Calcular Desvio Padrão” que calculará o desvio padrão dos valores fornecidos pelo usuário, sendo o número total de elementos a serem calculados fornecidos pelo usuário também.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Logo, a entrada será: Número total de elementos e seus respectivos valores. A saída será mostrar na tela o resultado do cálculo do Desvio Padrão. O Desvio Padrão depende do cálculo da Variância, portanto, essa funcionalidade chama a funcionalidade “Calcular</w:t>
      </w:r>
      <w:proofErr w:type="gramStart"/>
      <w:r w:rsidRPr="0038016D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38016D">
        <w:rPr>
          <w:rFonts w:ascii="Arial" w:hAnsi="Arial" w:cs="Arial"/>
          <w:sz w:val="24"/>
          <w:szCs w:val="24"/>
        </w:rPr>
        <w:t>Variância” para que consiga realizar suas operações. A saída será mostrar na tela o resultado do cálculo do Desvio Padrão.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lastRenderedPageBreak/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Funcionalidade na prática: Raiz quadrada da soma dos quadrados da diferença entre cada valor e a média aritmética de todos os valores, dividida pela quantidade de elementos da entrada.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proofErr w:type="gramStart"/>
      <w:r w:rsidRPr="0038016D">
        <w:rPr>
          <w:rFonts w:ascii="Arial" w:hAnsi="Arial" w:cs="Arial"/>
          <w:sz w:val="24"/>
          <w:szCs w:val="24"/>
        </w:rPr>
        <w:t>5</w:t>
      </w:r>
      <w:proofErr w:type="gramEnd"/>
      <w:r w:rsidRPr="0038016D">
        <w:rPr>
          <w:rFonts w:ascii="Arial" w:hAnsi="Arial" w:cs="Arial"/>
          <w:sz w:val="24"/>
          <w:szCs w:val="24"/>
        </w:rPr>
        <w:t>) Se o usuário escolher no menu do Sistema Estatístico a opção 4, deverá exibir uma mensagem ao usuário de que o sistema foi finalizado.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REQUISITOS DE QUALIDADE</w:t>
      </w:r>
    </w:p>
    <w:p w:rsidR="0038016D" w:rsidRPr="0038016D" w:rsidRDefault="0038016D" w:rsidP="0038016D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**Facilidade de utilização e satisfação das necessidades especificadas.</w:t>
      </w:r>
    </w:p>
    <w:p w:rsidR="0038016D" w:rsidRPr="0038016D" w:rsidRDefault="0038016D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APÊNDICES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MODELOS</w:t>
      </w:r>
    </w:p>
    <w:p w:rsidR="001434E9" w:rsidRPr="0038016D" w:rsidRDefault="001434E9" w:rsidP="001434E9">
      <w:pPr>
        <w:jc w:val="both"/>
        <w:rPr>
          <w:rFonts w:ascii="Arial" w:hAnsi="Arial" w:cs="Arial"/>
          <w:color w:val="FF3300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color w:val="FF3300"/>
          <w:sz w:val="24"/>
          <w:szCs w:val="24"/>
        </w:rPr>
        <w:t>GLOSSÁRIO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A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MÉDIA ARITMÉTICA - “Consiste na somatória de todas as entradas dividida pela quantia total de ocorrências” (BONAFINI, 2012</w:t>
      </w:r>
      <w:proofErr w:type="gramStart"/>
      <w:r w:rsidRPr="0038016D">
        <w:rPr>
          <w:rFonts w:ascii="Arial" w:hAnsi="Arial" w:cs="Arial"/>
          <w:sz w:val="24"/>
          <w:szCs w:val="24"/>
        </w:rPr>
        <w:t>)</w:t>
      </w:r>
      <w:proofErr w:type="gramEnd"/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D</w:t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DESVIO PADRÃO - “A raiz quadrada da variância, para compensar o fato de</w:t>
      </w:r>
      <w:proofErr w:type="gramStart"/>
      <w:r w:rsidRPr="0038016D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38016D">
        <w:rPr>
          <w:rFonts w:ascii="Arial" w:hAnsi="Arial" w:cs="Arial"/>
          <w:sz w:val="24"/>
          <w:szCs w:val="24"/>
        </w:rPr>
        <w:t>termos elevado ao quadrado os desvios em relação à média” (CASTANHEIRA, 2012)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V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VARIÂNCIA - “</w:t>
      </w:r>
      <w:proofErr w:type="gramStart"/>
      <w:r w:rsidRPr="0038016D">
        <w:rPr>
          <w:rFonts w:ascii="Arial" w:hAnsi="Arial" w:cs="Arial"/>
          <w:sz w:val="24"/>
          <w:szCs w:val="24"/>
        </w:rPr>
        <w:t>A</w:t>
      </w:r>
      <w:proofErr w:type="gramEnd"/>
      <w:r w:rsidRPr="0038016D">
        <w:rPr>
          <w:rFonts w:ascii="Arial" w:hAnsi="Arial" w:cs="Arial"/>
          <w:sz w:val="24"/>
          <w:szCs w:val="24"/>
        </w:rPr>
        <w:t xml:space="preserve"> medida que dá o grau de dispersão (ou de concentração) de probabilidade em torno da média” (MORETTIN, 2010)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ÍNDICE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>DOCUMENTO DE ESPECIFICAÇÃO SUPLEMENTAR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ATRIBUTOS (PRIORIZAÇÃO DE KANO)</w:t>
      </w: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>REQUISITOS:</w:t>
      </w: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→ </w:t>
      </w:r>
      <w:proofErr w:type="gramStart"/>
      <w:r w:rsidRPr="0038016D">
        <w:rPr>
          <w:rFonts w:ascii="Arial" w:hAnsi="Arial" w:cs="Arial"/>
          <w:sz w:val="24"/>
          <w:szCs w:val="24"/>
        </w:rPr>
        <w:t>1</w:t>
      </w:r>
      <w:proofErr w:type="gramEnd"/>
      <w:r w:rsidRPr="0038016D">
        <w:rPr>
          <w:rFonts w:ascii="Arial" w:hAnsi="Arial" w:cs="Arial"/>
          <w:sz w:val="24"/>
          <w:szCs w:val="24"/>
        </w:rPr>
        <w:t xml:space="preserve"> </w:t>
      </w:r>
      <w:r w:rsidR="0067380A">
        <w:rPr>
          <w:rFonts w:ascii="Arial" w:hAnsi="Arial" w:cs="Arial"/>
          <w:sz w:val="24"/>
          <w:szCs w:val="24"/>
        </w:rPr>
        <w:t>funcionalidade para cálculo de M</w:t>
      </w:r>
      <w:r w:rsidRPr="0038016D">
        <w:rPr>
          <w:rFonts w:ascii="Arial" w:hAnsi="Arial" w:cs="Arial"/>
          <w:sz w:val="24"/>
          <w:szCs w:val="24"/>
        </w:rPr>
        <w:t>édia</w:t>
      </w:r>
    </w:p>
    <w:p w:rsidR="00967174" w:rsidRDefault="00967174" w:rsidP="00967174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→ </w:t>
      </w:r>
      <w:proofErr w:type="gramStart"/>
      <w:r w:rsidRPr="0038016D">
        <w:rPr>
          <w:rFonts w:ascii="Arial" w:hAnsi="Arial" w:cs="Arial"/>
          <w:sz w:val="24"/>
          <w:szCs w:val="24"/>
        </w:rPr>
        <w:t>1</w:t>
      </w:r>
      <w:proofErr w:type="gramEnd"/>
      <w:r w:rsidRPr="0038016D">
        <w:rPr>
          <w:rFonts w:ascii="Arial" w:hAnsi="Arial" w:cs="Arial"/>
          <w:sz w:val="24"/>
          <w:szCs w:val="24"/>
        </w:rPr>
        <w:t xml:space="preserve"> </w:t>
      </w:r>
      <w:r w:rsidR="0067380A">
        <w:rPr>
          <w:rFonts w:ascii="Arial" w:hAnsi="Arial" w:cs="Arial"/>
          <w:sz w:val="24"/>
          <w:szCs w:val="24"/>
        </w:rPr>
        <w:t>funcionalidade para cálculo de V</w:t>
      </w:r>
      <w:r w:rsidRPr="0038016D">
        <w:rPr>
          <w:rFonts w:ascii="Arial" w:hAnsi="Arial" w:cs="Arial"/>
          <w:sz w:val="24"/>
          <w:szCs w:val="24"/>
        </w:rPr>
        <w:t>ariância</w:t>
      </w:r>
    </w:p>
    <w:p w:rsidR="0067380A" w:rsidRDefault="0067380A" w:rsidP="0067380A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→ </w:t>
      </w:r>
      <w:proofErr w:type="gramStart"/>
      <w:r w:rsidRPr="0038016D">
        <w:rPr>
          <w:rFonts w:ascii="Arial" w:hAnsi="Arial" w:cs="Arial"/>
          <w:sz w:val="24"/>
          <w:szCs w:val="24"/>
        </w:rPr>
        <w:t>1</w:t>
      </w:r>
      <w:proofErr w:type="gramEnd"/>
      <w:r w:rsidRPr="0038016D">
        <w:rPr>
          <w:rFonts w:ascii="Arial" w:hAnsi="Arial" w:cs="Arial"/>
          <w:sz w:val="24"/>
          <w:szCs w:val="24"/>
        </w:rPr>
        <w:t xml:space="preserve"> funciona</w:t>
      </w:r>
      <w:r>
        <w:rPr>
          <w:rFonts w:ascii="Arial" w:hAnsi="Arial" w:cs="Arial"/>
          <w:sz w:val="24"/>
          <w:szCs w:val="24"/>
        </w:rPr>
        <w:t>lidade para cálculo de Desvio Padrão</w:t>
      </w:r>
    </w:p>
    <w:p w:rsidR="00967174" w:rsidRDefault="00967174" w:rsidP="00967174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 xml:space="preserve">→ </w:t>
      </w:r>
      <w:proofErr w:type="gramStart"/>
      <w:r w:rsidRPr="0038016D">
        <w:rPr>
          <w:rFonts w:ascii="Arial" w:hAnsi="Arial" w:cs="Arial"/>
          <w:sz w:val="24"/>
          <w:szCs w:val="24"/>
        </w:rPr>
        <w:t>M</w:t>
      </w:r>
      <w:r w:rsidR="0067380A">
        <w:rPr>
          <w:rFonts w:ascii="Arial" w:hAnsi="Arial" w:cs="Arial"/>
          <w:sz w:val="24"/>
          <w:szCs w:val="24"/>
        </w:rPr>
        <w:t>enu</w:t>
      </w:r>
      <w:proofErr w:type="gramEnd"/>
      <w:r w:rsidR="0067380A">
        <w:rPr>
          <w:rFonts w:ascii="Arial" w:hAnsi="Arial" w:cs="Arial"/>
          <w:sz w:val="24"/>
          <w:szCs w:val="24"/>
        </w:rPr>
        <w:t xml:space="preserve"> com opções para cálculo de M</w:t>
      </w:r>
      <w:r w:rsidRPr="0038016D">
        <w:rPr>
          <w:rFonts w:ascii="Arial" w:hAnsi="Arial" w:cs="Arial"/>
          <w:sz w:val="24"/>
          <w:szCs w:val="24"/>
        </w:rPr>
        <w:t xml:space="preserve">édia, </w:t>
      </w:r>
      <w:r w:rsidR="0067380A">
        <w:rPr>
          <w:rFonts w:ascii="Arial" w:hAnsi="Arial" w:cs="Arial"/>
          <w:sz w:val="24"/>
          <w:szCs w:val="24"/>
        </w:rPr>
        <w:t>V</w:t>
      </w:r>
      <w:r w:rsidRPr="0038016D">
        <w:rPr>
          <w:rFonts w:ascii="Arial" w:hAnsi="Arial" w:cs="Arial"/>
          <w:sz w:val="24"/>
          <w:szCs w:val="24"/>
        </w:rPr>
        <w:t>ariância</w:t>
      </w:r>
      <w:r w:rsidR="0067380A">
        <w:rPr>
          <w:rFonts w:ascii="Arial" w:hAnsi="Arial" w:cs="Arial"/>
          <w:sz w:val="24"/>
          <w:szCs w:val="24"/>
        </w:rPr>
        <w:t>, Desvio Padrão e S</w:t>
      </w:r>
      <w:r w:rsidRPr="0038016D">
        <w:rPr>
          <w:rFonts w:ascii="Arial" w:hAnsi="Arial" w:cs="Arial"/>
          <w:sz w:val="24"/>
          <w:szCs w:val="24"/>
        </w:rPr>
        <w:t>air.</w:t>
      </w:r>
    </w:p>
    <w:p w:rsidR="0067380A" w:rsidRPr="0038016D" w:rsidRDefault="0067380A" w:rsidP="00967174">
      <w:pPr>
        <w:jc w:val="both"/>
        <w:rPr>
          <w:rFonts w:ascii="Arial" w:hAnsi="Arial" w:cs="Arial"/>
          <w:sz w:val="24"/>
          <w:szCs w:val="24"/>
        </w:rPr>
      </w:pP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OBSERVAÇÃO (</w:t>
      </w:r>
      <w:proofErr w:type="gramStart"/>
      <w:r w:rsidRPr="0038016D">
        <w:rPr>
          <w:rFonts w:ascii="Arial" w:hAnsi="Arial" w:cs="Arial"/>
          <w:sz w:val="24"/>
          <w:szCs w:val="24"/>
        </w:rPr>
        <w:t>REQUISITOS SUBCONSCIENTE</w:t>
      </w:r>
      <w:proofErr w:type="gramEnd"/>
      <w:r w:rsidRPr="0038016D">
        <w:rPr>
          <w:rFonts w:ascii="Arial" w:hAnsi="Arial" w:cs="Arial"/>
          <w:sz w:val="24"/>
          <w:szCs w:val="24"/>
        </w:rPr>
        <w:t>)</w:t>
      </w:r>
    </w:p>
    <w:p w:rsidR="00967174" w:rsidRDefault="0067380A" w:rsidP="0096717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→ Média deverá ser</w:t>
      </w:r>
      <w:r w:rsidR="00967174" w:rsidRPr="0038016D">
        <w:rPr>
          <w:rFonts w:ascii="Arial" w:hAnsi="Arial" w:cs="Arial"/>
          <w:sz w:val="24"/>
          <w:szCs w:val="24"/>
        </w:rPr>
        <w:t xml:space="preserve"> calculada </w:t>
      </w:r>
      <w:r>
        <w:rPr>
          <w:rFonts w:ascii="Arial" w:hAnsi="Arial" w:cs="Arial"/>
          <w:sz w:val="24"/>
          <w:szCs w:val="24"/>
        </w:rPr>
        <w:t>implicitamente para calcular a V</w:t>
      </w:r>
      <w:r w:rsidR="00967174" w:rsidRPr="0038016D">
        <w:rPr>
          <w:rFonts w:ascii="Arial" w:hAnsi="Arial" w:cs="Arial"/>
          <w:sz w:val="24"/>
          <w:szCs w:val="24"/>
        </w:rPr>
        <w:t>ariância.</w:t>
      </w:r>
    </w:p>
    <w:p w:rsidR="0067380A" w:rsidRPr="0038016D" w:rsidRDefault="0067380A" w:rsidP="006738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→ Variância</w:t>
      </w:r>
      <w:r>
        <w:rPr>
          <w:rFonts w:ascii="Arial" w:hAnsi="Arial" w:cs="Arial"/>
          <w:sz w:val="24"/>
          <w:szCs w:val="24"/>
        </w:rPr>
        <w:t xml:space="preserve"> deverá ser</w:t>
      </w:r>
      <w:r w:rsidRPr="0038016D">
        <w:rPr>
          <w:rFonts w:ascii="Arial" w:hAnsi="Arial" w:cs="Arial"/>
          <w:sz w:val="24"/>
          <w:szCs w:val="24"/>
        </w:rPr>
        <w:t xml:space="preserve"> calculada</w:t>
      </w:r>
      <w:r>
        <w:rPr>
          <w:rFonts w:ascii="Arial" w:hAnsi="Arial" w:cs="Arial"/>
          <w:sz w:val="24"/>
          <w:szCs w:val="24"/>
        </w:rPr>
        <w:t xml:space="preserve"> implicitamente para calcular o Desvio Padrão.</w:t>
      </w:r>
    </w:p>
    <w:p w:rsidR="0067380A" w:rsidRPr="0038016D" w:rsidRDefault="0067380A" w:rsidP="00967174">
      <w:pPr>
        <w:jc w:val="both"/>
        <w:rPr>
          <w:rFonts w:ascii="Arial" w:hAnsi="Arial" w:cs="Arial"/>
          <w:sz w:val="24"/>
          <w:szCs w:val="24"/>
        </w:rPr>
      </w:pP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CRIATIVIDADE (</w:t>
      </w:r>
      <w:proofErr w:type="gramStart"/>
      <w:r w:rsidRPr="0038016D">
        <w:rPr>
          <w:rFonts w:ascii="Arial" w:hAnsi="Arial" w:cs="Arial"/>
          <w:sz w:val="24"/>
          <w:szCs w:val="24"/>
        </w:rPr>
        <w:t>REQUISITOS INCONSCIENTE</w:t>
      </w:r>
      <w:proofErr w:type="gramEnd"/>
      <w:r w:rsidRPr="0038016D">
        <w:rPr>
          <w:rFonts w:ascii="Arial" w:hAnsi="Arial" w:cs="Arial"/>
          <w:sz w:val="24"/>
          <w:szCs w:val="24"/>
        </w:rPr>
        <w:t>)</w:t>
      </w:r>
    </w:p>
    <w:p w:rsidR="00967174" w:rsidRPr="0038016D" w:rsidRDefault="00967174" w:rsidP="00967174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</w:r>
      <w:r w:rsidRPr="0038016D">
        <w:rPr>
          <w:rFonts w:ascii="Arial" w:hAnsi="Arial" w:cs="Arial"/>
          <w:sz w:val="24"/>
          <w:szCs w:val="24"/>
        </w:rPr>
        <w:tab/>
        <w:t>→ Funcionalidade “DESVIO PADRÃO”</w:t>
      </w:r>
    </w:p>
    <w:p w:rsidR="00967174" w:rsidRPr="0038016D" w:rsidRDefault="00967174" w:rsidP="001434E9">
      <w:pPr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MATRIZ DE RASTREABILIDADE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lastRenderedPageBreak/>
        <w:t>DOCUMENTO DE PLANEJAMENTO E ACOMPANHAMENTO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CÁLCULO DE PONTO DE FUNÇÃO</w:t>
      </w:r>
    </w:p>
    <w:p w:rsidR="001434E9" w:rsidRPr="0038016D" w:rsidRDefault="001434E9" w:rsidP="001434E9">
      <w:pPr>
        <w:jc w:val="both"/>
        <w:rPr>
          <w:rFonts w:ascii="Arial" w:hAnsi="Arial" w:cs="Arial"/>
          <w:sz w:val="24"/>
          <w:szCs w:val="24"/>
        </w:rPr>
      </w:pPr>
      <w:r w:rsidRPr="0038016D">
        <w:rPr>
          <w:rFonts w:ascii="Arial" w:hAnsi="Arial" w:cs="Arial"/>
          <w:sz w:val="24"/>
          <w:szCs w:val="24"/>
        </w:rPr>
        <w:tab/>
        <w:t>ESTIMATIVA (ESFORÇO, PRAZO E CUSTO</w:t>
      </w:r>
      <w:proofErr w:type="gramStart"/>
      <w:r w:rsidRPr="0038016D">
        <w:rPr>
          <w:rFonts w:ascii="Arial" w:hAnsi="Arial" w:cs="Arial"/>
          <w:sz w:val="24"/>
          <w:szCs w:val="24"/>
        </w:rPr>
        <w:t>)</w:t>
      </w:r>
      <w:proofErr w:type="gramEnd"/>
    </w:p>
    <w:p w:rsidR="001434E9" w:rsidRDefault="001434E9" w:rsidP="009C052A">
      <w:pPr>
        <w:jc w:val="center"/>
      </w:pPr>
    </w:p>
    <w:sectPr w:rsidR="001434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5E1FEB"/>
    <w:multiLevelType w:val="hybridMultilevel"/>
    <w:tmpl w:val="F39C6EEA"/>
    <w:lvl w:ilvl="0" w:tplc="295ACF4A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052A"/>
    <w:rsid w:val="001434E9"/>
    <w:rsid w:val="001D26F0"/>
    <w:rsid w:val="0038016D"/>
    <w:rsid w:val="0067380A"/>
    <w:rsid w:val="00967174"/>
    <w:rsid w:val="009C052A"/>
    <w:rsid w:val="00DA4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7380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738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836</Words>
  <Characters>4517</Characters>
  <Application>Microsoft Office Word</Application>
  <DocSecurity>0</DocSecurity>
  <Lines>37</Lines>
  <Paragraphs>10</Paragraphs>
  <ScaleCrop>false</ScaleCrop>
  <Company/>
  <LinksUpToDate>false</LinksUpToDate>
  <CharactersWithSpaces>5343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2016-04-12T17:26:00Z</dcterms:created>
  <dcterms:modified xsi:type="dcterms:W3CDTF">2016-04-22T17:54:00Z</dcterms:modified>
</cp:coreProperties>
</file>