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9ED"/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a7zdmq4qwts0" w:id="0"/>
      <w:bookmarkEnd w:id="0"/>
      <w:r w:rsidDel="00000000" w:rsidR="00000000" w:rsidRPr="00000000">
        <w:rPr>
          <w:rtl w:val="0"/>
        </w:rPr>
        <w:t xml:space="preserve">FRAMEWORKS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T Serif" w:cs="PT Serif" w:eastAsia="PT Serif" w:hAnsi="PT Serif"/>
        </w:rPr>
      </w:pPr>
      <w:bookmarkStart w:colFirst="0" w:colLast="0" w:name="_m9rpxgzfswhu" w:id="1"/>
      <w:bookmarkEnd w:id="1"/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938838" cy="2860144"/>
            <wp:effectExtent b="0" l="0" r="0" t="0"/>
            <wp:docPr descr="marcador de imagem" id="1" name="image1.jpg"/>
            <a:graphic>
              <a:graphicData uri="http://schemas.openxmlformats.org/drawingml/2006/picture">
                <pic:pic>
                  <pic:nvPicPr>
                    <pic:cNvPr descr="marcador de imagem" id="0" name="image1.jpg"/>
                    <pic:cNvPicPr preferRelativeResize="0"/>
                  </pic:nvPicPr>
                  <pic:blipFill>
                    <a:blip r:embed="rId6"/>
                    <a:srcRect b="17893" l="0" r="0" t="17893"/>
                    <a:stretch>
                      <a:fillRect/>
                    </a:stretch>
                  </pic:blipFill>
                  <pic:spPr>
                    <a:xfrm>
                      <a:off x="0" y="0"/>
                      <a:ext cx="5938838" cy="2860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zioxomjx0v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8to37fgljm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Nome: Carolina Regina Siqueira Santiago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pacing w:line="192.00000000000003" w:lineRule="auto"/>
        <w:jc w:val="center"/>
        <w:rPr/>
      </w:pPr>
      <w:r w:rsidDel="00000000" w:rsidR="00000000" w:rsidRPr="00000000">
        <w:rPr>
          <w:rtl w:val="0"/>
        </w:rPr>
        <w:t xml:space="preserve">Sorocaba</w:t>
      </w:r>
    </w:p>
    <w:p w:rsidR="00000000" w:rsidDel="00000000" w:rsidP="00000000" w:rsidRDefault="00000000" w:rsidRPr="00000000" w14:paraId="0000000C">
      <w:pPr>
        <w:keepLines w:val="1"/>
        <w:spacing w:line="192.00000000000003" w:lineRule="auto"/>
        <w:jc w:val="center"/>
        <w:rPr/>
      </w:pPr>
      <w:r w:rsidDel="00000000" w:rsidR="00000000" w:rsidRPr="00000000">
        <w:rPr>
          <w:rtl w:val="0"/>
        </w:rPr>
        <w:t xml:space="preserve"> 08/03/2022</w:t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4"/>
          <w:szCs w:val="34"/>
        </w:rPr>
      </w:pPr>
      <w:bookmarkStart w:colFirst="0" w:colLast="0" w:name="_5r5ahupkagc4" w:id="4"/>
      <w:bookmarkEnd w:id="4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Introdução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Frameworks são vastamente utilizados por programadores e desenvolvedores, cujo objetivo é usufruir de  estruturas  preestabelecidas, as quais também foram desenvolvidas por uma comunidade plural  de programadores, logo essas estruturas  já foram testadas, assim elas oferecem um alto grau de segurança e padronização para o código do desenvolvedor que está utilizando determinado framework, bem como aumenta a produtividade do mesmo. A seguir serão apresentados o conceito de framework, suas vantagens, os cuidados que se deve tomar ao se escolher um framework, as diferenças entre framework e biblioteca, bem como os principais frameworks utilizados no desenvolvimento de softwares, tanto front end, quanto back end.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4"/>
          <w:szCs w:val="34"/>
        </w:rPr>
      </w:pPr>
      <w:bookmarkStart w:colFirst="0" w:colLast="0" w:name="_owurcdmex9tk" w:id="5"/>
      <w:bookmarkEnd w:id="5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O que é um framework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Definir o que é um framework em programação, não é uma tarefa simples, uma vez que existem diferentes frameworks e esses por sua vez, possuem uma coleção de diferentes  ferramentas que o compõem, como  um conjunto de códigos que implementam funcionalidades genéricas e úteis para diferentes projetos, por exemplo uma rotina de teste. Além disso, um framework pode possuir , instruções para desenvolvimento de interfaces, templates, arquivos, ferramentas para a utilização do framework e até mesmo programas completos.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Assim, uma das definições aceitas para o termo framework é “ Uma </w:t>
      </w:r>
      <w:r w:rsidDel="00000000" w:rsidR="00000000" w:rsidRPr="00000000">
        <w:rPr>
          <w:rFonts w:ascii="Arial" w:cs="Arial" w:eastAsia="Arial" w:hAnsi="Arial"/>
          <w:color w:val="222222"/>
          <w:sz w:val="27"/>
          <w:szCs w:val="27"/>
          <w:rtl w:val="0"/>
        </w:rPr>
        <w:t xml:space="preserve">coleção de classes </w:t>
      </w:r>
      <w:r w:rsidDel="00000000" w:rsidR="00000000" w:rsidRPr="00000000">
        <w:rPr>
          <w:rtl w:val="0"/>
        </w:rPr>
        <w:t xml:space="preserve">abstratas, objetos e padrões dedicados a resolver determinados problemas em uma arquitetura flexível e extensível.”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Logo, uma boa analogia seria imaginar essas classes , objetos e padrões como sendo, peças de quebra-cabeça universais , que se encaixam em diferentes quebra-cabeças , sendo esses os diferentes projetos que se utilizaram do framework. Contudo, como existem quebra-cabeças de tamanhos e tipos diferentes, nem todas as peças que compõem o framework precisam ser utilizadas, para a conclusão de um projeto, ficando a critério do desenvolvedor escolher as peças mais úteis. </w:t>
      </w:r>
      <w:r w:rsidDel="00000000" w:rsidR="00000000" w:rsidRPr="00000000">
        <w:rPr>
          <w:rtl w:val="0"/>
        </w:rPr>
        <w:t xml:space="preserve">Portanto, um framework tem como objetivo resolver problemas recorrentes, com procedimentos genéricos</w:t>
      </w: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1857b"/>
          <w:sz w:val="34"/>
          <w:szCs w:val="34"/>
        </w:rPr>
      </w:pPr>
      <w:bookmarkStart w:colFirst="0" w:colLast="0" w:name="_rvo6w6hxoy8h" w:id="6"/>
      <w:bookmarkEnd w:id="6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Vantagens e cuidados ao se utilizar frameworks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Existem inúmeras vantagens em se utilizar frameworks na hora de se desenvolver aplicações, uma das mais intuitivas é a agilidade na codificação e a otimização de tempo no desenvolvimento do projeto, uma vez que o framework disponibiliza ao programador funcionalidades prontas e adaptáveis conforme a necessidade do projeto. Contudo, alguns cuidados são necessários na hora da escolha do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bookmarkStart w:colFirst="0" w:colLast="0" w:name="_l72gmg1hndah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Vantagens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Os esforços se voltam para os problemas de alto nível da aplicação, em vez detalhes de configuração, rotinas de teste e validação e padrões do projetos, ficaram a cargo do framework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curva de aprendizagem tênue é pequena, pois os frameworks mais utilizados possuem uma grande quantidade de documentação e uma comunidade ativa, o que é sempre muito importante no compartilhamento e obtenção de conhecimento.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Redução na incidência de bugs, pois os códigos dos frameworks costumam passar por diversos testes antes de serem disponibilizados;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Padronização de códigos, tendo em vista que o desenvolvedor deve seguir o mesmo padrão de codificação utilizado no framework;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Redução de custos operacionais, pois facilita e agiliza o desenvolvimento de um software;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Maior consistência das aplicações, visto que as falhas são menores do que se elas tivessem sido produzidas integralmente desde o início.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diminuição na redundância do código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rFonts w:ascii="Arial" w:cs="Arial" w:eastAsia="Arial" w:hAnsi="Arial"/>
        </w:rPr>
      </w:pPr>
      <w:bookmarkStart w:colFirst="0" w:colLast="0" w:name="_ssji961o8ovz" w:id="8"/>
      <w:bookmarkEnd w:id="8"/>
      <w:r w:rsidDel="00000000" w:rsidR="00000000" w:rsidRPr="00000000">
        <w:rPr>
          <w:rFonts w:ascii="Arial" w:cs="Arial" w:eastAsia="Arial" w:hAnsi="Arial"/>
          <w:rtl w:val="0"/>
        </w:rPr>
        <w:t xml:space="preserve">Cuidados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Como os frameworks são construídos a partir de uma linguagem de programação, faz se necessário que o programador, ao utilizar um framework, tenha conhecimentos suficientes da linguagem de programação sob a qual o framework foi construído.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Além disso, deve-se atentar ao se escolher qual framework usar, uma vez que, a escolha do framework errado, pode resultar no objetivo contrário da utilização de um framework, que é facilitar o desenvolvimento do projeto, culminando no mal </w:t>
      </w:r>
      <w:r w:rsidDel="00000000" w:rsidR="00000000" w:rsidRPr="00000000">
        <w:rPr>
          <w:rtl w:val="0"/>
        </w:rPr>
        <w:t xml:space="preserve">funcionamento do produto final que está sendo desenvolvido.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5" w:firstLine="0"/>
        <w:rPr/>
      </w:pPr>
      <w:r w:rsidDel="00000000" w:rsidR="00000000" w:rsidRPr="00000000">
        <w:rPr>
          <w:rtl w:val="0"/>
        </w:rPr>
        <w:t xml:space="preserve">Logo, dentre os cuidados que devem ser tomados ao se utilizar um  framework estão: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Qual o objetivo da utilização desse framework; 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Quando ele foi adicionado no código principal;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 qual biblioteca ele foi extraído;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Quais as mudanças feitas no arquivo original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z w:val="34"/>
          <w:szCs w:val="34"/>
        </w:rPr>
      </w:pPr>
      <w:bookmarkStart w:colFirst="0" w:colLast="0" w:name="_e1wfyp7szeh3" w:id="9"/>
      <w:bookmarkEnd w:id="9"/>
      <w:r w:rsidDel="00000000" w:rsidR="00000000" w:rsidRPr="00000000">
        <w:rPr>
          <w:rFonts w:ascii="Arial" w:cs="Arial" w:eastAsia="Arial" w:hAnsi="Arial"/>
          <w:sz w:val="34"/>
          <w:szCs w:val="34"/>
          <w:rtl w:val="0"/>
        </w:rPr>
        <w:t xml:space="preserve">Diferenças entre Biblioteca e Framework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Primeiro, uma biblioteca se refere a uma coleção de rotinas pré compiladas que serão usadas pelo programador, contudo diferente dos frameworks, as bibliotecas são chamadas pelo código, do programador que as usa, enquanto o framework tem o comportamento oposto, é ele quem chama a aplicação do desenvolvedor , a qual foi escrita no framework.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6g1zc0tag06x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rPr/>
      </w:pPr>
      <w:bookmarkStart w:colFirst="0" w:colLast="0" w:name="_zuifjt1y1v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>
          <w:rFonts w:ascii="Arial" w:cs="Arial" w:eastAsia="Arial" w:hAnsi="Arial"/>
          <w:color w:val="000000"/>
        </w:rPr>
      </w:pPr>
      <w:bookmarkStart w:colFirst="0" w:colLast="0" w:name="_5j1cwfadwp2n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Principais Frameworks utilizados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line="312" w:lineRule="auto"/>
        <w:ind w:left="0" w:right="0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xistem diversos tipos de frameworks disponíveis no mercado, variando conforme a linguagem e o seu uso.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line="426.66666666666663" w:lineRule="auto"/>
        <w:ind w:left="0" w:righ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1- Frameworks front-end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line="426.66666666666663" w:lineRule="auto"/>
        <w:ind w:left="0" w:right="0" w:firstLine="0"/>
        <w:rPr/>
      </w:pPr>
      <w:r w:rsidDel="00000000" w:rsidR="00000000" w:rsidRPr="00000000">
        <w:rPr>
          <w:rtl w:val="0"/>
        </w:rPr>
        <w:t xml:space="preserve"> São mais específicos para ajudar a desenvolver ou, em alguns casos, corrigir a parte visual de um site ou plataforma. Em outras palavras, a parte onde o usuário irá interagir.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color w:val="000000"/>
        </w:rPr>
      </w:pPr>
      <w:hyperlink r:id="rId7">
        <w:r w:rsidDel="00000000" w:rsidR="00000000" w:rsidRPr="00000000">
          <w:rPr>
            <w:color w:val="000000"/>
            <w:rtl w:val="0"/>
          </w:rPr>
          <w:t xml:space="preserve">Bootstrap</w:t>
        </w:r>
      </w:hyperlink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color w:val="000000"/>
        </w:rPr>
      </w:pPr>
      <w:hyperlink r:id="rId8">
        <w:r w:rsidDel="00000000" w:rsidR="00000000" w:rsidRPr="00000000">
          <w:rPr>
            <w:color w:val="000000"/>
            <w:rtl w:val="0"/>
          </w:rPr>
          <w:t xml:space="preserve">Foundation</w:t>
        </w:r>
      </w:hyperlink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color w:val="000000"/>
        </w:rPr>
      </w:pPr>
      <w:hyperlink r:id="rId9">
        <w:r w:rsidDel="00000000" w:rsidR="00000000" w:rsidRPr="00000000">
          <w:rPr>
            <w:color w:val="000000"/>
            <w:rtl w:val="0"/>
          </w:rPr>
          <w:t xml:space="preserve">Materialize</w:t>
        </w:r>
      </w:hyperlink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1200" w:line="312" w:lineRule="auto"/>
        <w:ind w:left="0" w:right="0" w:firstLine="0"/>
        <w:rPr>
          <w:rFonts w:ascii="Arial" w:cs="Arial" w:eastAsia="Arial" w:hAnsi="Arial"/>
          <w:color w:val="1f2044"/>
          <w:sz w:val="26"/>
          <w:szCs w:val="26"/>
        </w:rPr>
      </w:pPr>
      <w:bookmarkStart w:colFirst="0" w:colLast="0" w:name="_7576vzf3xa24" w:id="13"/>
      <w:bookmarkEnd w:id="13"/>
      <w:r w:rsidDel="00000000" w:rsidR="00000000" w:rsidRPr="00000000">
        <w:rPr>
          <w:rFonts w:ascii="Arial" w:cs="Arial" w:eastAsia="Arial" w:hAnsi="Arial"/>
          <w:color w:val="1f2044"/>
          <w:sz w:val="26"/>
          <w:szCs w:val="26"/>
          <w:rtl w:val="0"/>
        </w:rPr>
        <w:t xml:space="preserve">2- Frameworks back-end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Já os frameworks back end, cumprem a mesma função de ajudar naquelas tarefas mais específicas, mas neste caso para o desenvolvimento que está por de trás (a parte não visível pelos usuários) do site ou aplicações desenvolvidas.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000000"/>
        </w:rPr>
      </w:pPr>
      <w:hyperlink r:id="rId10">
        <w:r w:rsidDel="00000000" w:rsidR="00000000" w:rsidRPr="00000000">
          <w:rPr>
            <w:color w:val="000000"/>
            <w:rtl w:val="0"/>
          </w:rPr>
          <w:t xml:space="preserve">Laravel</w:t>
        </w:r>
      </w:hyperlink>
      <w:r w:rsidDel="00000000" w:rsidR="00000000" w:rsidRPr="00000000">
        <w:rPr>
          <w:color w:val="000000"/>
          <w:rtl w:val="0"/>
        </w:rPr>
        <w:t xml:space="preserve">, para PHP;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color w:val="000000"/>
        </w:rPr>
      </w:pPr>
      <w:hyperlink r:id="rId11">
        <w:r w:rsidDel="00000000" w:rsidR="00000000" w:rsidRPr="00000000">
          <w:rPr>
            <w:color w:val="000000"/>
            <w:rtl w:val="0"/>
          </w:rPr>
          <w:t xml:space="preserve">CodeIgniter</w:t>
        </w:r>
      </w:hyperlink>
      <w:r w:rsidDel="00000000" w:rsidR="00000000" w:rsidRPr="00000000">
        <w:rPr>
          <w:color w:val="000000"/>
          <w:rtl w:val="0"/>
        </w:rPr>
        <w:t xml:space="preserve">, para PHP;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color w:val="000000"/>
        </w:rPr>
      </w:pPr>
      <w:hyperlink r:id="rId12">
        <w:r w:rsidDel="00000000" w:rsidR="00000000" w:rsidRPr="00000000">
          <w:rPr>
            <w:color w:val="000000"/>
            <w:rtl w:val="0"/>
          </w:rPr>
          <w:t xml:space="preserve">Rails</w:t>
        </w:r>
      </w:hyperlink>
      <w:r w:rsidDel="00000000" w:rsidR="00000000" w:rsidRPr="00000000">
        <w:rPr>
          <w:color w:val="000000"/>
          <w:rtl w:val="0"/>
        </w:rPr>
        <w:t xml:space="preserve">, para Ruby;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000000"/>
        </w:rPr>
      </w:pPr>
      <w:hyperlink r:id="rId13">
        <w:r w:rsidDel="00000000" w:rsidR="00000000" w:rsidRPr="00000000">
          <w:rPr>
            <w:color w:val="000000"/>
            <w:rtl w:val="0"/>
          </w:rPr>
          <w:t xml:space="preserve">.Net Framewor</w:t>
        </w:r>
      </w:hyperlink>
      <w:r w:rsidDel="00000000" w:rsidR="00000000" w:rsidRPr="00000000">
        <w:rPr>
          <w:color w:val="000000"/>
          <w:rtl w:val="0"/>
        </w:rPr>
        <w:t xml:space="preserve">k, para plataforma .Net;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color w:val="000000"/>
        </w:rPr>
      </w:pPr>
      <w:hyperlink r:id="rId14">
        <w:r w:rsidDel="00000000" w:rsidR="00000000" w:rsidRPr="00000000">
          <w:rPr>
            <w:color w:val="000000"/>
            <w:rtl w:val="0"/>
          </w:rPr>
          <w:t xml:space="preserve">Django</w:t>
        </w:r>
      </w:hyperlink>
      <w:r w:rsidDel="00000000" w:rsidR="00000000" w:rsidRPr="00000000">
        <w:rPr>
          <w:color w:val="000000"/>
          <w:rtl w:val="0"/>
        </w:rPr>
        <w:t xml:space="preserve">, para Python;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color w:val="000000"/>
        </w:rPr>
      </w:pPr>
      <w:hyperlink r:id="rId15">
        <w:r w:rsidDel="00000000" w:rsidR="00000000" w:rsidRPr="00000000">
          <w:rPr>
            <w:color w:val="000000"/>
            <w:rtl w:val="0"/>
          </w:rPr>
          <w:t xml:space="preserve">Express</w:t>
        </w:r>
      </w:hyperlink>
      <w:r w:rsidDel="00000000" w:rsidR="00000000" w:rsidRPr="00000000">
        <w:rPr>
          <w:color w:val="000000"/>
          <w:rtl w:val="0"/>
        </w:rPr>
        <w:t xml:space="preserve">, para Node.js;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color w:val="000000"/>
        </w:rPr>
      </w:pPr>
      <w:hyperlink r:id="rId16">
        <w:r w:rsidDel="00000000" w:rsidR="00000000" w:rsidRPr="00000000">
          <w:rPr>
            <w:color w:val="000000"/>
            <w:rtl w:val="0"/>
          </w:rPr>
          <w:t xml:space="preserve">Ionic</w:t>
        </w:r>
      </w:hyperlink>
      <w:r w:rsidDel="00000000" w:rsidR="00000000" w:rsidRPr="00000000">
        <w:rPr>
          <w:color w:val="000000"/>
          <w:rtl w:val="0"/>
        </w:rPr>
        <w:t xml:space="preserve">, para criar aplicativos mobile;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color w:val="000000"/>
        </w:rPr>
      </w:pPr>
      <w:hyperlink r:id="rId17">
        <w:r w:rsidDel="00000000" w:rsidR="00000000" w:rsidRPr="00000000">
          <w:rPr>
            <w:color w:val="000000"/>
            <w:rtl w:val="0"/>
          </w:rPr>
          <w:t xml:space="preserve">Struts</w:t>
        </w:r>
      </w:hyperlink>
      <w:r w:rsidDel="00000000" w:rsidR="00000000" w:rsidRPr="00000000">
        <w:rPr>
          <w:color w:val="000000"/>
          <w:rtl w:val="0"/>
        </w:rPr>
        <w:t xml:space="preserve">, para Java.</w:t>
      </w:r>
    </w:p>
    <w:p w:rsidR="00000000" w:rsidDel="00000000" w:rsidP="00000000" w:rsidRDefault="00000000" w:rsidRPr="00000000" w14:paraId="0000003D">
      <w:pPr>
        <w:pStyle w:val="Heading3"/>
        <w:rPr>
          <w:rFonts w:ascii="Arial" w:cs="Arial" w:eastAsia="Arial" w:hAnsi="Arial"/>
          <w:sz w:val="26"/>
          <w:szCs w:val="26"/>
        </w:rPr>
      </w:pPr>
      <w:bookmarkStart w:colFirst="0" w:colLast="0" w:name="_5u5kp3odjtgp" w:id="14"/>
      <w:bookmarkEnd w:id="14"/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3- Frameworks em JavaScript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JavaScript é vista como uma linguagem versátil e simples para aprender. O que a fortalece são seus pontos fortes para desenvolvedores front end, seguindo as boas especificações de mercado enquanto a termos de usabilidade e qualidade de código.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000000"/>
        </w:rPr>
      </w:pPr>
      <w:hyperlink r:id="rId18">
        <w:r w:rsidDel="00000000" w:rsidR="00000000" w:rsidRPr="00000000">
          <w:rPr>
            <w:color w:val="000000"/>
            <w:rtl w:val="0"/>
          </w:rPr>
          <w:t xml:space="preserve">Angular</w:t>
        </w:r>
      </w:hyperlink>
      <w:r w:rsidDel="00000000" w:rsidR="00000000" w:rsidRPr="00000000">
        <w:rPr>
          <w:color w:val="00000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000000"/>
        </w:rPr>
      </w:pPr>
      <w:hyperlink r:id="rId19">
        <w:r w:rsidDel="00000000" w:rsidR="00000000" w:rsidRPr="00000000">
          <w:rPr>
            <w:color w:val="000000"/>
            <w:rtl w:val="0"/>
          </w:rPr>
          <w:t xml:space="preserve">Vue.js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rPr>
          <w:rFonts w:ascii="Arial" w:cs="Arial" w:eastAsia="Arial" w:hAnsi="Arial"/>
        </w:rPr>
      </w:pPr>
      <w:bookmarkStart w:colFirst="0" w:colLast="0" w:name="_2ldafc3e2mb1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Conclusão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Concluindo , os frameworks são praticamente indispensáveis no desenvolvimento de projetos de médio e grande porte, bem como, facilitam e poupam tempo do desenvolvedor , oferecendo ainda segurança e otimização ao se desenvolver as linhas de código de uma aplicação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rPr>
          <w:rFonts w:ascii="Arial" w:cs="Arial" w:eastAsia="Arial" w:hAnsi="Arial"/>
        </w:rPr>
      </w:pPr>
      <w:bookmarkStart w:colFirst="0" w:colLast="0" w:name="_sk5gxyksy4nm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Referências </w:t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https://www.alura.com.br/artigos/framework-o-que-e-pra-que-serve-essa-ferramenta?gclid=Cj0KCQiAmpyRBhC-ARIsABs2EAq4O06fXuiGmvxIaUB14pB9V9Xnxm9by-UVYPHoI73Ypu-t0b6Ro1waArqIEALw_wcB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https://www.lewagon.com/pt-BR/blog/o-que-e-framework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https://www.hostgator.com.br/blog/frameworks-na-programacao/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https://hackr.io/blog/what-is-frameworks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https://codeinstitute.net/global/blog/what-is-a-framework/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https://cocosolution.com/en/what-is-a-framework/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https://www.netsolutions.com/insights/what-is-a-framework-in-programming/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4a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a4a4a"/>
        </w:rPr>
      </w:pPr>
      <w:r w:rsidDel="00000000" w:rsidR="00000000" w:rsidRPr="00000000">
        <w:rPr>
          <w:rtl w:val="0"/>
        </w:rPr>
      </w:r>
    </w:p>
    <w:sectPr>
      <w:headerReference r:id="rId27" w:type="first"/>
      <w:headerReference r:id="rId28" w:type="default"/>
      <w:footerReference r:id="rId29" w:type="first"/>
      <w:pgSz w:h="15840" w:w="12240" w:orient="portrait"/>
      <w:pgMar w:bottom="1152" w:top="1152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T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ld Standard T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2mzs7k926ll" w:id="17"/>
    <w:bookmarkEnd w:id="17"/>
    <w:r w:rsidDel="00000000" w:rsidR="00000000" w:rsidRPr="00000000">
      <w:rPr>
        <w:rtl w:val="0"/>
      </w:rPr>
    </w:r>
  </w:p>
  <w:tbl>
    <w:tblPr>
      <w:tblStyle w:val="Table1"/>
      <w:tblW w:w="12225.0" w:type="dxa"/>
      <w:jc w:val="left"/>
      <w:tblInd w:w="-1340.0" w:type="dxa"/>
      <w:tblLayout w:type="fixed"/>
      <w:tblLook w:val="0600"/>
    </w:tblPr>
    <w:tblGrid>
      <w:gridCol w:w="8985"/>
      <w:gridCol w:w="3240"/>
      <w:tblGridChange w:id="0">
        <w:tblGrid>
          <w:gridCol w:w="8985"/>
          <w:gridCol w:w="3240"/>
        </w:tblGrid>
      </w:tblGridChange>
    </w:tblGrid>
    <w:tr>
      <w:trPr>
        <w:cantSplit w:val="0"/>
        <w:trHeight w:val="160" w:hRule="atLeast"/>
        <w:tblHeader w:val="0"/>
      </w:trPr>
      <w:tc>
        <w:tcPr>
          <w:gridSpan w:val="2"/>
          <w:tcBorders>
            <w:top w:color="000000" w:space="0" w:sz="8" w:val="single"/>
            <w:left w:color="000000" w:space="0" w:sz="8" w:val="single"/>
            <w:bottom w:color="00a797" w:space="0" w:sz="8" w:val="single"/>
            <w:right w:color="000000" w:space="0" w:sz="8" w:val="single"/>
          </w:tcBorders>
          <w:shd w:fill="000000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2">
          <w:pPr>
            <w:pStyle w:val="Heading5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="240" w:lineRule="auto"/>
            <w:ind w:left="-45" w:right="960" w:firstLine="0"/>
            <w:jc w:val="right"/>
            <w:rPr>
              <w:sz w:val="12"/>
              <w:szCs w:val="12"/>
            </w:rPr>
          </w:pPr>
          <w:bookmarkStart w:colFirst="0" w:colLast="0" w:name="_247svd1nybjm" w:id="18"/>
          <w:bookmarkEnd w:id="18"/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900" w:hRule="atLeast"/>
        <w:tblHeader w:val="0"/>
      </w:trPr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4">
          <w:pPr>
            <w:pStyle w:val="Heading4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rPr>
              <w:rFonts w:ascii="Old Standard TT" w:cs="Old Standard TT" w:eastAsia="Old Standard TT" w:hAnsi="Old Standard TT"/>
              <w:color w:val="fff9ed"/>
              <w:sz w:val="24"/>
              <w:szCs w:val="24"/>
              <w:u w:val="none"/>
            </w:rPr>
          </w:pPr>
          <w:bookmarkStart w:colFirst="0" w:colLast="0" w:name="_247svd1nybjm" w:id="18"/>
          <w:bookmarkEnd w:id="1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a797" w:space="0" w:sz="8" w:val="single"/>
            <w:left w:color="00a797" w:space="0" w:sz="8" w:val="single"/>
            <w:bottom w:color="00a797" w:space="0" w:sz="8" w:val="single"/>
            <w:right w:color="00a797" w:space="0" w:sz="8" w:val="single"/>
          </w:tcBorders>
          <w:shd w:fill="00a797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5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before="0" w:lineRule="auto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pStyle w:val="Heading6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bookmarkStart w:colFirst="0" w:colLast="0" w:name="_k2z3n45ztaex" w:id="20"/>
    <w:bookmarkEnd w:id="20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5" w:right="-15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22222"/>
        <w:sz w:val="27"/>
        <w:szCs w:val="27"/>
        <w:lang w:val="pt_BR"/>
      </w:rPr>
    </w:rPrDefault>
    <w:pPrDefault>
      <w:pPr>
        <w:spacing w:before="200" w:line="312" w:lineRule="auto"/>
        <w:ind w:left="-15" w:righ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480" w:lineRule="auto"/>
    </w:pPr>
    <w:rPr>
      <w:rFonts w:ascii="Old Standard TT" w:cs="Old Standard TT" w:eastAsia="Old Standard TT" w:hAnsi="Old Standard TT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line="240" w:lineRule="auto"/>
      <w:ind w:right="780"/>
    </w:pPr>
    <w:rPr>
      <w:rFonts w:ascii="Old Standard TT" w:cs="Old Standard TT" w:eastAsia="Old Standard TT" w:hAnsi="Old Standard TT"/>
      <w:b w:val="1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line="240" w:lineRule="auto"/>
      <w:ind w:firstLine="0"/>
    </w:pPr>
    <w:rPr>
      <w:color w:val="01857b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spacing w:before="0" w:line="240" w:lineRule="auto"/>
      <w:ind w:left="-45" w:right="960"/>
    </w:pPr>
    <w:rPr>
      <w:rFonts w:ascii="Old Standard TT" w:cs="Old Standard TT" w:eastAsia="Old Standard TT" w:hAnsi="Old Standard TT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line="240" w:lineRule="auto"/>
      <w:ind w:left="-15" w:right="-15" w:firstLine="0"/>
    </w:pPr>
    <w:rPr>
      <w:rFonts w:ascii="Old Standard TT" w:cs="Old Standard TT" w:eastAsia="Old Standard TT" w:hAnsi="Old Standard TT"/>
      <w:color w:val="666666"/>
      <w:sz w:val="12"/>
      <w:szCs w:val="1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Old Standard TT" w:cs="Old Standard TT" w:eastAsia="Old Standard TT" w:hAnsi="Old Standard TT"/>
      <w:b w:val="1"/>
      <w:color w:val="00a797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320" w:lineRule="auto"/>
    </w:pPr>
    <w:rPr>
      <w:rFonts w:ascii="Old Standard TT" w:cs="Old Standard TT" w:eastAsia="Old Standard TT" w:hAnsi="Old Standard TT"/>
      <w:b w:val="1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ura.com.br/artigos/framework-o-que-e-pra-que-serve-essa-ferramenta?gclid=Cj0KCQiAmpyRBhC-ARIsABs2EAq4O06fXuiGmvxIaUB14pB9V9Xnxm9by-UVYPHoI73Ypu-t0b6Ro1waArqIEALw_wcB" TargetMode="External"/><Relationship Id="rId22" Type="http://schemas.openxmlformats.org/officeDocument/2006/relationships/hyperlink" Target="https://www.hostgator.com.br/blog/frameworks-na-programacao/" TargetMode="External"/><Relationship Id="rId21" Type="http://schemas.openxmlformats.org/officeDocument/2006/relationships/hyperlink" Target="https://www.lewagon.com/pt-BR/blog/o-que-e-framework" TargetMode="External"/><Relationship Id="rId24" Type="http://schemas.openxmlformats.org/officeDocument/2006/relationships/hyperlink" Target="https://codeinstitute.net/global/blog/what-is-a-framework/" TargetMode="External"/><Relationship Id="rId23" Type="http://schemas.openxmlformats.org/officeDocument/2006/relationships/hyperlink" Target="https://hackr.io/blog/what-is-framework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terializecss.com/" TargetMode="External"/><Relationship Id="rId26" Type="http://schemas.openxmlformats.org/officeDocument/2006/relationships/hyperlink" Target="https://www.netsolutions.com/insights/what-is-a-framework-in-programming/" TargetMode="External"/><Relationship Id="rId25" Type="http://schemas.openxmlformats.org/officeDocument/2006/relationships/hyperlink" Target="https://cocosolution.com/en/what-is-a-framework/" TargetMode="External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29" Type="http://schemas.openxmlformats.org/officeDocument/2006/relationships/footer" Target="footer1.xml"/><Relationship Id="rId7" Type="http://schemas.openxmlformats.org/officeDocument/2006/relationships/hyperlink" Target="https://getbootstrap.com/" TargetMode="External"/><Relationship Id="rId8" Type="http://schemas.openxmlformats.org/officeDocument/2006/relationships/hyperlink" Target="https://get.foundation/" TargetMode="External"/><Relationship Id="rId11" Type="http://schemas.openxmlformats.org/officeDocument/2006/relationships/hyperlink" Target="https://codeigniter.com/" TargetMode="External"/><Relationship Id="rId10" Type="http://schemas.openxmlformats.org/officeDocument/2006/relationships/hyperlink" Target="https://laravel.com/" TargetMode="External"/><Relationship Id="rId13" Type="http://schemas.openxmlformats.org/officeDocument/2006/relationships/hyperlink" Target="https://dotnet.microsoft.com/download/dotnet-framework" TargetMode="External"/><Relationship Id="rId12" Type="http://schemas.openxmlformats.org/officeDocument/2006/relationships/hyperlink" Target="https://rubyonrails.org/" TargetMode="External"/><Relationship Id="rId15" Type="http://schemas.openxmlformats.org/officeDocument/2006/relationships/hyperlink" Target="https://expressjs.com/pt-br/" TargetMode="External"/><Relationship Id="rId14" Type="http://schemas.openxmlformats.org/officeDocument/2006/relationships/hyperlink" Target="https://www.djangoproject.com/" TargetMode="External"/><Relationship Id="rId17" Type="http://schemas.openxmlformats.org/officeDocument/2006/relationships/hyperlink" Target="https://struts.apache.org/" TargetMode="External"/><Relationship Id="rId16" Type="http://schemas.openxmlformats.org/officeDocument/2006/relationships/hyperlink" Target="https://ionicframework.com/" TargetMode="External"/><Relationship Id="rId19" Type="http://schemas.openxmlformats.org/officeDocument/2006/relationships/hyperlink" Target="https://vuejs.org/" TargetMode="External"/><Relationship Id="rId18" Type="http://schemas.openxmlformats.org/officeDocument/2006/relationships/hyperlink" Target="https://angular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erif-regular.ttf"/><Relationship Id="rId2" Type="http://schemas.openxmlformats.org/officeDocument/2006/relationships/font" Target="fonts/PTSerif-bold.ttf"/><Relationship Id="rId3" Type="http://schemas.openxmlformats.org/officeDocument/2006/relationships/font" Target="fonts/PTSerif-italic.ttf"/><Relationship Id="rId4" Type="http://schemas.openxmlformats.org/officeDocument/2006/relationships/font" Target="fonts/PTSerif-boldItalic.ttf"/><Relationship Id="rId5" Type="http://schemas.openxmlformats.org/officeDocument/2006/relationships/font" Target="fonts/OldStandardTT-regular.ttf"/><Relationship Id="rId6" Type="http://schemas.openxmlformats.org/officeDocument/2006/relationships/font" Target="fonts/OldStandardTT-bold.ttf"/><Relationship Id="rId7" Type="http://schemas.openxmlformats.org/officeDocument/2006/relationships/font" Target="fonts/OldStandardTT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