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CDF4C" w14:textId="2572422B" w:rsidR="009720B3" w:rsidRDefault="00EE5591" w:rsidP="00EE5591">
      <w:pPr>
        <w:pStyle w:val="Titre1"/>
        <w:rPr>
          <w:noProof/>
        </w:rPr>
      </w:pPr>
      <w:r>
        <w:rPr>
          <w:noProof/>
        </w:rPr>
        <w:t>Git Hooks </w:t>
      </w:r>
      <w:r w:rsidR="00E03EE6">
        <w:rPr>
          <w:noProof/>
        </w:rPr>
        <w:t xml:space="preserve">intro </w:t>
      </w:r>
      <w:r>
        <w:rPr>
          <w:noProof/>
        </w:rPr>
        <w:t>:</w:t>
      </w:r>
    </w:p>
    <w:p w14:paraId="2645C08E" w14:textId="52E61A34" w:rsidR="00EE5591" w:rsidRDefault="00EE5591" w:rsidP="00EE5591">
      <w:pPr>
        <w:pStyle w:val="Paragraphedeliste"/>
        <w:numPr>
          <w:ilvl w:val="0"/>
          <w:numId w:val="1"/>
        </w:numPr>
      </w:pPr>
      <w:r>
        <w:t>Permet d’automatiser des actions</w:t>
      </w:r>
      <w:r w:rsidR="005079A9">
        <w:t xml:space="preserve"> grâce à des scripts</w:t>
      </w:r>
    </w:p>
    <w:p w14:paraId="2E6B420E" w14:textId="44CAD528" w:rsidR="00EE5591" w:rsidRDefault="00EE5591" w:rsidP="00EE5591">
      <w:pPr>
        <w:pStyle w:val="Paragraphedeliste"/>
        <w:numPr>
          <w:ilvl w:val="0"/>
          <w:numId w:val="1"/>
        </w:numPr>
      </w:pPr>
      <w:r>
        <w:t xml:space="preserve">Utilisable coté serveur (serveur Git) et en local </w:t>
      </w:r>
      <w:r w:rsidR="004154A8">
        <w:t>(client)</w:t>
      </w:r>
    </w:p>
    <w:p w14:paraId="491D3DBA" w14:textId="4BC06897" w:rsidR="00EE5591" w:rsidRDefault="00EE5591" w:rsidP="00EE5591">
      <w:pPr>
        <w:pStyle w:val="Paragraphedeliste"/>
        <w:numPr>
          <w:ilvl w:val="0"/>
          <w:numId w:val="1"/>
        </w:numPr>
      </w:pPr>
      <w:r>
        <w:t>Dossier </w:t>
      </w:r>
      <w:proofErr w:type="gramStart"/>
      <w:r>
        <w:t>: .git</w:t>
      </w:r>
      <w:proofErr w:type="gramEnd"/>
      <w:r>
        <w:t>/</w:t>
      </w:r>
      <w:proofErr w:type="spellStart"/>
      <w:r>
        <w:t>hooks</w:t>
      </w:r>
      <w:proofErr w:type="spellEnd"/>
      <w:r>
        <w:t xml:space="preserve"> (dans le dossier du projet Git</w:t>
      </w:r>
      <w:r w:rsidR="005079A9">
        <w:t xml:space="preserve"> local</w:t>
      </w:r>
      <w:r>
        <w:t>)</w:t>
      </w:r>
    </w:p>
    <w:p w14:paraId="3A731637" w14:textId="5C2968E4" w:rsidR="00EE5591" w:rsidRDefault="00EE5591" w:rsidP="00EE5591">
      <w:pPr>
        <w:pStyle w:val="Paragraphedeliste"/>
        <w:numPr>
          <w:ilvl w:val="0"/>
          <w:numId w:val="1"/>
        </w:numPr>
      </w:pPr>
      <w:r>
        <w:t>Scripts langage : Python, Ruby …</w:t>
      </w:r>
    </w:p>
    <w:p w14:paraId="4E33583F" w14:textId="77777777" w:rsidR="004154A8" w:rsidRDefault="004154A8" w:rsidP="00EE5591">
      <w:pPr>
        <w:pStyle w:val="Paragraphedeliste"/>
        <w:numPr>
          <w:ilvl w:val="0"/>
          <w:numId w:val="1"/>
        </w:numPr>
      </w:pPr>
      <w:r>
        <w:t>Empaqueter scripts : .</w:t>
      </w:r>
      <w:proofErr w:type="spellStart"/>
      <w:r>
        <w:t>sample</w:t>
      </w:r>
      <w:proofErr w:type="spellEnd"/>
      <w:r>
        <w:t xml:space="preserve"> </w:t>
      </w:r>
    </w:p>
    <w:p w14:paraId="4F54A782" w14:textId="2B611FEC" w:rsidR="004154A8" w:rsidRDefault="004154A8" w:rsidP="00EE5591">
      <w:pPr>
        <w:pStyle w:val="Paragraphedeliste"/>
        <w:numPr>
          <w:ilvl w:val="0"/>
          <w:numId w:val="1"/>
        </w:numPr>
      </w:pPr>
      <w:r>
        <w:t xml:space="preserve">Rendre script fonctionnel : placer script dans dossier </w:t>
      </w:r>
      <w:proofErr w:type="spellStart"/>
      <w:proofErr w:type="gramStart"/>
      <w:r>
        <w:t>hooks</w:t>
      </w:r>
      <w:proofErr w:type="spellEnd"/>
      <w:r w:rsidR="005079A9">
        <w:t xml:space="preserve">, </w:t>
      </w:r>
      <w:r>
        <w:t xml:space="preserve"> sans</w:t>
      </w:r>
      <w:proofErr w:type="gramEnd"/>
      <w:r>
        <w:t xml:space="preserve"> </w:t>
      </w:r>
      <w:proofErr w:type="spellStart"/>
      <w:r>
        <w:t>ext</w:t>
      </w:r>
      <w:proofErr w:type="spellEnd"/>
      <w:r>
        <w:t xml:space="preserve"> </w:t>
      </w:r>
    </w:p>
    <w:p w14:paraId="48127255" w14:textId="2A661BCC" w:rsidR="00E03EE6" w:rsidRDefault="00E03EE6" w:rsidP="00E03EE6"/>
    <w:p w14:paraId="3C20D5F1" w14:textId="42EC5E3E" w:rsidR="00612163" w:rsidRDefault="00E03EE6" w:rsidP="00E03EE6">
      <w:pPr>
        <w:pStyle w:val="Titre1"/>
      </w:pPr>
      <w:r>
        <w:t>Schéma classique de Hooks :</w:t>
      </w:r>
    </w:p>
    <w:p w14:paraId="16ADD7E9" w14:textId="77777777" w:rsidR="00612163" w:rsidRDefault="00612163" w:rsidP="00612163">
      <w:pPr>
        <w:ind w:left="360"/>
      </w:pPr>
    </w:p>
    <w:p w14:paraId="3BA9D775" w14:textId="1B197C15" w:rsidR="00EE5591" w:rsidRDefault="00612163" w:rsidP="00612163">
      <w:pPr>
        <w:ind w:left="360"/>
        <w:jc w:val="center"/>
      </w:pPr>
      <w:r>
        <w:rPr>
          <w:noProof/>
        </w:rPr>
        <w:drawing>
          <wp:inline distT="0" distB="0" distL="0" distR="0" wp14:anchorId="148EB7FD" wp14:editId="342C89C9">
            <wp:extent cx="5760720" cy="4881431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1"/>
                    <a:stretch/>
                  </pic:blipFill>
                  <pic:spPr bwMode="auto">
                    <a:xfrm>
                      <a:off x="0" y="0"/>
                      <a:ext cx="5760720" cy="488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D7AC4" w14:textId="2037EF68" w:rsidR="00D2552E" w:rsidRDefault="00D2552E" w:rsidP="00D2552E">
      <w:pPr>
        <w:pStyle w:val="Titre1"/>
      </w:pPr>
    </w:p>
    <w:p w14:paraId="1CE8246D" w14:textId="77777777" w:rsidR="002D391F" w:rsidRPr="002D391F" w:rsidRDefault="002D391F" w:rsidP="002D391F"/>
    <w:p w14:paraId="726FED79" w14:textId="6F924DBF" w:rsidR="00D2552E" w:rsidRDefault="00D2552E" w:rsidP="00D2552E">
      <w:pPr>
        <w:pStyle w:val="Titre1"/>
      </w:pPr>
      <w:r>
        <w:lastRenderedPageBreak/>
        <w:t>Initialisation du dépôt via un gabarit de projet :</w:t>
      </w:r>
    </w:p>
    <w:p w14:paraId="0BCC0D37" w14:textId="77777777" w:rsidR="00D2552E" w:rsidRPr="00D2552E" w:rsidRDefault="00D2552E" w:rsidP="00D2552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D2552E">
        <w:rPr>
          <w:rFonts w:ascii="Times New Roman" w:eastAsia="Times New Roman" w:hAnsi="Times New Roman" w:cs="Times New Roman"/>
          <w:lang w:eastAsia="fr-FR"/>
        </w:rPr>
        <w:t xml:space="preserve">Lorsque vous initialisez votre dépôt projet, vous pouvez dire à Git d’utiliser un gabarit d'arborescence de projet type grâce à l'option </w:t>
      </w:r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--template=&lt;template directory&gt;</w:t>
      </w:r>
      <w:r w:rsidRPr="00D2552E">
        <w:rPr>
          <w:rFonts w:ascii="Times New Roman" w:eastAsia="Times New Roman" w:hAnsi="Times New Roman" w:cs="Times New Roman"/>
          <w:lang w:eastAsia="fr-FR"/>
        </w:rPr>
        <w:t xml:space="preserve"> :</w:t>
      </w:r>
    </w:p>
    <w:p w14:paraId="2E23A6B6" w14:textId="77777777" w:rsidR="00D2552E" w:rsidRPr="00D2552E" w:rsidRDefault="00D2552E" w:rsidP="00D2552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D2552E">
        <w:rPr>
          <w:rFonts w:ascii="Times New Roman" w:eastAsia="Times New Roman" w:hAnsi="Times New Roman" w:cs="Times New Roman"/>
          <w:lang w:eastAsia="fr-FR"/>
        </w:rPr>
        <w:t xml:space="preserve">Lors de la création du projet : </w:t>
      </w:r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git </w:t>
      </w:r>
      <w:proofErr w:type="spellStart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init</w:t>
      </w:r>
      <w:proofErr w:type="spellEnd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--template=&lt;template directory&gt;</w:t>
      </w:r>
    </w:p>
    <w:p w14:paraId="28BF62A5" w14:textId="77777777" w:rsidR="00D2552E" w:rsidRPr="00D2552E" w:rsidRDefault="00D2552E" w:rsidP="00D2552E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D2552E">
        <w:rPr>
          <w:rFonts w:ascii="Times New Roman" w:eastAsia="Times New Roman" w:hAnsi="Times New Roman" w:cs="Times New Roman"/>
          <w:lang w:eastAsia="fr-FR"/>
        </w:rPr>
        <w:t xml:space="preserve">Lors du </w:t>
      </w:r>
      <w:r w:rsidRPr="00D2552E">
        <w:rPr>
          <w:rFonts w:ascii="Times New Roman" w:eastAsia="Times New Roman" w:hAnsi="Times New Roman" w:cs="Times New Roman"/>
          <w:i/>
          <w:iCs/>
          <w:lang w:eastAsia="fr-FR"/>
        </w:rPr>
        <w:t>clone</w:t>
      </w:r>
      <w:r w:rsidRPr="00D2552E">
        <w:rPr>
          <w:rFonts w:ascii="Times New Roman" w:eastAsia="Times New Roman" w:hAnsi="Times New Roman" w:cs="Times New Roman"/>
          <w:lang w:eastAsia="fr-FR"/>
        </w:rPr>
        <w:t xml:space="preserve"> : </w:t>
      </w:r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git clone --template=&lt;template directory&gt;</w:t>
      </w:r>
    </w:p>
    <w:p w14:paraId="51381534" w14:textId="77777777" w:rsidR="00D2552E" w:rsidRPr="00D2552E" w:rsidRDefault="00D2552E" w:rsidP="00D2552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D2552E">
        <w:rPr>
          <w:rFonts w:ascii="Times New Roman" w:eastAsia="Times New Roman" w:hAnsi="Times New Roman" w:cs="Times New Roman"/>
          <w:lang w:eastAsia="fr-FR"/>
        </w:rPr>
        <w:t>Cette approche vous permet de définir plusieurs gabarits et de charger celui qui vous intéresse à l’initialisation ou à la récupération d’un projet.</w:t>
      </w:r>
    </w:p>
    <w:p w14:paraId="56879C30" w14:textId="77777777" w:rsidR="00D2552E" w:rsidRPr="00D2552E" w:rsidRDefault="00D2552E" w:rsidP="00D2552E"/>
    <w:p w14:paraId="3BB9FDD5" w14:textId="6E269557" w:rsidR="00987C84" w:rsidRDefault="00E03EE6" w:rsidP="00E03EE6">
      <w:pPr>
        <w:pStyle w:val="Titre1"/>
      </w:pPr>
      <w:r>
        <w:t>Hooks disponibles</w:t>
      </w:r>
      <w:r w:rsidR="00D456C7">
        <w:t xml:space="preserve"> coté client</w:t>
      </w:r>
      <w:r>
        <w:t> :</w:t>
      </w:r>
    </w:p>
    <w:p w14:paraId="1C304437" w14:textId="77777777" w:rsidR="00E03EE6" w:rsidRPr="00E03EE6" w:rsidRDefault="00E03EE6" w:rsidP="00E03EE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E03EE6">
        <w:rPr>
          <w:rFonts w:ascii="Times New Roman" w:eastAsia="Times New Roman" w:hAnsi="Times New Roman" w:cs="Times New Roman"/>
          <w:lang w:eastAsia="fr-FR"/>
        </w:rPr>
        <w:t>Autour des commits :</w:t>
      </w:r>
    </w:p>
    <w:p w14:paraId="02B5A203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spellStart"/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pre</w:t>
      </w:r>
      <w:proofErr w:type="spellEnd"/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-commit</w:t>
      </w:r>
      <w:r w:rsidRPr="00E03EE6">
        <w:rPr>
          <w:rFonts w:ascii="Times New Roman" w:eastAsia="Times New Roman" w:hAnsi="Times New Roman" w:cs="Times New Roman"/>
          <w:lang w:eastAsia="fr-FR"/>
        </w:rPr>
        <w:t xml:space="preserve"> : avant la création du commit, avant même l’édition du message (ex. : </w:t>
      </w:r>
      <w:proofErr w:type="spellStart"/>
      <w:r w:rsidRPr="00E03EE6">
        <w:rPr>
          <w:rFonts w:ascii="Times New Roman" w:eastAsia="Times New Roman" w:hAnsi="Times New Roman" w:cs="Times New Roman"/>
          <w:lang w:eastAsia="fr-FR"/>
        </w:rPr>
        <w:t>linting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>, tests unitaires courts) ;</w:t>
      </w:r>
    </w:p>
    <w:p w14:paraId="0D151121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spellStart"/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prepare</w:t>
      </w:r>
      <w:proofErr w:type="spellEnd"/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-commit-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msg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avant la création du commit, au moment où l’on va avoir la main sur l’édition du message (ex. : permet l’injection d’un message pré-calculé) ;</w:t>
      </w:r>
    </w:p>
    <w:p w14:paraId="7C3ECFC4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commit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msg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juste avant la création du commit, mais après l’édition du message (ex. : contrôle du contenu du message et réécriture à la volée) ;</w:t>
      </w:r>
    </w:p>
    <w:p w14:paraId="10B58C8E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post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-commit</w:t>
      </w:r>
      <w:r w:rsidRPr="00E03EE6">
        <w:rPr>
          <w:rFonts w:ascii="Times New Roman" w:eastAsia="Times New Roman" w:hAnsi="Times New Roman" w:cs="Times New Roman"/>
          <w:lang w:eastAsia="fr-FR"/>
        </w:rPr>
        <w:t xml:space="preserve"> : une fois le commit créé (ex. : notification) ;</w:t>
      </w:r>
    </w:p>
    <w:p w14:paraId="1FDDDF9B" w14:textId="77777777" w:rsidR="00E03EE6" w:rsidRPr="00E03EE6" w:rsidRDefault="00E03EE6" w:rsidP="00E03EE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E03EE6">
        <w:rPr>
          <w:rFonts w:ascii="Times New Roman" w:eastAsia="Times New Roman" w:hAnsi="Times New Roman" w:cs="Times New Roman"/>
          <w:lang w:eastAsia="fr-FR"/>
        </w:rPr>
        <w:t>Autour de l’application d’un patch (</w:t>
      </w:r>
      <w:proofErr w:type="spellStart"/>
      <w:r w:rsidRPr="00E03EE6">
        <w:rPr>
          <w:rFonts w:ascii="Times New Roman" w:eastAsia="Times New Roman" w:hAnsi="Times New Roman" w:cs="Times New Roman"/>
          <w:i/>
          <w:iCs/>
          <w:lang w:eastAsia="fr-FR"/>
        </w:rPr>
        <w:t>hooks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lancés autour de la commande </w:t>
      </w:r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git 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am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>) :</w:t>
      </w:r>
    </w:p>
    <w:p w14:paraId="1DD803BE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spellStart"/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applypatch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-msg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avant l’application du patch (vérification du message de patch) ;</w:t>
      </w:r>
    </w:p>
    <w:p w14:paraId="03145FFA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spellStart"/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pre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-applypatch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après l’application du patch, mais avant la création du commit (ex. : validation du contenu du patch appliqué) ;</w:t>
      </w:r>
    </w:p>
    <w:p w14:paraId="3FB2A607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post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applypatch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une fois le patch appliqué et le commit créé (ex. : notification de l’auteur du patch) ;</w:t>
      </w:r>
    </w:p>
    <w:p w14:paraId="43983AD4" w14:textId="77777777" w:rsidR="00E03EE6" w:rsidRPr="00E03EE6" w:rsidRDefault="00E03EE6" w:rsidP="00E03EE6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E03EE6">
        <w:rPr>
          <w:rFonts w:ascii="Times New Roman" w:eastAsia="Times New Roman" w:hAnsi="Times New Roman" w:cs="Times New Roman"/>
          <w:lang w:eastAsia="fr-FR"/>
        </w:rPr>
        <w:t>Autres opérations :</w:t>
      </w:r>
    </w:p>
    <w:p w14:paraId="4215B128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spellStart"/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pre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-rebase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avant le démarrage de la commande </w:t>
      </w:r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git 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rebase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(ex. : interdire le </w:t>
      </w:r>
      <w:proofErr w:type="spellStart"/>
      <w:r w:rsidRPr="00E03EE6">
        <w:rPr>
          <w:rFonts w:ascii="Times New Roman" w:eastAsia="Times New Roman" w:hAnsi="Times New Roman" w:cs="Times New Roman"/>
          <w:i/>
          <w:iCs/>
          <w:lang w:eastAsia="fr-FR"/>
        </w:rPr>
        <w:t>rebase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de la branche </w:t>
      </w:r>
      <w:r w:rsidRPr="00E03EE6">
        <w:rPr>
          <w:rFonts w:ascii="Times New Roman" w:eastAsia="Times New Roman" w:hAnsi="Times New Roman" w:cs="Times New Roman"/>
          <w:i/>
          <w:iCs/>
          <w:lang w:eastAsia="fr-FR"/>
        </w:rPr>
        <w:t>master</w:t>
      </w:r>
      <w:r w:rsidRPr="00E03EE6">
        <w:rPr>
          <w:rFonts w:ascii="Times New Roman" w:eastAsia="Times New Roman" w:hAnsi="Times New Roman" w:cs="Times New Roman"/>
          <w:lang w:eastAsia="fr-FR"/>
        </w:rPr>
        <w:t xml:space="preserve"> ou de commits déjà poussés sur le serveur) ;</w:t>
      </w:r>
    </w:p>
    <w:p w14:paraId="553A12B6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post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checkout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après l’exécution d’un </w:t>
      </w:r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git 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checkout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et ses appels implicites, par exemple lors d'un 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rebase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ou à la fin d’un </w:t>
      </w:r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git clone</w:t>
      </w:r>
      <w:r w:rsidRPr="00E03EE6">
        <w:rPr>
          <w:rFonts w:ascii="Times New Roman" w:eastAsia="Times New Roman" w:hAnsi="Times New Roman" w:cs="Times New Roman"/>
          <w:lang w:eastAsia="fr-FR"/>
        </w:rPr>
        <w:t xml:space="preserve"> (ex. : paramétrage de l’environnement de travail associé, énoncé de la branche lors du déplacement sur une branche) ;</w:t>
      </w:r>
    </w:p>
    <w:p w14:paraId="2FECBF63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post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merge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après l’</w:t>
      </w:r>
      <w:proofErr w:type="spellStart"/>
      <w:r w:rsidRPr="00E03EE6">
        <w:rPr>
          <w:rFonts w:ascii="Times New Roman" w:eastAsia="Times New Roman" w:hAnsi="Times New Roman" w:cs="Times New Roman"/>
          <w:lang w:eastAsia="fr-FR"/>
        </w:rPr>
        <w:t>exécuton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réussie de </w:t>
      </w:r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git 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merge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(ex. : vérification de la présence de marqueurs de conflits suite à une mauvaise fusion) ;</w:t>
      </w:r>
    </w:p>
    <w:p w14:paraId="287708B1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post</w:t>
      </w:r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-rewrite</w:t>
      </w:r>
      <w:r w:rsidRPr="00E03EE6">
        <w:rPr>
          <w:rFonts w:ascii="Times New Roman" w:eastAsia="Times New Roman" w:hAnsi="Times New Roman" w:cs="Times New Roman"/>
          <w:lang w:eastAsia="fr-FR"/>
        </w:rPr>
        <w:t xml:space="preserve"> : invoqué par des commande de "</w:t>
      </w:r>
      <w:proofErr w:type="spellStart"/>
      <w:r w:rsidRPr="00E03EE6">
        <w:rPr>
          <w:rFonts w:ascii="Times New Roman" w:eastAsia="Times New Roman" w:hAnsi="Times New Roman" w:cs="Times New Roman"/>
          <w:lang w:eastAsia="fr-FR"/>
        </w:rPr>
        <w:t>ré-écriture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>" des révisions (</w:t>
      </w:r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git commit --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amend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, </w:t>
      </w:r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git 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rebase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>) ;</w:t>
      </w:r>
    </w:p>
    <w:p w14:paraId="79952BF7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spellStart"/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pre</w:t>
      </w:r>
      <w:proofErr w:type="spellEnd"/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-auto-</w:t>
      </w:r>
      <w:proofErr w:type="spell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gc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: lors de l’appel automatique au </w:t>
      </w:r>
      <w:proofErr w:type="spellStart"/>
      <w:r w:rsidRPr="00E03EE6">
        <w:rPr>
          <w:rFonts w:ascii="Times New Roman" w:eastAsia="Times New Roman" w:hAnsi="Times New Roman" w:cs="Times New Roman"/>
          <w:lang w:eastAsia="fr-FR"/>
        </w:rPr>
        <w:t>garbage</w:t>
      </w:r>
      <w:proofErr w:type="spellEnd"/>
      <w:r w:rsidRPr="00E03EE6">
        <w:rPr>
          <w:rFonts w:ascii="Times New Roman" w:eastAsia="Times New Roman" w:hAnsi="Times New Roman" w:cs="Times New Roman"/>
          <w:lang w:eastAsia="fr-FR"/>
        </w:rPr>
        <w:t xml:space="preserve"> collector (permet donc d’intervenir avant la suppression de certains objets et certaines références) ;</w:t>
      </w:r>
    </w:p>
    <w:p w14:paraId="6AC48F60" w14:textId="77777777" w:rsidR="00E03EE6" w:rsidRPr="00E03EE6" w:rsidRDefault="00E03EE6" w:rsidP="00E03EE6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spellStart"/>
      <w:proofErr w:type="gramStart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pre</w:t>
      </w:r>
      <w:proofErr w:type="spellEnd"/>
      <w:proofErr w:type="gramEnd"/>
      <w:r w:rsidRPr="00E03EE6">
        <w:rPr>
          <w:rFonts w:ascii="Courier New" w:eastAsia="Times New Roman" w:hAnsi="Courier New" w:cs="Courier New"/>
          <w:sz w:val="20"/>
          <w:szCs w:val="20"/>
          <w:lang w:eastAsia="fr-FR"/>
        </w:rPr>
        <w:t>-push</w:t>
      </w:r>
      <w:r w:rsidRPr="00E03EE6">
        <w:rPr>
          <w:rFonts w:ascii="Times New Roman" w:eastAsia="Times New Roman" w:hAnsi="Times New Roman" w:cs="Times New Roman"/>
          <w:lang w:eastAsia="fr-FR"/>
        </w:rPr>
        <w:t xml:space="preserve"> : intervient juste avant l’envoi de nouvelles révisions et/ou objets vers un serveur (ex. : lancement des tests unitaires et validation/invalidation de l’envoi).</w:t>
      </w:r>
    </w:p>
    <w:p w14:paraId="7ED44F04" w14:textId="266908ED" w:rsidR="00E03EE6" w:rsidRDefault="00D2552E" w:rsidP="00E03EE6">
      <w:pPr>
        <w:pStyle w:val="Titre1"/>
      </w:pPr>
      <w:r>
        <w:lastRenderedPageBreak/>
        <w:t>Hooks disponibles coté serveur :</w:t>
      </w:r>
    </w:p>
    <w:p w14:paraId="035B332A" w14:textId="77777777" w:rsidR="00D2552E" w:rsidRPr="00D2552E" w:rsidRDefault="00D2552E" w:rsidP="00D2552E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spellStart"/>
      <w:proofErr w:type="gramStart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pre</w:t>
      </w:r>
      <w:proofErr w:type="gramEnd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-receive</w:t>
      </w:r>
      <w:proofErr w:type="spellEnd"/>
      <w:r w:rsidRPr="00D2552E">
        <w:rPr>
          <w:rFonts w:ascii="Times New Roman" w:eastAsia="Times New Roman" w:hAnsi="Times New Roman" w:cs="Times New Roman"/>
          <w:lang w:eastAsia="fr-FR"/>
        </w:rPr>
        <w:t xml:space="preserve"> : avant réception des références/objets (ex. : vérification des droits de l’utilisateurs sur le projet) ;</w:t>
      </w:r>
    </w:p>
    <w:p w14:paraId="5CC672ED" w14:textId="77777777" w:rsidR="00D2552E" w:rsidRPr="00D2552E" w:rsidRDefault="00D2552E" w:rsidP="00D2552E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update</w:t>
      </w:r>
      <w:proofErr w:type="gramEnd"/>
      <w:r w:rsidRPr="00D2552E">
        <w:rPr>
          <w:rFonts w:ascii="Times New Roman" w:eastAsia="Times New Roman" w:hAnsi="Times New Roman" w:cs="Times New Roman"/>
          <w:lang w:eastAsia="fr-FR"/>
        </w:rPr>
        <w:t xml:space="preserve"> : avant réception des références/objets par branche (ex. : vérification des droits par branche) ;</w:t>
      </w:r>
    </w:p>
    <w:p w14:paraId="4433CF6E" w14:textId="77777777" w:rsidR="00D2552E" w:rsidRPr="00D2552E" w:rsidRDefault="00D2552E" w:rsidP="00D2552E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post</w:t>
      </w:r>
      <w:proofErr w:type="gramEnd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-update</w:t>
      </w:r>
      <w:r w:rsidRPr="00D2552E">
        <w:rPr>
          <w:rFonts w:ascii="Times New Roman" w:eastAsia="Times New Roman" w:hAnsi="Times New Roman" w:cs="Times New Roman"/>
          <w:lang w:eastAsia="fr-FR"/>
        </w:rPr>
        <w:t xml:space="preserve"> : après réception des références par branche (ex. : notification d’utilisateurs tiers pour effectuer une revue de code) ;</w:t>
      </w:r>
    </w:p>
    <w:p w14:paraId="12A986EE" w14:textId="77777777" w:rsidR="00D2552E" w:rsidRPr="00D2552E" w:rsidRDefault="00D2552E" w:rsidP="00D2552E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proofErr w:type="gramStart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post</w:t>
      </w:r>
      <w:proofErr w:type="gramEnd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-</w:t>
      </w:r>
      <w:proofErr w:type="spellStart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receive</w:t>
      </w:r>
      <w:proofErr w:type="spellEnd"/>
      <w:r w:rsidRPr="00D2552E">
        <w:rPr>
          <w:rFonts w:ascii="Times New Roman" w:eastAsia="Times New Roman" w:hAnsi="Times New Roman" w:cs="Times New Roman"/>
          <w:lang w:eastAsia="fr-FR"/>
        </w:rPr>
        <w:t xml:space="preserve"> : après réception de l’ensemble des références (ex. : lancement de l’intégration continues/tests d’intégration, déploiement automatique).</w:t>
      </w:r>
    </w:p>
    <w:p w14:paraId="0CAA1562" w14:textId="77777777" w:rsidR="00D2552E" w:rsidRPr="00D2552E" w:rsidRDefault="00D2552E" w:rsidP="00D2552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 w:rsidRPr="00D2552E">
        <w:rPr>
          <w:rFonts w:ascii="Times New Roman" w:eastAsia="Times New Roman" w:hAnsi="Times New Roman" w:cs="Times New Roman"/>
          <w:lang w:eastAsia="fr-FR"/>
        </w:rPr>
        <w:t xml:space="preserve">Préférez </w:t>
      </w:r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post-</w:t>
      </w:r>
      <w:proofErr w:type="spellStart"/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receive</w:t>
      </w:r>
      <w:proofErr w:type="spellEnd"/>
      <w:r w:rsidRPr="00D2552E">
        <w:rPr>
          <w:rFonts w:ascii="Times New Roman" w:eastAsia="Times New Roman" w:hAnsi="Times New Roman" w:cs="Times New Roman"/>
          <w:lang w:eastAsia="fr-FR"/>
        </w:rPr>
        <w:t xml:space="preserve">, plus complet que </w:t>
      </w:r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post-update</w:t>
      </w:r>
      <w:r w:rsidRPr="00D2552E">
        <w:rPr>
          <w:rFonts w:ascii="Times New Roman" w:eastAsia="Times New Roman" w:hAnsi="Times New Roman" w:cs="Times New Roman"/>
          <w:lang w:eastAsia="fr-FR"/>
        </w:rPr>
        <w:t xml:space="preserve"> : il possède les anciennes références et options liées au </w:t>
      </w:r>
      <w:r w:rsidRPr="00D2552E">
        <w:rPr>
          <w:rFonts w:ascii="Courier New" w:eastAsia="Times New Roman" w:hAnsi="Courier New" w:cs="Courier New"/>
          <w:sz w:val="20"/>
          <w:szCs w:val="20"/>
          <w:lang w:eastAsia="fr-FR"/>
        </w:rPr>
        <w:t>push</w:t>
      </w:r>
      <w:r w:rsidRPr="00D2552E">
        <w:rPr>
          <w:rFonts w:ascii="Times New Roman" w:eastAsia="Times New Roman" w:hAnsi="Times New Roman" w:cs="Times New Roman"/>
          <w:lang w:eastAsia="fr-FR"/>
        </w:rPr>
        <w:t xml:space="preserve"> (notamment utilisé chez GitHub pour les notifications).</w:t>
      </w:r>
    </w:p>
    <w:p w14:paraId="2E0BA9F6" w14:textId="77777777" w:rsidR="006A14C7" w:rsidRDefault="006A14C7" w:rsidP="006A14C7">
      <w:pPr>
        <w:keepNext/>
      </w:pPr>
      <w:r>
        <w:rPr>
          <w:noProof/>
        </w:rPr>
        <w:drawing>
          <wp:inline distT="0" distB="0" distL="0" distR="0" wp14:anchorId="607C450D" wp14:editId="4DD3C01D">
            <wp:extent cx="5760720" cy="3544570"/>
            <wp:effectExtent l="0" t="0" r="508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07D4" w14:textId="11631850" w:rsidR="006A14C7" w:rsidRDefault="006A14C7" w:rsidP="006A14C7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, création script vérification </w:t>
      </w:r>
      <w:proofErr w:type="gramStart"/>
      <w:r>
        <w:t>d'email</w:t>
      </w:r>
      <w:proofErr w:type="gramEnd"/>
      <w:r>
        <w:t xml:space="preserve"> client </w:t>
      </w:r>
      <w:proofErr w:type="spellStart"/>
      <w:r>
        <w:t>pre</w:t>
      </w:r>
      <w:proofErr w:type="spellEnd"/>
      <w:r>
        <w:t>-push</w:t>
      </w:r>
    </w:p>
    <w:p w14:paraId="4B4F08FD" w14:textId="77777777" w:rsidR="006A14C7" w:rsidRDefault="006A14C7" w:rsidP="006A14C7">
      <w:pPr>
        <w:keepNext/>
      </w:pPr>
      <w:r>
        <w:rPr>
          <w:noProof/>
        </w:rPr>
        <w:lastRenderedPageBreak/>
        <w:drawing>
          <wp:inline distT="0" distB="0" distL="0" distR="0" wp14:anchorId="7B0968C7" wp14:editId="16880F47">
            <wp:extent cx="5760720" cy="2845435"/>
            <wp:effectExtent l="0" t="0" r="508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A66" w14:textId="67E6895A" w:rsidR="00D2552E" w:rsidRPr="00D2552E" w:rsidRDefault="006A14C7" w:rsidP="006A14C7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, résultat du script au moment du push, fonctionne</w:t>
      </w:r>
    </w:p>
    <w:sectPr w:rsidR="00D2552E" w:rsidRPr="00D2552E" w:rsidSect="00E44D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956E8"/>
    <w:multiLevelType w:val="multilevel"/>
    <w:tmpl w:val="73F03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910D94"/>
    <w:multiLevelType w:val="hybridMultilevel"/>
    <w:tmpl w:val="26248DB8"/>
    <w:lvl w:ilvl="0" w:tplc="CBD0A15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F4281"/>
    <w:multiLevelType w:val="multilevel"/>
    <w:tmpl w:val="0B984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6022F7"/>
    <w:multiLevelType w:val="multilevel"/>
    <w:tmpl w:val="10F8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D5A"/>
    <w:rsid w:val="000D796A"/>
    <w:rsid w:val="00196CE3"/>
    <w:rsid w:val="00207815"/>
    <w:rsid w:val="002D391F"/>
    <w:rsid w:val="004154A8"/>
    <w:rsid w:val="005079A9"/>
    <w:rsid w:val="00612163"/>
    <w:rsid w:val="006A14C7"/>
    <w:rsid w:val="009720B3"/>
    <w:rsid w:val="00987C84"/>
    <w:rsid w:val="00D2552E"/>
    <w:rsid w:val="00D3372F"/>
    <w:rsid w:val="00D456C7"/>
    <w:rsid w:val="00E03EE6"/>
    <w:rsid w:val="00E44D5A"/>
    <w:rsid w:val="00E8214D"/>
    <w:rsid w:val="00EE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63C88"/>
  <w15:chartTrackingRefBased/>
  <w15:docId w15:val="{F1AFB6D2-970F-C04C-B454-E77B08780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078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FF0000"/>
      <w:sz w:val="40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unhideWhenUsed/>
    <w:rsid w:val="00E44D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E44D5A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Numrodeligne">
    <w:name w:val="line number"/>
    <w:basedOn w:val="Policepardfaut"/>
    <w:uiPriority w:val="99"/>
    <w:semiHidden/>
    <w:unhideWhenUsed/>
    <w:rsid w:val="00E44D5A"/>
  </w:style>
  <w:style w:type="character" w:customStyle="1" w:styleId="Titre1Car">
    <w:name w:val="Titre 1 Car"/>
    <w:basedOn w:val="Policepardfaut"/>
    <w:link w:val="Titre1"/>
    <w:uiPriority w:val="9"/>
    <w:rsid w:val="00207815"/>
    <w:rPr>
      <w:rFonts w:asciiTheme="majorHAnsi" w:eastAsiaTheme="majorEastAsia" w:hAnsiTheme="majorHAnsi" w:cstheme="majorBidi"/>
      <w:b/>
      <w:color w:val="FF0000"/>
      <w:sz w:val="40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9720B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720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EE5591"/>
    <w:pPr>
      <w:ind w:left="720"/>
      <w:contextualSpacing/>
    </w:pPr>
  </w:style>
  <w:style w:type="character" w:styleId="CodeHTML">
    <w:name w:val="HTML Code"/>
    <w:basedOn w:val="Policepardfaut"/>
    <w:uiPriority w:val="99"/>
    <w:semiHidden/>
    <w:unhideWhenUsed/>
    <w:rsid w:val="00E03EE6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E03EE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2552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6A14C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567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CHARLEMAGNE Clément</dc:creator>
  <cp:keywords/>
  <dc:description/>
  <cp:lastModifiedBy>CHARLEMAGNE Clément</cp:lastModifiedBy>
  <cp:revision>13</cp:revision>
  <dcterms:created xsi:type="dcterms:W3CDTF">2021-10-03T08:28:00Z</dcterms:created>
  <dcterms:modified xsi:type="dcterms:W3CDTF">2021-10-07T11:27:00Z</dcterms:modified>
</cp:coreProperties>
</file>