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1F1F"/>
  <w:body>
    <w:p w14:paraId="0DBADCFE" w14:textId="494B2D80" w:rsidR="00AF1FC3" w:rsidRPr="00AF1FC3" w:rsidRDefault="00AF1FC3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</w:pPr>
      <w:r w:rsidRPr="00AF1FC3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 xml:space="preserve">VBA Script </w:t>
      </w:r>
    </w:p>
    <w:p w14:paraId="650B51CB" w14:textId="77777777" w:rsidR="00AF1FC3" w:rsidRDefault="00AF1FC3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A466050" w14:textId="5845A018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Stock_Analysis</w:t>
      </w:r>
      <w:r w:rsidR="00753294"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E993E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3DC29F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Define the variables that will be used</w:t>
      </w:r>
    </w:p>
    <w:p w14:paraId="4043884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0F76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60B0B0F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Volume_Total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7581DF8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6A0CA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Open_Amt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0975046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69373FD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Close_Amt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07999D3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31D71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Yearly_Change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32168F5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84BBB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Percent_Change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4D232D0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82FB85" w14:textId="2399757E" w:rsidR="006445F7" w:rsidRPr="006445F7" w:rsidRDefault="006445F7" w:rsidP="0075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14:paraId="6DF8093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</w:p>
    <w:p w14:paraId="5F864C0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E1FD30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5EEB01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Lastrow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</w:p>
    <w:p w14:paraId="10E7582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Lastrow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(Rows.Count,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xlUp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).Row</w:t>
      </w:r>
    </w:p>
    <w:p w14:paraId="162E71B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ECC67C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Label headers for the summary tables</w:t>
      </w:r>
    </w:p>
    <w:p w14:paraId="52B4D91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80A02" w14:textId="43FFF50F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"K1</w:t>
      </w:r>
      <w:r w:rsidR="00753294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"Ticker"</w:t>
      </w:r>
    </w:p>
    <w:p w14:paraId="0CA4EEB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"L1"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"Yearly Change"</w:t>
      </w:r>
    </w:p>
    <w:p w14:paraId="2E66528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"Percent Change"</w:t>
      </w:r>
    </w:p>
    <w:p w14:paraId="26789E1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"Total Stock Volume"</w:t>
      </w:r>
    </w:p>
    <w:p w14:paraId="7D04322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50526B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Create loop to go through all the Tickers to find the required info</w:t>
      </w:r>
    </w:p>
    <w:p w14:paraId="51AAE97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B297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Lastrow</w:t>
      </w:r>
    </w:p>
    <w:p w14:paraId="210171C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F777D3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Create if-then statement to check and see if we are still in the same Ticker and set parameters based on that</w:t>
      </w:r>
    </w:p>
    <w:p w14:paraId="360BAC9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87E6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).Value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A474BE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7C63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the Tickers are not equal, then the following values will be true</w:t>
      </w:r>
    </w:p>
    <w:p w14:paraId="32BB278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77AA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5B59E72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2305DF1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Close_Amt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Open_Amt</w:t>
      </w:r>
    </w:p>
    <w:p w14:paraId="334C755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E2103" w14:textId="09729E92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Print variables into the </w:t>
      </w:r>
      <w:r w:rsidR="00DB6E46" w:rsidRPr="006445F7">
        <w:rPr>
          <w:rFonts w:ascii="Consolas" w:eastAsia="Times New Roman" w:hAnsi="Consolas" w:cs="Times New Roman"/>
          <w:color w:val="6A9955"/>
          <w:sz w:val="21"/>
          <w:szCs w:val="21"/>
        </w:rPr>
        <w:t>appropriate</w:t>
      </w: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cells</w:t>
      </w:r>
    </w:p>
    <w:p w14:paraId="45852F7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B4EC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128A4B5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Yearly_Change</w:t>
      </w:r>
    </w:p>
    <w:p w14:paraId="5E7905A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63DB72BF" w14:textId="0457EB1D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If Yearly Change is </w:t>
      </w:r>
      <w:r w:rsidR="00DB6E46" w:rsidRPr="006445F7">
        <w:rPr>
          <w:rFonts w:ascii="Consolas" w:eastAsia="Times New Roman" w:hAnsi="Consolas" w:cs="Times New Roman"/>
          <w:color w:val="6A9955"/>
          <w:sz w:val="21"/>
          <w:szCs w:val="21"/>
        </w:rPr>
        <w:t>greater</w:t>
      </w: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than zero, set the color to green</w:t>
      </w:r>
    </w:p>
    <w:p w14:paraId="74CDEC5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1A9F8" w14:textId="0963BB01" w:rsid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209D9B2" w14:textId="77777777" w:rsidR="00382A46" w:rsidRPr="006445F7" w:rsidRDefault="00382A46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23E1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).Interior.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ColorIndex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AE4347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6FBDCA1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Yearly Change is less than or equal to zero, set the color to red</w:t>
      </w:r>
    </w:p>
    <w:p w14:paraId="5EFDCC4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4992EBC1" w14:textId="5EF174AD" w:rsid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0160A14" w14:textId="77777777" w:rsidR="00382A46" w:rsidRPr="006445F7" w:rsidRDefault="00382A46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B1FC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).Interior.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ColorIndex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CAF1F3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254E2A0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42ADF66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26D1997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Create another if-then statement to get the Percent Change and make sure to account for the zero division possible error</w:t>
      </w:r>
    </w:p>
    <w:p w14:paraId="51F8525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C196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9E7E5B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Open_Amt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064F1D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0B9E230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Print variables into cells and format the Percent Change to show numbers as a percent</w:t>
      </w:r>
    </w:p>
    <w:p w14:paraId="4CB2117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5DBB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Percent_Change</w:t>
      </w:r>
    </w:p>
    <w:p w14:paraId="06DB36F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"0.00\%"</w:t>
      </w:r>
    </w:p>
    <w:p w14:paraId="22D7F3F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68BC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the open amount is equal to zero, then Percent Change will be zero because you cannot divide by zero</w:t>
      </w:r>
    </w:p>
    <w:p w14:paraId="631DAE6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04B8A67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AD6350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6BC868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498121F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11D9D47B" w14:textId="1E8C40F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14:paraId="6CB9394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Obtain Volume Total by Ticker name since we need to account for the last volume amount before Ticker changes to next Ticker</w:t>
      </w:r>
    </w:p>
    <w:p w14:paraId="18D6C39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21A424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Volume_Total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7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446CC5F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1BF3E629" w14:textId="26D46519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' Print the Volume Total into the </w:t>
      </w:r>
      <w:r w:rsidR="00DB6E46" w:rsidRPr="006445F7">
        <w:rPr>
          <w:rFonts w:ascii="Consolas" w:eastAsia="Times New Roman" w:hAnsi="Consolas" w:cs="Times New Roman"/>
          <w:color w:val="6A9955"/>
          <w:sz w:val="21"/>
          <w:szCs w:val="21"/>
        </w:rPr>
        <w:t>appropriate</w:t>
      </w: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cells</w:t>
      </w:r>
    </w:p>
    <w:p w14:paraId="76D1714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4C94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Volume_Total</w:t>
      </w:r>
    </w:p>
    <w:p w14:paraId="37202B5F" w14:textId="188D9D6D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682CBD84" w14:textId="3BE35A14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Add 1 to the Summary Table Row so that the correct variable is in the correct cell for the next iteration</w:t>
      </w:r>
    </w:p>
    <w:p w14:paraId="176F614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6F3789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Summary_Table_Row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673C7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487466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Re-set to zero for next iteration</w:t>
      </w:r>
    </w:p>
    <w:p w14:paraId="14A46E2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321AEE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3E746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0499F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94787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DD78D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172B31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Get Open Amount for next Ticker</w:t>
      </w:r>
    </w:p>
    <w:p w14:paraId="384E50E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F8280F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3C995AE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241BA2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the Ticker value is equal, then the Volume Total would be 0 plus the Volume Total numbers associated with the first Ticker</w:t>
      </w:r>
    </w:p>
    <w:p w14:paraId="0E8EEFF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1C97A38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068532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3D499C2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Volume_Total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7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4BF7B65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791A343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Need to end this statement</w:t>
      </w:r>
    </w:p>
    <w:p w14:paraId="7D52064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4EC8E6E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0C50176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E5CD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Need to end the loop</w:t>
      </w:r>
    </w:p>
    <w:p w14:paraId="115CE4E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60CF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Next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</w:p>
    <w:p w14:paraId="4FEC4F8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7B3A1D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Format cells to autofit in the worksheet so that data is readable and looks clean</w:t>
      </w:r>
    </w:p>
    <w:p w14:paraId="0153BC7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47236D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Cells.EntireColumn.AutoFit</w:t>
      </w:r>
    </w:p>
    <w:p w14:paraId="2CAF8C0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B1840" w14:textId="1B52DCD6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Must end the </w:t>
      </w:r>
      <w:r w:rsidR="00DB6E46" w:rsidRPr="006445F7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</w:p>
    <w:p w14:paraId="09FE42E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58A8" w14:textId="692CA1E2" w:rsidR="002F498E" w:rsidRPr="00382A46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End Su</w:t>
      </w:r>
      <w:r w:rsidR="00382A4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bookmarkStart w:id="0" w:name="_GoBack"/>
      <w:bookmarkEnd w:id="0"/>
    </w:p>
    <w:sectPr w:rsidR="002F498E" w:rsidRPr="00382A46" w:rsidSect="003C73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EE"/>
    <w:rsid w:val="002F498E"/>
    <w:rsid w:val="00382A46"/>
    <w:rsid w:val="003C73EE"/>
    <w:rsid w:val="006445F7"/>
    <w:rsid w:val="00753294"/>
    <w:rsid w:val="00AF1FC3"/>
    <w:rsid w:val="00DB6E46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1b23,#1e1a24,#1f1f1f"/>
    </o:shapedefaults>
    <o:shapelayout v:ext="edit">
      <o:idmap v:ext="edit" data="1"/>
    </o:shapelayout>
  </w:shapeDefaults>
  <w:decimalSymbol w:val="."/>
  <w:listSeparator w:val=","/>
  <w14:docId w14:val="20CB408C"/>
  <w15:chartTrackingRefBased/>
  <w15:docId w15:val="{5ADE9987-D64D-4CA5-BCAC-6F48412D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Tsai</dc:creator>
  <cp:keywords/>
  <dc:description/>
  <cp:lastModifiedBy>Carolyn Tsai</cp:lastModifiedBy>
  <cp:revision>3</cp:revision>
  <cp:lastPrinted>2019-08-31T05:30:00Z</cp:lastPrinted>
  <dcterms:created xsi:type="dcterms:W3CDTF">2019-08-31T06:07:00Z</dcterms:created>
  <dcterms:modified xsi:type="dcterms:W3CDTF">2019-08-31T06:09:00Z</dcterms:modified>
</cp:coreProperties>
</file>