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5085" w:rsidRDefault="00A85085" w:rsidP="00A85085">
      <w:pPr>
        <w:pStyle w:val="Default"/>
        <w:jc w:val="center"/>
        <w:rPr>
          <w:b/>
        </w:rPr>
      </w:pPr>
    </w:p>
    <w:p w:rsidR="00A85085" w:rsidRDefault="00A85085" w:rsidP="00A85085">
      <w:pPr>
        <w:pStyle w:val="Default"/>
        <w:jc w:val="center"/>
        <w:rPr>
          <w:b/>
        </w:rPr>
      </w:pPr>
      <w:r>
        <w:rPr>
          <w:b/>
        </w:rPr>
        <w:t xml:space="preserve">LABORATORIO </w:t>
      </w:r>
    </w:p>
    <w:p w:rsidR="00A85085" w:rsidRDefault="00A85085" w:rsidP="00A85085">
      <w:pPr>
        <w:pStyle w:val="Default"/>
        <w:jc w:val="center"/>
      </w:pPr>
      <w:r>
        <w:rPr>
          <w:b/>
        </w:rPr>
        <w:t>“VLAN – ENLACES REDUNDANTES”</w:t>
      </w: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rPr>
          <w:b/>
        </w:rPr>
      </w:pPr>
    </w:p>
    <w:p w:rsidR="00A85085" w:rsidRDefault="00A85085" w:rsidP="00A85085">
      <w:pPr>
        <w:pStyle w:val="Default"/>
        <w:jc w:val="center"/>
        <w:rPr>
          <w:b/>
        </w:rPr>
      </w:pPr>
      <w:r>
        <w:rPr>
          <w:b/>
        </w:rPr>
        <w:t>CAROLINA PATIÑO MARTINEZ</w:t>
      </w:r>
    </w:p>
    <w:p w:rsidR="00A85085" w:rsidRDefault="00A85085" w:rsidP="00A85085">
      <w:pPr>
        <w:pStyle w:val="Default"/>
        <w:jc w:val="center"/>
        <w:rPr>
          <w:b/>
        </w:rPr>
      </w:pPr>
      <w:r>
        <w:rPr>
          <w:b/>
        </w:rPr>
        <w:t>LUZ ADRIANA MONTOYA OSPINA</w:t>
      </w: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r>
        <w:rPr>
          <w:noProof/>
          <w:lang w:eastAsia="es-ES"/>
        </w:rPr>
        <w:drawing>
          <wp:anchor distT="0" distB="0" distL="114300" distR="114300" simplePos="0" relativeHeight="251659264" behindDoc="0" locked="0" layoutInCell="1" allowOverlap="1" wp14:anchorId="6BAB7EC6" wp14:editId="2D2B6C70">
            <wp:simplePos x="0" y="0"/>
            <wp:positionH relativeFrom="column">
              <wp:posOffset>1643513</wp:posOffset>
            </wp:positionH>
            <wp:positionV relativeFrom="paragraph">
              <wp:posOffset>101600</wp:posOffset>
            </wp:positionV>
            <wp:extent cx="2566670" cy="2190750"/>
            <wp:effectExtent l="0" t="0" r="508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6670" cy="2190750"/>
                    </a:xfrm>
                    <a:prstGeom prst="rect">
                      <a:avLst/>
                    </a:prstGeom>
                    <a:noFill/>
                  </pic:spPr>
                </pic:pic>
              </a:graphicData>
            </a:graphic>
            <wp14:sizeRelH relativeFrom="page">
              <wp14:pctWidth>0</wp14:pctWidth>
            </wp14:sizeRelH>
            <wp14:sizeRelV relativeFrom="page">
              <wp14:pctHeight>0</wp14:pctHeight>
            </wp14:sizeRelV>
          </wp:anchor>
        </w:drawing>
      </w: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rPr>
          <w:b/>
        </w:rPr>
      </w:pPr>
      <w:r>
        <w:rPr>
          <w:b/>
        </w:rPr>
        <w:t>UNIVERSIDAD DE MANIZALES</w:t>
      </w:r>
    </w:p>
    <w:p w:rsidR="00A85085" w:rsidRDefault="00A85085" w:rsidP="00A85085">
      <w:pPr>
        <w:pStyle w:val="Default"/>
        <w:jc w:val="center"/>
        <w:rPr>
          <w:b/>
        </w:rPr>
      </w:pPr>
      <w:r>
        <w:rPr>
          <w:b/>
        </w:rPr>
        <w:t>FACULTAD DE CIENCIAS E  INGENIERÍA</w:t>
      </w:r>
    </w:p>
    <w:p w:rsidR="00A85085" w:rsidRDefault="00A85085" w:rsidP="00A85085">
      <w:pPr>
        <w:pStyle w:val="Default"/>
        <w:jc w:val="center"/>
        <w:rPr>
          <w:b/>
        </w:rPr>
      </w:pPr>
      <w:r>
        <w:rPr>
          <w:b/>
        </w:rPr>
        <w:t>INGENIERIA DE SISTEMAS Y TELECOMUNICACIONES</w:t>
      </w:r>
    </w:p>
    <w:p w:rsidR="00A85085" w:rsidRDefault="00A85085" w:rsidP="00A85085">
      <w:pPr>
        <w:pStyle w:val="Default"/>
        <w:jc w:val="center"/>
        <w:rPr>
          <w:b/>
        </w:rPr>
      </w:pPr>
      <w:r>
        <w:rPr>
          <w:b/>
        </w:rPr>
        <w:t>MANIZALES</w:t>
      </w:r>
    </w:p>
    <w:p w:rsidR="00A85085" w:rsidRDefault="00A85085" w:rsidP="00A85085">
      <w:pPr>
        <w:pStyle w:val="Default"/>
        <w:jc w:val="center"/>
        <w:rPr>
          <w:b/>
        </w:rPr>
      </w:pPr>
    </w:p>
    <w:p w:rsidR="00A85085" w:rsidRDefault="00A85085" w:rsidP="00A85085">
      <w:pPr>
        <w:pStyle w:val="Default"/>
        <w:jc w:val="center"/>
        <w:rPr>
          <w:b/>
        </w:rPr>
      </w:pPr>
    </w:p>
    <w:p w:rsidR="00A85085" w:rsidRDefault="00A85085" w:rsidP="00A85085">
      <w:pPr>
        <w:pStyle w:val="Default"/>
        <w:jc w:val="center"/>
        <w:rPr>
          <w:b/>
        </w:rPr>
      </w:pPr>
    </w:p>
    <w:p w:rsidR="00A85085" w:rsidRDefault="00A85085" w:rsidP="00A85085">
      <w:pPr>
        <w:pStyle w:val="Default"/>
        <w:jc w:val="center"/>
        <w:rPr>
          <w:b/>
        </w:rPr>
      </w:pPr>
    </w:p>
    <w:p w:rsidR="00A85085" w:rsidRDefault="00A85085" w:rsidP="00A85085">
      <w:pPr>
        <w:pStyle w:val="Default"/>
        <w:jc w:val="center"/>
        <w:rPr>
          <w:b/>
        </w:rPr>
      </w:pPr>
      <w:r>
        <w:rPr>
          <w:b/>
        </w:rPr>
        <w:t xml:space="preserve">LABORATORIO </w:t>
      </w:r>
    </w:p>
    <w:p w:rsidR="00A85085" w:rsidRDefault="00A85085" w:rsidP="00A85085">
      <w:pPr>
        <w:pStyle w:val="Default"/>
        <w:jc w:val="center"/>
      </w:pPr>
      <w:r>
        <w:rPr>
          <w:b/>
        </w:rPr>
        <w:t>“VLAN – ENLACES REDUNDANTES”</w:t>
      </w: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rPr>
          <w:lang w:val="es-CO"/>
        </w:rPr>
      </w:pPr>
    </w:p>
    <w:p w:rsidR="00A85085" w:rsidRDefault="00A85085" w:rsidP="00A85085">
      <w:pPr>
        <w:pStyle w:val="Default"/>
        <w:jc w:val="center"/>
        <w:rPr>
          <w:b/>
        </w:rPr>
      </w:pPr>
      <w:r>
        <w:rPr>
          <w:b/>
        </w:rPr>
        <w:t>CAROLINA PATIÑO MARTINEZ</w:t>
      </w:r>
    </w:p>
    <w:p w:rsidR="00A85085" w:rsidRDefault="00A85085" w:rsidP="00A85085">
      <w:pPr>
        <w:pStyle w:val="Default"/>
        <w:jc w:val="center"/>
      </w:pPr>
      <w:r>
        <w:t>Código: 82200925516</w:t>
      </w:r>
    </w:p>
    <w:p w:rsidR="00A85085" w:rsidRDefault="00A85085" w:rsidP="00A85085">
      <w:pPr>
        <w:pStyle w:val="Default"/>
        <w:jc w:val="center"/>
      </w:pPr>
      <w:r>
        <w:t>Correo electrónico: caropatinom@hotmail.com</w:t>
      </w:r>
    </w:p>
    <w:p w:rsidR="00A85085" w:rsidRPr="00AF74D2" w:rsidRDefault="00A85085" w:rsidP="00A85085">
      <w:pPr>
        <w:pStyle w:val="Default"/>
        <w:jc w:val="center"/>
      </w:pPr>
    </w:p>
    <w:p w:rsidR="00A85085" w:rsidRPr="00032CB3" w:rsidRDefault="00A85085" w:rsidP="00A85085">
      <w:pPr>
        <w:pStyle w:val="Default"/>
        <w:jc w:val="center"/>
        <w:rPr>
          <w:lang w:val="es-CO"/>
        </w:rPr>
      </w:pPr>
    </w:p>
    <w:p w:rsidR="00A85085" w:rsidRDefault="00A85085" w:rsidP="00A85085">
      <w:pPr>
        <w:pStyle w:val="Default"/>
        <w:jc w:val="center"/>
        <w:rPr>
          <w:b/>
        </w:rPr>
      </w:pPr>
      <w:r>
        <w:rPr>
          <w:b/>
        </w:rPr>
        <w:t>LUZ ADRIANA MONTOYA OSPINA</w:t>
      </w:r>
    </w:p>
    <w:p w:rsidR="00A85085" w:rsidRDefault="00A85085" w:rsidP="00A85085">
      <w:pPr>
        <w:pStyle w:val="Default"/>
        <w:jc w:val="center"/>
      </w:pPr>
      <w:r>
        <w:t>Código: 82200925602</w:t>
      </w:r>
    </w:p>
    <w:p w:rsidR="00A85085" w:rsidRDefault="00A85085" w:rsidP="00A85085">
      <w:pPr>
        <w:pStyle w:val="Default"/>
        <w:jc w:val="center"/>
        <w:rPr>
          <w:lang w:val="es-CO"/>
        </w:rPr>
      </w:pPr>
      <w:r>
        <w:t>Correo electrónico: lucitamontoya@hotmail.com</w:t>
      </w:r>
    </w:p>
    <w:p w:rsidR="00A85085" w:rsidRDefault="00A85085" w:rsidP="00A85085">
      <w:pPr>
        <w:pStyle w:val="Default"/>
        <w:jc w:val="center"/>
        <w:rPr>
          <w:lang w:val="es-CO"/>
        </w:rP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rPr>
          <w:lang w:val="es-CO"/>
        </w:rPr>
      </w:pPr>
    </w:p>
    <w:p w:rsidR="00A85085" w:rsidRPr="00580F55" w:rsidRDefault="00A85085" w:rsidP="00A85085">
      <w:pPr>
        <w:pStyle w:val="Default"/>
        <w:jc w:val="center"/>
        <w:rPr>
          <w:lang w:val="es-CO"/>
        </w:rP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Pr="00B613A7" w:rsidRDefault="00A85085" w:rsidP="00A85085">
      <w:pPr>
        <w:pStyle w:val="Default"/>
        <w:ind w:left="1416" w:firstLine="708"/>
        <w:jc w:val="both"/>
      </w:pPr>
      <w:r>
        <w:rPr>
          <w:b/>
        </w:rPr>
        <w:t xml:space="preserve">ASIGNATURA: </w:t>
      </w:r>
      <w:r>
        <w:rPr>
          <w:b/>
        </w:rPr>
        <w:tab/>
      </w:r>
      <w:r>
        <w:rPr>
          <w:b/>
        </w:rPr>
        <w:tab/>
      </w:r>
      <w:r>
        <w:t>Redes II</w:t>
      </w:r>
    </w:p>
    <w:p w:rsidR="00A85085" w:rsidRDefault="00A85085" w:rsidP="00A85085">
      <w:pPr>
        <w:pStyle w:val="Default"/>
        <w:ind w:left="2124"/>
        <w:jc w:val="both"/>
      </w:pPr>
      <w:r>
        <w:rPr>
          <w:b/>
        </w:rPr>
        <w:t>DOCENTE:</w:t>
      </w:r>
      <w:r>
        <w:rPr>
          <w:b/>
        </w:rPr>
        <w:tab/>
      </w:r>
      <w:r>
        <w:rPr>
          <w:b/>
        </w:rPr>
        <w:tab/>
      </w:r>
      <w:r>
        <w:rPr>
          <w:b/>
        </w:rPr>
        <w:tab/>
      </w:r>
      <w:r>
        <w:t>Julio César Gómez Castaño</w:t>
      </w: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pPr>
    </w:p>
    <w:p w:rsidR="00A85085" w:rsidRDefault="00A85085" w:rsidP="00A85085">
      <w:pPr>
        <w:pStyle w:val="Default"/>
        <w:jc w:val="center"/>
        <w:rPr>
          <w:b/>
        </w:rPr>
      </w:pPr>
      <w:r>
        <w:rPr>
          <w:b/>
        </w:rPr>
        <w:t>UNIVERSIDAD DE MANIZALES</w:t>
      </w:r>
    </w:p>
    <w:p w:rsidR="00A85085" w:rsidRDefault="00A85085" w:rsidP="00A85085">
      <w:pPr>
        <w:pStyle w:val="Default"/>
        <w:jc w:val="center"/>
        <w:rPr>
          <w:b/>
        </w:rPr>
      </w:pPr>
      <w:r>
        <w:rPr>
          <w:b/>
        </w:rPr>
        <w:t>FACULTAD DE CIENCIAS E INGENIERÍA</w:t>
      </w:r>
    </w:p>
    <w:p w:rsidR="00A85085" w:rsidRDefault="00A85085" w:rsidP="00A85085">
      <w:pPr>
        <w:pStyle w:val="Default"/>
        <w:jc w:val="center"/>
        <w:rPr>
          <w:b/>
        </w:rPr>
      </w:pPr>
      <w:r>
        <w:rPr>
          <w:b/>
        </w:rPr>
        <w:t>INGENIERIA DE SISTEMAS Y TELECOMUNICACIONES</w:t>
      </w:r>
    </w:p>
    <w:p w:rsidR="00A85085" w:rsidRDefault="00A85085" w:rsidP="00A85085">
      <w:pPr>
        <w:pStyle w:val="Default"/>
        <w:jc w:val="center"/>
        <w:rPr>
          <w:b/>
        </w:rPr>
      </w:pPr>
      <w:r>
        <w:rPr>
          <w:b/>
        </w:rPr>
        <w:t>MANIZALES</w:t>
      </w:r>
    </w:p>
    <w:p w:rsidR="00A85085" w:rsidRDefault="00A85085" w:rsidP="00A85085">
      <w:r>
        <w:br/>
      </w:r>
    </w:p>
    <w:p w:rsidR="00A85085" w:rsidRPr="00A85085" w:rsidRDefault="00A85085" w:rsidP="00A85085">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b/>
          <w:bCs/>
          <w:color w:val="000000"/>
          <w:sz w:val="20"/>
          <w:szCs w:val="20"/>
        </w:rPr>
        <w:lastRenderedPageBreak/>
        <w:t>GUÍA No 2</w:t>
      </w:r>
    </w:p>
    <w:p w:rsidR="00A85085" w:rsidRDefault="00A85085" w:rsidP="00A85085">
      <w:pPr>
        <w:autoSpaceDE w:val="0"/>
        <w:autoSpaceDN w:val="0"/>
        <w:adjustRightInd w:val="0"/>
        <w:spacing w:after="0" w:line="240" w:lineRule="auto"/>
        <w:jc w:val="center"/>
        <w:rPr>
          <w:rFonts w:ascii="Arial" w:hAnsi="Arial" w:cs="Arial"/>
          <w:b/>
          <w:bCs/>
          <w:color w:val="000000"/>
          <w:sz w:val="20"/>
          <w:szCs w:val="20"/>
        </w:rPr>
      </w:pPr>
      <w:r w:rsidRPr="00A85085">
        <w:rPr>
          <w:rFonts w:ascii="Arial" w:hAnsi="Arial" w:cs="Arial"/>
          <w:b/>
          <w:bCs/>
          <w:color w:val="000000"/>
          <w:sz w:val="20"/>
          <w:szCs w:val="20"/>
        </w:rPr>
        <w:t>ALGORITMOS DE ENRUTAMIENTO</w:t>
      </w:r>
    </w:p>
    <w:p w:rsidR="00A85085" w:rsidRDefault="00A85085" w:rsidP="00A85085">
      <w:pPr>
        <w:autoSpaceDE w:val="0"/>
        <w:autoSpaceDN w:val="0"/>
        <w:adjustRightInd w:val="0"/>
        <w:spacing w:after="0" w:line="240" w:lineRule="auto"/>
        <w:jc w:val="center"/>
        <w:rPr>
          <w:rFonts w:ascii="Arial" w:hAnsi="Arial" w:cs="Arial"/>
          <w:b/>
          <w:bCs/>
          <w:color w:val="000000"/>
          <w:sz w:val="20"/>
          <w:szCs w:val="20"/>
        </w:rPr>
      </w:pPr>
    </w:p>
    <w:p w:rsidR="00A85085" w:rsidRPr="00A85085" w:rsidRDefault="00A85085" w:rsidP="00A85085">
      <w:pPr>
        <w:autoSpaceDE w:val="0"/>
        <w:autoSpaceDN w:val="0"/>
        <w:adjustRightInd w:val="0"/>
        <w:spacing w:after="0" w:line="240" w:lineRule="auto"/>
        <w:jc w:val="center"/>
        <w:rPr>
          <w:rFonts w:ascii="Arial" w:hAnsi="Arial" w:cs="Arial"/>
          <w:color w:val="000000"/>
          <w:sz w:val="20"/>
          <w:szCs w:val="20"/>
        </w:rPr>
      </w:pPr>
    </w:p>
    <w:p w:rsidR="00A85085" w:rsidRPr="00A85085" w:rsidRDefault="00A85085" w:rsidP="00A85085">
      <w:pPr>
        <w:autoSpaceDE w:val="0"/>
        <w:autoSpaceDN w:val="0"/>
        <w:adjustRightInd w:val="0"/>
        <w:spacing w:after="0" w:line="240" w:lineRule="auto"/>
        <w:rPr>
          <w:rFonts w:ascii="Arial" w:hAnsi="Arial" w:cs="Arial"/>
          <w:color w:val="000000"/>
          <w:sz w:val="20"/>
          <w:szCs w:val="20"/>
        </w:rPr>
      </w:pPr>
      <w:r w:rsidRPr="00A85085">
        <w:rPr>
          <w:rFonts w:ascii="Arial" w:hAnsi="Arial" w:cs="Arial"/>
          <w:b/>
          <w:bCs/>
          <w:color w:val="000000"/>
          <w:sz w:val="20"/>
          <w:szCs w:val="20"/>
        </w:rPr>
        <w:t xml:space="preserve">Asignatura: </w:t>
      </w:r>
      <w:r>
        <w:rPr>
          <w:rFonts w:ascii="Arial" w:hAnsi="Arial" w:cs="Arial"/>
          <w:b/>
          <w:bCs/>
          <w:color w:val="000000"/>
          <w:sz w:val="20"/>
          <w:szCs w:val="20"/>
        </w:rPr>
        <w:tab/>
      </w:r>
      <w:r w:rsidRPr="00A85085">
        <w:rPr>
          <w:rFonts w:ascii="Arial" w:hAnsi="Arial" w:cs="Arial"/>
          <w:color w:val="000000"/>
          <w:sz w:val="20"/>
          <w:szCs w:val="20"/>
        </w:rPr>
        <w:t xml:space="preserve">Redes II </w:t>
      </w:r>
    </w:p>
    <w:p w:rsidR="00A85085" w:rsidRPr="00A85085" w:rsidRDefault="00A85085" w:rsidP="00A85085">
      <w:pPr>
        <w:autoSpaceDE w:val="0"/>
        <w:autoSpaceDN w:val="0"/>
        <w:adjustRightInd w:val="0"/>
        <w:spacing w:after="0" w:line="240" w:lineRule="auto"/>
        <w:rPr>
          <w:rFonts w:ascii="Arial" w:hAnsi="Arial" w:cs="Arial"/>
          <w:color w:val="000000"/>
          <w:sz w:val="20"/>
          <w:szCs w:val="20"/>
        </w:rPr>
      </w:pPr>
      <w:r w:rsidRPr="00A85085">
        <w:rPr>
          <w:rFonts w:ascii="Arial" w:hAnsi="Arial" w:cs="Arial"/>
          <w:b/>
          <w:bCs/>
          <w:color w:val="000000"/>
          <w:sz w:val="20"/>
          <w:szCs w:val="20"/>
        </w:rPr>
        <w:t xml:space="preserve">Unidad: </w:t>
      </w:r>
      <w:r>
        <w:rPr>
          <w:rFonts w:ascii="Arial" w:hAnsi="Arial" w:cs="Arial"/>
          <w:b/>
          <w:bCs/>
          <w:color w:val="000000"/>
          <w:sz w:val="20"/>
          <w:szCs w:val="20"/>
        </w:rPr>
        <w:tab/>
      </w:r>
      <w:r w:rsidRPr="00A85085">
        <w:rPr>
          <w:rFonts w:ascii="Arial" w:hAnsi="Arial" w:cs="Arial"/>
          <w:color w:val="000000"/>
          <w:sz w:val="20"/>
          <w:szCs w:val="20"/>
        </w:rPr>
        <w:t xml:space="preserve">LA CAPA DE RED </w:t>
      </w:r>
    </w:p>
    <w:p w:rsidR="00A85085" w:rsidRPr="00A85085" w:rsidRDefault="00A85085" w:rsidP="00A85085">
      <w:pPr>
        <w:autoSpaceDE w:val="0"/>
        <w:autoSpaceDN w:val="0"/>
        <w:adjustRightInd w:val="0"/>
        <w:spacing w:after="0" w:line="240" w:lineRule="auto"/>
        <w:rPr>
          <w:rFonts w:ascii="Arial" w:hAnsi="Arial" w:cs="Arial"/>
          <w:color w:val="000000"/>
          <w:sz w:val="20"/>
          <w:szCs w:val="20"/>
        </w:rPr>
      </w:pPr>
      <w:r w:rsidRPr="00A85085">
        <w:rPr>
          <w:rFonts w:ascii="Arial" w:hAnsi="Arial" w:cs="Arial"/>
          <w:b/>
          <w:bCs/>
          <w:color w:val="000000"/>
          <w:sz w:val="20"/>
          <w:szCs w:val="20"/>
        </w:rPr>
        <w:t xml:space="preserve">Tiempo: </w:t>
      </w:r>
      <w:r>
        <w:rPr>
          <w:rFonts w:ascii="Arial" w:hAnsi="Arial" w:cs="Arial"/>
          <w:b/>
          <w:bCs/>
          <w:color w:val="000000"/>
          <w:sz w:val="20"/>
          <w:szCs w:val="20"/>
        </w:rPr>
        <w:tab/>
      </w:r>
      <w:r w:rsidRPr="00A85085">
        <w:rPr>
          <w:rFonts w:ascii="Arial" w:hAnsi="Arial" w:cs="Arial"/>
          <w:color w:val="000000"/>
          <w:sz w:val="20"/>
          <w:szCs w:val="20"/>
        </w:rPr>
        <w:t xml:space="preserve">2 horas clase, 1 hora </w:t>
      </w:r>
      <w:proofErr w:type="spellStart"/>
      <w:r w:rsidRPr="00A85085">
        <w:rPr>
          <w:rFonts w:ascii="Arial" w:hAnsi="Arial" w:cs="Arial"/>
          <w:color w:val="000000"/>
          <w:sz w:val="20"/>
          <w:szCs w:val="20"/>
        </w:rPr>
        <w:t>extraclase</w:t>
      </w:r>
      <w:proofErr w:type="spellEnd"/>
      <w:r w:rsidRPr="00A85085">
        <w:rPr>
          <w:rFonts w:ascii="Arial" w:hAnsi="Arial" w:cs="Arial"/>
          <w:color w:val="000000"/>
          <w:sz w:val="20"/>
          <w:szCs w:val="20"/>
        </w:rPr>
        <w:t xml:space="preserve"> </w:t>
      </w:r>
    </w:p>
    <w:p w:rsidR="00A85085" w:rsidRDefault="00A85085" w:rsidP="00A85085">
      <w:pPr>
        <w:autoSpaceDE w:val="0"/>
        <w:autoSpaceDN w:val="0"/>
        <w:adjustRightInd w:val="0"/>
        <w:spacing w:after="0" w:line="240" w:lineRule="auto"/>
        <w:rPr>
          <w:rFonts w:ascii="Arial" w:hAnsi="Arial" w:cs="Arial"/>
          <w:color w:val="000000"/>
          <w:sz w:val="20"/>
          <w:szCs w:val="20"/>
        </w:rPr>
      </w:pPr>
      <w:r w:rsidRPr="00A85085">
        <w:rPr>
          <w:rFonts w:ascii="Arial" w:hAnsi="Arial" w:cs="Arial"/>
          <w:b/>
          <w:bCs/>
          <w:color w:val="000000"/>
          <w:sz w:val="20"/>
          <w:szCs w:val="20"/>
        </w:rPr>
        <w:t xml:space="preserve">Docentes: </w:t>
      </w:r>
      <w:r>
        <w:rPr>
          <w:rFonts w:ascii="Arial" w:hAnsi="Arial" w:cs="Arial"/>
          <w:b/>
          <w:bCs/>
          <w:color w:val="000000"/>
          <w:sz w:val="20"/>
          <w:szCs w:val="20"/>
        </w:rPr>
        <w:tab/>
      </w:r>
      <w:r w:rsidRPr="00A85085">
        <w:rPr>
          <w:rFonts w:ascii="Arial" w:hAnsi="Arial" w:cs="Arial"/>
          <w:color w:val="000000"/>
          <w:sz w:val="20"/>
          <w:szCs w:val="20"/>
        </w:rPr>
        <w:t xml:space="preserve">Julio César Gómez C. </w:t>
      </w:r>
    </w:p>
    <w:p w:rsidR="00A85085" w:rsidRDefault="00A85085" w:rsidP="00A85085">
      <w:pPr>
        <w:autoSpaceDE w:val="0"/>
        <w:autoSpaceDN w:val="0"/>
        <w:adjustRightInd w:val="0"/>
        <w:spacing w:after="0" w:line="240" w:lineRule="auto"/>
        <w:rPr>
          <w:rFonts w:ascii="Arial" w:hAnsi="Arial" w:cs="Arial"/>
          <w:color w:val="000000"/>
          <w:sz w:val="20"/>
          <w:szCs w:val="20"/>
        </w:rPr>
      </w:pPr>
    </w:p>
    <w:p w:rsidR="00A85085" w:rsidRPr="00A85085" w:rsidRDefault="00A85085" w:rsidP="00A85085">
      <w:pPr>
        <w:autoSpaceDE w:val="0"/>
        <w:autoSpaceDN w:val="0"/>
        <w:adjustRightInd w:val="0"/>
        <w:spacing w:after="0" w:line="240" w:lineRule="auto"/>
        <w:rPr>
          <w:rFonts w:ascii="Arial" w:hAnsi="Arial" w:cs="Arial"/>
          <w:color w:val="000000"/>
          <w:sz w:val="20"/>
          <w:szCs w:val="20"/>
        </w:rPr>
      </w:pPr>
    </w:p>
    <w:p w:rsidR="00A85085" w:rsidRDefault="00A85085" w:rsidP="00A85085">
      <w:pPr>
        <w:autoSpaceDE w:val="0"/>
        <w:autoSpaceDN w:val="0"/>
        <w:adjustRightInd w:val="0"/>
        <w:spacing w:after="0" w:line="240" w:lineRule="auto"/>
        <w:rPr>
          <w:rFonts w:ascii="Arial" w:hAnsi="Arial" w:cs="Arial"/>
          <w:b/>
          <w:bCs/>
          <w:color w:val="000000"/>
          <w:sz w:val="20"/>
          <w:szCs w:val="20"/>
        </w:rPr>
      </w:pPr>
      <w:r w:rsidRPr="00A85085">
        <w:rPr>
          <w:rFonts w:ascii="Arial" w:hAnsi="Arial" w:cs="Arial"/>
          <w:b/>
          <w:bCs/>
          <w:color w:val="000000"/>
          <w:sz w:val="20"/>
          <w:szCs w:val="20"/>
        </w:rPr>
        <w:t xml:space="preserve">INTRODUCCIÓN </w:t>
      </w:r>
    </w:p>
    <w:p w:rsidR="00A85085" w:rsidRPr="00A85085" w:rsidRDefault="00A85085" w:rsidP="00A85085">
      <w:pPr>
        <w:autoSpaceDE w:val="0"/>
        <w:autoSpaceDN w:val="0"/>
        <w:adjustRightInd w:val="0"/>
        <w:spacing w:after="0" w:line="240" w:lineRule="auto"/>
        <w:rPr>
          <w:rFonts w:ascii="Arial" w:hAnsi="Arial" w:cs="Arial"/>
          <w:color w:val="000000"/>
          <w:sz w:val="20"/>
          <w:szCs w:val="20"/>
        </w:rPr>
      </w:pPr>
    </w:p>
    <w:p w:rsidR="00A85085" w:rsidRPr="00A85085" w:rsidRDefault="00A85085" w:rsidP="00A85085">
      <w:pPr>
        <w:autoSpaceDE w:val="0"/>
        <w:autoSpaceDN w:val="0"/>
        <w:adjustRightInd w:val="0"/>
        <w:spacing w:after="0" w:line="240" w:lineRule="auto"/>
        <w:rPr>
          <w:rFonts w:ascii="Arial" w:hAnsi="Arial" w:cs="Arial"/>
          <w:color w:val="000000"/>
          <w:sz w:val="20"/>
          <w:szCs w:val="20"/>
        </w:rPr>
      </w:pPr>
      <w:r w:rsidRPr="00A85085">
        <w:rPr>
          <w:rFonts w:ascii="Arial" w:hAnsi="Arial" w:cs="Arial"/>
          <w:color w:val="000000"/>
          <w:sz w:val="20"/>
          <w:szCs w:val="20"/>
        </w:rPr>
        <w:t xml:space="preserve">A través de esta guía se desarrollarán los conceptos de los principales algoritmos de enrutamiento, los cuales hacen parte de los principales protocolos de enrutamiento. </w:t>
      </w:r>
    </w:p>
    <w:p w:rsidR="00A85085" w:rsidRDefault="00A85085" w:rsidP="00A85085">
      <w:pPr>
        <w:autoSpaceDE w:val="0"/>
        <w:autoSpaceDN w:val="0"/>
        <w:adjustRightInd w:val="0"/>
        <w:spacing w:after="0" w:line="240" w:lineRule="auto"/>
        <w:rPr>
          <w:rFonts w:ascii="Arial" w:hAnsi="Arial" w:cs="Arial"/>
          <w:color w:val="000000"/>
          <w:sz w:val="20"/>
          <w:szCs w:val="20"/>
        </w:rPr>
      </w:pPr>
    </w:p>
    <w:p w:rsidR="00A85085" w:rsidRPr="00A85085" w:rsidRDefault="00A85085" w:rsidP="00A85085">
      <w:pPr>
        <w:autoSpaceDE w:val="0"/>
        <w:autoSpaceDN w:val="0"/>
        <w:adjustRightInd w:val="0"/>
        <w:spacing w:after="0" w:line="240" w:lineRule="auto"/>
        <w:rPr>
          <w:rFonts w:ascii="Arial" w:hAnsi="Arial" w:cs="Arial"/>
          <w:color w:val="000000"/>
          <w:sz w:val="20"/>
          <w:szCs w:val="20"/>
        </w:rPr>
      </w:pPr>
      <w:r w:rsidRPr="00A85085">
        <w:rPr>
          <w:rFonts w:ascii="Arial" w:hAnsi="Arial" w:cs="Arial"/>
          <w:color w:val="000000"/>
          <w:sz w:val="20"/>
          <w:szCs w:val="20"/>
        </w:rPr>
        <w:t xml:space="preserve">Con este documento se analiza cada algoritmo con sus aplicaciones y limitaciones, e igualmente se desarrollarán ejercicios para una mayor comprensión de éstos por parte del estudiante. </w:t>
      </w:r>
    </w:p>
    <w:p w:rsidR="00A85085" w:rsidRDefault="00A85085" w:rsidP="00A85085">
      <w:pPr>
        <w:autoSpaceDE w:val="0"/>
        <w:autoSpaceDN w:val="0"/>
        <w:adjustRightInd w:val="0"/>
        <w:spacing w:after="0" w:line="240" w:lineRule="auto"/>
        <w:rPr>
          <w:rFonts w:ascii="Arial" w:hAnsi="Arial" w:cs="Arial"/>
          <w:b/>
          <w:bCs/>
          <w:color w:val="000000"/>
          <w:sz w:val="20"/>
          <w:szCs w:val="20"/>
        </w:rPr>
      </w:pPr>
    </w:p>
    <w:p w:rsidR="00A85085" w:rsidRDefault="00A85085" w:rsidP="00A85085">
      <w:pPr>
        <w:autoSpaceDE w:val="0"/>
        <w:autoSpaceDN w:val="0"/>
        <w:adjustRightInd w:val="0"/>
        <w:spacing w:after="0" w:line="240" w:lineRule="auto"/>
        <w:rPr>
          <w:rFonts w:ascii="Arial" w:hAnsi="Arial" w:cs="Arial"/>
          <w:b/>
          <w:bCs/>
          <w:color w:val="000000"/>
          <w:sz w:val="20"/>
          <w:szCs w:val="20"/>
        </w:rPr>
      </w:pPr>
    </w:p>
    <w:p w:rsidR="00A85085" w:rsidRDefault="00A85085" w:rsidP="00A85085">
      <w:pPr>
        <w:autoSpaceDE w:val="0"/>
        <w:autoSpaceDN w:val="0"/>
        <w:adjustRightInd w:val="0"/>
        <w:spacing w:after="0" w:line="240" w:lineRule="auto"/>
        <w:rPr>
          <w:rFonts w:ascii="Arial" w:hAnsi="Arial" w:cs="Arial"/>
          <w:b/>
          <w:bCs/>
          <w:color w:val="000000"/>
          <w:sz w:val="20"/>
          <w:szCs w:val="20"/>
        </w:rPr>
      </w:pPr>
      <w:r w:rsidRPr="00A85085">
        <w:rPr>
          <w:rFonts w:ascii="Arial" w:hAnsi="Arial" w:cs="Arial"/>
          <w:b/>
          <w:bCs/>
          <w:color w:val="000000"/>
          <w:sz w:val="20"/>
          <w:szCs w:val="20"/>
        </w:rPr>
        <w:t xml:space="preserve">CRITERIOS DE EVALUACIÓN </w:t>
      </w:r>
    </w:p>
    <w:p w:rsidR="00A85085" w:rsidRPr="00A85085" w:rsidRDefault="00A85085" w:rsidP="00A85085">
      <w:pPr>
        <w:autoSpaceDE w:val="0"/>
        <w:autoSpaceDN w:val="0"/>
        <w:adjustRightInd w:val="0"/>
        <w:spacing w:after="0" w:line="240" w:lineRule="auto"/>
        <w:rPr>
          <w:rFonts w:ascii="Arial" w:hAnsi="Arial" w:cs="Arial"/>
          <w:color w:val="000000"/>
          <w:sz w:val="20"/>
          <w:szCs w:val="20"/>
        </w:rPr>
      </w:pPr>
    </w:p>
    <w:p w:rsidR="00A85085" w:rsidRPr="00A85085" w:rsidRDefault="00A85085" w:rsidP="00A85085">
      <w:pPr>
        <w:pStyle w:val="Prrafodelista"/>
        <w:numPr>
          <w:ilvl w:val="0"/>
          <w:numId w:val="2"/>
        </w:numPr>
        <w:autoSpaceDE w:val="0"/>
        <w:autoSpaceDN w:val="0"/>
        <w:adjustRightInd w:val="0"/>
        <w:spacing w:after="24" w:line="240" w:lineRule="auto"/>
        <w:rPr>
          <w:rFonts w:ascii="Arial" w:hAnsi="Arial" w:cs="Arial"/>
          <w:color w:val="000000"/>
          <w:sz w:val="20"/>
          <w:szCs w:val="20"/>
        </w:rPr>
      </w:pPr>
      <w:r w:rsidRPr="00A85085">
        <w:rPr>
          <w:rFonts w:ascii="Arial" w:hAnsi="Arial" w:cs="Arial"/>
          <w:color w:val="000000"/>
          <w:sz w:val="20"/>
          <w:szCs w:val="20"/>
        </w:rPr>
        <w:t xml:space="preserve">Comprende cada uno de los pasos que se llevan a cabo en Algoritmo de </w:t>
      </w:r>
      <w:proofErr w:type="spellStart"/>
      <w:r w:rsidRPr="00A85085">
        <w:rPr>
          <w:rFonts w:ascii="Arial" w:hAnsi="Arial" w:cs="Arial"/>
          <w:color w:val="000000"/>
          <w:sz w:val="20"/>
          <w:szCs w:val="20"/>
        </w:rPr>
        <w:t>Dijkstra</w:t>
      </w:r>
      <w:proofErr w:type="spellEnd"/>
      <w:r w:rsidRPr="00A85085">
        <w:rPr>
          <w:rFonts w:ascii="Arial" w:hAnsi="Arial" w:cs="Arial"/>
          <w:color w:val="000000"/>
          <w:sz w:val="20"/>
          <w:szCs w:val="20"/>
        </w:rPr>
        <w:t xml:space="preserve"> </w:t>
      </w:r>
    </w:p>
    <w:p w:rsidR="00A85085" w:rsidRPr="00A85085" w:rsidRDefault="00A85085" w:rsidP="00A85085">
      <w:pPr>
        <w:pStyle w:val="Prrafodelista"/>
        <w:numPr>
          <w:ilvl w:val="0"/>
          <w:numId w:val="2"/>
        </w:numPr>
        <w:autoSpaceDE w:val="0"/>
        <w:autoSpaceDN w:val="0"/>
        <w:adjustRightInd w:val="0"/>
        <w:spacing w:after="24" w:line="240" w:lineRule="auto"/>
        <w:rPr>
          <w:rFonts w:ascii="Arial" w:hAnsi="Arial" w:cs="Arial"/>
          <w:color w:val="000000"/>
          <w:sz w:val="20"/>
          <w:szCs w:val="20"/>
        </w:rPr>
      </w:pPr>
      <w:r w:rsidRPr="00A85085">
        <w:rPr>
          <w:rFonts w:ascii="Arial" w:hAnsi="Arial" w:cs="Arial"/>
          <w:color w:val="000000"/>
          <w:sz w:val="20"/>
          <w:szCs w:val="20"/>
        </w:rPr>
        <w:t xml:space="preserve">Calcula el árbol del camino más corto de una red usando el Algoritmo de </w:t>
      </w:r>
      <w:proofErr w:type="spellStart"/>
      <w:r w:rsidRPr="00A85085">
        <w:rPr>
          <w:rFonts w:ascii="Arial" w:hAnsi="Arial" w:cs="Arial"/>
          <w:color w:val="000000"/>
          <w:sz w:val="20"/>
          <w:szCs w:val="20"/>
        </w:rPr>
        <w:t>Dijkstra</w:t>
      </w:r>
      <w:proofErr w:type="spellEnd"/>
      <w:r w:rsidRPr="00A85085">
        <w:rPr>
          <w:rFonts w:ascii="Arial" w:hAnsi="Arial" w:cs="Arial"/>
          <w:color w:val="000000"/>
          <w:sz w:val="20"/>
          <w:szCs w:val="20"/>
        </w:rPr>
        <w:t xml:space="preserve"> </w:t>
      </w:r>
    </w:p>
    <w:p w:rsidR="00A85085" w:rsidRPr="00A85085" w:rsidRDefault="00A85085" w:rsidP="00A85085">
      <w:pPr>
        <w:pStyle w:val="Prrafodelista"/>
        <w:numPr>
          <w:ilvl w:val="0"/>
          <w:numId w:val="2"/>
        </w:numPr>
        <w:autoSpaceDE w:val="0"/>
        <w:autoSpaceDN w:val="0"/>
        <w:adjustRightInd w:val="0"/>
        <w:spacing w:after="0" w:line="240" w:lineRule="auto"/>
        <w:rPr>
          <w:rFonts w:ascii="Arial" w:hAnsi="Arial" w:cs="Arial"/>
          <w:color w:val="000000"/>
          <w:sz w:val="20"/>
          <w:szCs w:val="20"/>
        </w:rPr>
      </w:pPr>
      <w:r w:rsidRPr="00A85085">
        <w:rPr>
          <w:rFonts w:ascii="Arial" w:hAnsi="Arial" w:cs="Arial"/>
          <w:color w:val="000000"/>
          <w:sz w:val="20"/>
          <w:szCs w:val="20"/>
        </w:rPr>
        <w:t xml:space="preserve">Comprende el concepto del algoritmo de inundación. </w:t>
      </w:r>
    </w:p>
    <w:p w:rsidR="00A85085" w:rsidRPr="00A85085" w:rsidRDefault="00A85085" w:rsidP="00A85085">
      <w:pPr>
        <w:autoSpaceDE w:val="0"/>
        <w:autoSpaceDN w:val="0"/>
        <w:adjustRightInd w:val="0"/>
        <w:spacing w:after="0" w:line="240" w:lineRule="auto"/>
        <w:rPr>
          <w:rFonts w:ascii="Arial" w:hAnsi="Arial" w:cs="Arial"/>
          <w:color w:val="000000"/>
          <w:sz w:val="20"/>
          <w:szCs w:val="20"/>
        </w:rPr>
      </w:pPr>
    </w:p>
    <w:p w:rsidR="00A85085" w:rsidRDefault="00A85085" w:rsidP="00A85085">
      <w:pPr>
        <w:autoSpaceDE w:val="0"/>
        <w:autoSpaceDN w:val="0"/>
        <w:adjustRightInd w:val="0"/>
        <w:spacing w:after="0" w:line="240" w:lineRule="auto"/>
        <w:rPr>
          <w:rFonts w:ascii="Arial" w:hAnsi="Arial" w:cs="Arial"/>
          <w:b/>
          <w:bCs/>
          <w:color w:val="000000"/>
          <w:sz w:val="20"/>
          <w:szCs w:val="20"/>
        </w:rPr>
      </w:pPr>
    </w:p>
    <w:p w:rsidR="00A85085" w:rsidRPr="00A85085" w:rsidRDefault="00A85085" w:rsidP="00A85085">
      <w:pPr>
        <w:autoSpaceDE w:val="0"/>
        <w:autoSpaceDN w:val="0"/>
        <w:adjustRightInd w:val="0"/>
        <w:spacing w:after="0" w:line="240" w:lineRule="auto"/>
        <w:rPr>
          <w:rFonts w:ascii="Arial" w:hAnsi="Arial" w:cs="Arial"/>
          <w:color w:val="000000"/>
          <w:sz w:val="20"/>
          <w:szCs w:val="20"/>
        </w:rPr>
      </w:pPr>
      <w:r w:rsidRPr="00A85085">
        <w:rPr>
          <w:rFonts w:ascii="Arial" w:hAnsi="Arial" w:cs="Arial"/>
          <w:b/>
          <w:bCs/>
          <w:color w:val="000000"/>
          <w:sz w:val="20"/>
          <w:szCs w:val="20"/>
        </w:rPr>
        <w:t xml:space="preserve">RECURSOS </w:t>
      </w:r>
      <w:r>
        <w:rPr>
          <w:rFonts w:ascii="Arial" w:hAnsi="Arial" w:cs="Arial"/>
          <w:b/>
          <w:bCs/>
          <w:color w:val="000000"/>
          <w:sz w:val="20"/>
          <w:szCs w:val="20"/>
        </w:rPr>
        <w:tab/>
      </w:r>
      <w:r w:rsidRPr="00A85085">
        <w:rPr>
          <w:rFonts w:ascii="Arial" w:hAnsi="Arial" w:cs="Arial"/>
          <w:color w:val="000000"/>
          <w:sz w:val="20"/>
          <w:szCs w:val="20"/>
        </w:rPr>
        <w:t xml:space="preserve">Computador </w:t>
      </w:r>
    </w:p>
    <w:p w:rsidR="00A85085" w:rsidRPr="00A85085" w:rsidRDefault="00A85085" w:rsidP="00A85085">
      <w:pPr>
        <w:autoSpaceDE w:val="0"/>
        <w:autoSpaceDN w:val="0"/>
        <w:adjustRightInd w:val="0"/>
        <w:spacing w:after="0" w:line="240" w:lineRule="auto"/>
        <w:ind w:left="708" w:firstLine="708"/>
        <w:rPr>
          <w:rFonts w:ascii="Arial" w:hAnsi="Arial" w:cs="Arial"/>
          <w:color w:val="000000"/>
          <w:sz w:val="20"/>
          <w:szCs w:val="20"/>
        </w:rPr>
      </w:pPr>
      <w:r w:rsidRPr="00A85085">
        <w:rPr>
          <w:rFonts w:ascii="Arial" w:hAnsi="Arial" w:cs="Arial"/>
          <w:color w:val="000000"/>
          <w:sz w:val="20"/>
          <w:szCs w:val="20"/>
        </w:rPr>
        <w:t xml:space="preserve">Conexión a Internet </w:t>
      </w:r>
    </w:p>
    <w:p w:rsidR="00A85085" w:rsidRDefault="00A85085" w:rsidP="00A85085">
      <w:pPr>
        <w:autoSpaceDE w:val="0"/>
        <w:autoSpaceDN w:val="0"/>
        <w:adjustRightInd w:val="0"/>
        <w:spacing w:after="0" w:line="240" w:lineRule="auto"/>
        <w:rPr>
          <w:rFonts w:ascii="Arial" w:hAnsi="Arial" w:cs="Arial"/>
          <w:b/>
          <w:bCs/>
          <w:color w:val="000000"/>
          <w:sz w:val="20"/>
          <w:szCs w:val="20"/>
        </w:rPr>
      </w:pPr>
    </w:p>
    <w:p w:rsidR="00A85085" w:rsidRDefault="00A85085" w:rsidP="00A85085">
      <w:pPr>
        <w:autoSpaceDE w:val="0"/>
        <w:autoSpaceDN w:val="0"/>
        <w:adjustRightInd w:val="0"/>
        <w:spacing w:after="0" w:line="240" w:lineRule="auto"/>
        <w:rPr>
          <w:rFonts w:ascii="Arial" w:hAnsi="Arial" w:cs="Arial"/>
          <w:b/>
          <w:bCs/>
          <w:color w:val="000000"/>
          <w:sz w:val="20"/>
          <w:szCs w:val="20"/>
        </w:rPr>
      </w:pPr>
    </w:p>
    <w:p w:rsidR="00A85085" w:rsidRPr="00A85085" w:rsidRDefault="00A85085" w:rsidP="00A85085">
      <w:pPr>
        <w:autoSpaceDE w:val="0"/>
        <w:autoSpaceDN w:val="0"/>
        <w:adjustRightInd w:val="0"/>
        <w:spacing w:after="0" w:line="240" w:lineRule="auto"/>
        <w:rPr>
          <w:rFonts w:ascii="Arial" w:hAnsi="Arial" w:cs="Arial"/>
          <w:color w:val="000000"/>
          <w:sz w:val="20"/>
          <w:szCs w:val="20"/>
        </w:rPr>
      </w:pPr>
      <w:r w:rsidRPr="00A85085">
        <w:rPr>
          <w:rFonts w:ascii="Arial" w:hAnsi="Arial" w:cs="Arial"/>
          <w:b/>
          <w:bCs/>
          <w:color w:val="000000"/>
          <w:sz w:val="20"/>
          <w:szCs w:val="20"/>
        </w:rPr>
        <w:t xml:space="preserve">ACTIVIDADES </w:t>
      </w:r>
    </w:p>
    <w:p w:rsidR="00A85085" w:rsidRDefault="00A85085" w:rsidP="00A85085">
      <w:pPr>
        <w:autoSpaceDE w:val="0"/>
        <w:autoSpaceDN w:val="0"/>
        <w:adjustRightInd w:val="0"/>
        <w:spacing w:after="0" w:line="240" w:lineRule="auto"/>
        <w:rPr>
          <w:rFonts w:ascii="Arial" w:hAnsi="Arial" w:cs="Arial"/>
          <w:b/>
          <w:bCs/>
          <w:i/>
          <w:iCs/>
          <w:color w:val="000000"/>
          <w:sz w:val="20"/>
          <w:szCs w:val="20"/>
        </w:rPr>
      </w:pPr>
    </w:p>
    <w:p w:rsidR="00A85085" w:rsidRPr="00A85085" w:rsidRDefault="00A85085" w:rsidP="00A85085">
      <w:pPr>
        <w:autoSpaceDE w:val="0"/>
        <w:autoSpaceDN w:val="0"/>
        <w:adjustRightInd w:val="0"/>
        <w:spacing w:after="0" w:line="240" w:lineRule="auto"/>
        <w:rPr>
          <w:rFonts w:ascii="Arial" w:hAnsi="Arial" w:cs="Arial"/>
          <w:color w:val="000000"/>
          <w:sz w:val="20"/>
          <w:szCs w:val="20"/>
        </w:rPr>
      </w:pPr>
      <w:r w:rsidRPr="00A85085">
        <w:rPr>
          <w:rFonts w:ascii="Arial" w:hAnsi="Arial" w:cs="Arial"/>
          <w:b/>
          <w:bCs/>
          <w:i/>
          <w:iCs/>
          <w:color w:val="000000"/>
          <w:sz w:val="20"/>
          <w:szCs w:val="20"/>
        </w:rPr>
        <w:t xml:space="preserve">A. El algoritmo de </w:t>
      </w:r>
      <w:proofErr w:type="spellStart"/>
      <w:r w:rsidRPr="00A85085">
        <w:rPr>
          <w:rFonts w:ascii="Arial" w:hAnsi="Arial" w:cs="Arial"/>
          <w:b/>
          <w:bCs/>
          <w:i/>
          <w:iCs/>
          <w:color w:val="000000"/>
          <w:sz w:val="20"/>
          <w:szCs w:val="20"/>
        </w:rPr>
        <w:t>Dijkstra</w:t>
      </w:r>
      <w:proofErr w:type="spellEnd"/>
      <w:r w:rsidRPr="00A85085">
        <w:rPr>
          <w:rFonts w:ascii="Arial" w:hAnsi="Arial" w:cs="Arial"/>
          <w:b/>
          <w:bCs/>
          <w:i/>
          <w:iCs/>
          <w:color w:val="000000"/>
          <w:sz w:val="20"/>
          <w:szCs w:val="20"/>
        </w:rPr>
        <w:t xml:space="preserve"> </w:t>
      </w:r>
    </w:p>
    <w:p w:rsidR="00A85085" w:rsidRPr="00A85085" w:rsidRDefault="00A85085" w:rsidP="00A85085">
      <w:pPr>
        <w:autoSpaceDE w:val="0"/>
        <w:autoSpaceDN w:val="0"/>
        <w:adjustRightInd w:val="0"/>
        <w:spacing w:after="0" w:line="240" w:lineRule="auto"/>
        <w:rPr>
          <w:rFonts w:ascii="Arial" w:hAnsi="Arial" w:cs="Arial"/>
          <w:color w:val="000000"/>
          <w:sz w:val="20"/>
          <w:szCs w:val="20"/>
        </w:rPr>
      </w:pPr>
    </w:p>
    <w:p w:rsidR="00A85085" w:rsidRDefault="00A85085" w:rsidP="00A85085">
      <w:pPr>
        <w:autoSpaceDE w:val="0"/>
        <w:autoSpaceDN w:val="0"/>
        <w:adjustRightInd w:val="0"/>
        <w:spacing w:after="0" w:line="240" w:lineRule="auto"/>
        <w:rPr>
          <w:rFonts w:ascii="Arial" w:hAnsi="Arial" w:cs="Arial"/>
          <w:color w:val="000000"/>
          <w:sz w:val="20"/>
          <w:szCs w:val="20"/>
        </w:rPr>
      </w:pPr>
      <w:r w:rsidRPr="00A85085">
        <w:rPr>
          <w:rFonts w:ascii="Arial" w:hAnsi="Arial" w:cs="Arial"/>
          <w:color w:val="000000"/>
          <w:sz w:val="20"/>
          <w:szCs w:val="20"/>
        </w:rPr>
        <w:t xml:space="preserve">El algoritmo de </w:t>
      </w:r>
      <w:proofErr w:type="spellStart"/>
      <w:r w:rsidRPr="00A85085">
        <w:rPr>
          <w:rFonts w:ascii="Arial" w:hAnsi="Arial" w:cs="Arial"/>
          <w:color w:val="000000"/>
          <w:sz w:val="20"/>
          <w:szCs w:val="20"/>
        </w:rPr>
        <w:t>Dijkstra</w:t>
      </w:r>
      <w:proofErr w:type="spellEnd"/>
      <w:r w:rsidRPr="00A85085">
        <w:rPr>
          <w:rFonts w:ascii="Arial" w:hAnsi="Arial" w:cs="Arial"/>
          <w:color w:val="000000"/>
          <w:sz w:val="20"/>
          <w:szCs w:val="20"/>
        </w:rPr>
        <w:t xml:space="preserve">, empleado por los protocolos de estado de enlace, calcula el camino más corto entre dos puntos de una red utilizando un grafo de nodos y arcos. Cada nodo representa un enrutador o una red y los arcos son los enlaces de comunicaciones que los unen, los cuales tienen un costo. </w:t>
      </w:r>
    </w:p>
    <w:p w:rsidR="00A85085" w:rsidRPr="00A85085" w:rsidRDefault="00A85085" w:rsidP="00A85085">
      <w:pPr>
        <w:autoSpaceDE w:val="0"/>
        <w:autoSpaceDN w:val="0"/>
        <w:adjustRightInd w:val="0"/>
        <w:spacing w:after="0" w:line="240" w:lineRule="auto"/>
        <w:rPr>
          <w:rFonts w:ascii="Arial" w:hAnsi="Arial" w:cs="Arial"/>
          <w:color w:val="000000"/>
          <w:sz w:val="20"/>
          <w:szCs w:val="20"/>
        </w:rPr>
      </w:pPr>
    </w:p>
    <w:p w:rsidR="007B752C" w:rsidRDefault="00A85085" w:rsidP="00A85085">
      <w:pPr>
        <w:rPr>
          <w:rFonts w:ascii="Arial" w:hAnsi="Arial" w:cs="Arial"/>
          <w:color w:val="000000"/>
          <w:sz w:val="20"/>
          <w:szCs w:val="20"/>
        </w:rPr>
      </w:pPr>
      <w:r w:rsidRPr="00A85085">
        <w:rPr>
          <w:rFonts w:ascii="Arial" w:hAnsi="Arial" w:cs="Arial"/>
          <w:color w:val="000000"/>
          <w:sz w:val="20"/>
          <w:szCs w:val="20"/>
        </w:rPr>
        <w:t>La figura uno muestra un grafo de una determinada red.</w:t>
      </w:r>
    </w:p>
    <w:p w:rsidR="00A85085" w:rsidRDefault="00A85085" w:rsidP="00A85085">
      <w:pPr>
        <w:jc w:val="center"/>
      </w:pPr>
      <w:r>
        <w:rPr>
          <w:noProof/>
          <w:lang w:eastAsia="es-ES"/>
        </w:rPr>
        <w:drawing>
          <wp:inline distT="0" distB="0" distL="0" distR="0">
            <wp:extent cx="4032531" cy="1860331"/>
            <wp:effectExtent l="0" t="0" r="635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7999" cy="1862853"/>
                    </a:xfrm>
                    <a:prstGeom prst="rect">
                      <a:avLst/>
                    </a:prstGeom>
                    <a:noFill/>
                    <a:ln>
                      <a:noFill/>
                    </a:ln>
                  </pic:spPr>
                </pic:pic>
              </a:graphicData>
            </a:graphic>
          </wp:inline>
        </w:drawing>
      </w:r>
    </w:p>
    <w:p w:rsidR="00A85085" w:rsidRDefault="00A85085" w:rsidP="00A85085">
      <w:pPr>
        <w:jc w:val="center"/>
        <w:rPr>
          <w:sz w:val="20"/>
          <w:szCs w:val="20"/>
        </w:rPr>
      </w:pPr>
      <w:r>
        <w:rPr>
          <w:sz w:val="20"/>
          <w:szCs w:val="20"/>
        </w:rPr>
        <w:t>Figura 1. Grafo de una red</w:t>
      </w:r>
    </w:p>
    <w:p w:rsidR="00A85085" w:rsidRPr="00A85085" w:rsidRDefault="00A85085" w:rsidP="00A85085">
      <w:pPr>
        <w:autoSpaceDE w:val="0"/>
        <w:autoSpaceDN w:val="0"/>
        <w:adjustRightInd w:val="0"/>
        <w:spacing w:after="0" w:line="240" w:lineRule="auto"/>
        <w:rPr>
          <w:rFonts w:ascii="Arial" w:hAnsi="Arial" w:cs="Arial"/>
          <w:color w:val="000000"/>
          <w:sz w:val="24"/>
          <w:szCs w:val="24"/>
        </w:rPr>
      </w:pPr>
    </w:p>
    <w:p w:rsidR="00A85085" w:rsidRDefault="00A85085" w:rsidP="00A85085">
      <w:pPr>
        <w:pStyle w:val="Default"/>
      </w:pPr>
    </w:p>
    <w:p w:rsidR="00A85085" w:rsidRPr="00A85085" w:rsidRDefault="00A85085" w:rsidP="00A85085">
      <w:pPr>
        <w:pStyle w:val="Default"/>
        <w:rPr>
          <w:sz w:val="20"/>
          <w:szCs w:val="20"/>
        </w:rPr>
      </w:pPr>
      <w:r>
        <w:rPr>
          <w:sz w:val="20"/>
          <w:szCs w:val="20"/>
        </w:rPr>
        <w:t xml:space="preserve">1. </w:t>
      </w:r>
      <w:r w:rsidRPr="00A85085">
        <w:rPr>
          <w:sz w:val="20"/>
          <w:szCs w:val="20"/>
        </w:rPr>
        <w:t xml:space="preserve">Según el grafo de la figura 1, ¿Cuántas rutas o caminos hay entre el nodo A y el Nodo F? </w:t>
      </w:r>
    </w:p>
    <w:p w:rsidR="00A85085" w:rsidRDefault="00A85085" w:rsidP="00A85085">
      <w:pPr>
        <w:autoSpaceDE w:val="0"/>
        <w:autoSpaceDN w:val="0"/>
        <w:adjustRightInd w:val="0"/>
        <w:spacing w:after="0" w:line="240" w:lineRule="auto"/>
        <w:rPr>
          <w:rFonts w:ascii="Arial" w:hAnsi="Arial" w:cs="Arial"/>
          <w:color w:val="000000"/>
          <w:sz w:val="20"/>
          <w:szCs w:val="20"/>
        </w:rPr>
      </w:pPr>
    </w:p>
    <w:p w:rsidR="00A85085" w:rsidRDefault="00A85085" w:rsidP="00A85085">
      <w:pPr>
        <w:autoSpaceDE w:val="0"/>
        <w:autoSpaceDN w:val="0"/>
        <w:adjustRightInd w:val="0"/>
        <w:spacing w:after="0" w:line="240" w:lineRule="auto"/>
        <w:rPr>
          <w:rFonts w:ascii="Arial" w:hAnsi="Arial" w:cs="Arial"/>
          <w:color w:val="000000"/>
          <w:sz w:val="20"/>
          <w:szCs w:val="20"/>
        </w:rPr>
      </w:pPr>
      <w:r w:rsidRPr="00A85085">
        <w:rPr>
          <w:rFonts w:ascii="Arial" w:hAnsi="Arial" w:cs="Arial"/>
          <w:color w:val="000000"/>
          <w:sz w:val="20"/>
          <w:szCs w:val="20"/>
        </w:rPr>
        <w:t>2. Estos son todos los caminos entre el Nodo A y El nodo D o hay alguno más</w:t>
      </w:r>
      <w:proofErr w:type="gramStart"/>
      <w:r w:rsidRPr="00A85085">
        <w:rPr>
          <w:rFonts w:ascii="Arial" w:hAnsi="Arial" w:cs="Arial"/>
          <w:color w:val="000000"/>
          <w:sz w:val="20"/>
          <w:szCs w:val="20"/>
        </w:rPr>
        <w:t>?</w:t>
      </w:r>
      <w:proofErr w:type="gramEnd"/>
      <w:r w:rsidRPr="00A85085">
        <w:rPr>
          <w:rFonts w:ascii="Arial" w:hAnsi="Arial" w:cs="Arial"/>
          <w:color w:val="000000"/>
          <w:sz w:val="20"/>
          <w:szCs w:val="20"/>
        </w:rPr>
        <w:t xml:space="preserve"> </w:t>
      </w:r>
    </w:p>
    <w:p w:rsidR="00A85085" w:rsidRDefault="00A85085" w:rsidP="00A85085">
      <w:pPr>
        <w:autoSpaceDE w:val="0"/>
        <w:autoSpaceDN w:val="0"/>
        <w:adjustRightInd w:val="0"/>
        <w:spacing w:after="0" w:line="240" w:lineRule="auto"/>
        <w:rPr>
          <w:rFonts w:ascii="Arial" w:hAnsi="Arial" w:cs="Arial"/>
          <w:color w:val="000000"/>
          <w:sz w:val="20"/>
          <w:szCs w:val="20"/>
        </w:rPr>
      </w:pPr>
    </w:p>
    <w:p w:rsidR="00A85085" w:rsidRDefault="00A85085" w:rsidP="00A85085">
      <w:pPr>
        <w:autoSpaceDE w:val="0"/>
        <w:autoSpaceDN w:val="0"/>
        <w:adjustRightInd w:val="0"/>
        <w:spacing w:after="0" w:line="240" w:lineRule="auto"/>
        <w:rPr>
          <w:rFonts w:ascii="Arial" w:hAnsi="Arial" w:cs="Arial"/>
          <w:color w:val="000000"/>
          <w:sz w:val="20"/>
          <w:szCs w:val="20"/>
        </w:rPr>
      </w:pPr>
    </w:p>
    <w:p w:rsidR="00A85085" w:rsidRPr="00A85085" w:rsidRDefault="00A85085" w:rsidP="00A85085">
      <w:pPr>
        <w:autoSpaceDE w:val="0"/>
        <w:autoSpaceDN w:val="0"/>
        <w:adjustRightInd w:val="0"/>
        <w:spacing w:after="0" w:line="240" w:lineRule="auto"/>
        <w:rPr>
          <w:rFonts w:ascii="Arial" w:hAnsi="Arial" w:cs="Arial"/>
          <w:color w:val="000000"/>
          <w:sz w:val="20"/>
          <w:szCs w:val="2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18"/>
        <w:gridCol w:w="3019"/>
        <w:gridCol w:w="3017"/>
      </w:tblGrid>
      <w:tr w:rsidR="00E75987" w:rsidRPr="00A85085" w:rsidTr="00E75987">
        <w:tblPrEx>
          <w:tblCellMar>
            <w:top w:w="0" w:type="dxa"/>
            <w:bottom w:w="0" w:type="dxa"/>
          </w:tblCellMar>
        </w:tblPrEx>
        <w:trPr>
          <w:trHeight w:val="283"/>
          <w:jc w:val="center"/>
        </w:trPr>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b/>
                <w:bCs/>
                <w:color w:val="000000"/>
                <w:sz w:val="20"/>
                <w:szCs w:val="20"/>
              </w:rPr>
              <w:t>Ruta</w:t>
            </w:r>
          </w:p>
        </w:tc>
        <w:tc>
          <w:tcPr>
            <w:tcW w:w="1667" w:type="pct"/>
          </w:tcPr>
          <w:p w:rsidR="00A85085" w:rsidRPr="00A85085" w:rsidRDefault="00A85085" w:rsidP="00A85085">
            <w:pPr>
              <w:autoSpaceDE w:val="0"/>
              <w:autoSpaceDN w:val="0"/>
              <w:adjustRightInd w:val="0"/>
              <w:spacing w:after="0" w:line="240" w:lineRule="auto"/>
              <w:rPr>
                <w:rFonts w:ascii="Arial" w:hAnsi="Arial" w:cs="Arial"/>
                <w:color w:val="000000"/>
                <w:sz w:val="20"/>
                <w:szCs w:val="20"/>
              </w:rPr>
            </w:pPr>
            <w:r w:rsidRPr="00A85085">
              <w:rPr>
                <w:rFonts w:ascii="Arial" w:hAnsi="Arial" w:cs="Arial"/>
                <w:b/>
                <w:bCs/>
                <w:color w:val="000000"/>
                <w:sz w:val="20"/>
                <w:szCs w:val="20"/>
              </w:rPr>
              <w:t xml:space="preserve">Trayecto </w:t>
            </w:r>
          </w:p>
        </w:tc>
        <w:tc>
          <w:tcPr>
            <w:tcW w:w="1666" w:type="pct"/>
          </w:tcPr>
          <w:p w:rsidR="00A85085" w:rsidRPr="00A85085" w:rsidRDefault="00A85085" w:rsidP="00A85085">
            <w:pPr>
              <w:autoSpaceDE w:val="0"/>
              <w:autoSpaceDN w:val="0"/>
              <w:adjustRightInd w:val="0"/>
              <w:spacing w:after="0" w:line="240" w:lineRule="auto"/>
              <w:rPr>
                <w:rFonts w:ascii="Arial" w:hAnsi="Arial" w:cs="Arial"/>
                <w:color w:val="000000"/>
                <w:sz w:val="20"/>
                <w:szCs w:val="20"/>
              </w:rPr>
            </w:pPr>
            <w:r w:rsidRPr="00A85085">
              <w:rPr>
                <w:rFonts w:ascii="Arial" w:hAnsi="Arial" w:cs="Arial"/>
                <w:b/>
                <w:bCs/>
                <w:color w:val="000000"/>
                <w:sz w:val="20"/>
                <w:szCs w:val="20"/>
              </w:rPr>
              <w:t xml:space="preserve">Peso o Costo </w:t>
            </w:r>
          </w:p>
        </w:tc>
      </w:tr>
      <w:tr w:rsidR="00E75987" w:rsidRPr="00A85085" w:rsidTr="00E75987">
        <w:tblPrEx>
          <w:tblCellMar>
            <w:top w:w="0" w:type="dxa"/>
            <w:bottom w:w="0" w:type="dxa"/>
          </w:tblCellMar>
        </w:tblPrEx>
        <w:trPr>
          <w:trHeight w:val="283"/>
          <w:jc w:val="center"/>
        </w:trPr>
        <w:tc>
          <w:tcPr>
            <w:tcW w:w="1667" w:type="pct"/>
            <w:vAlign w:val="center"/>
          </w:tcPr>
          <w:p w:rsidR="00E75987"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1</w:t>
            </w:r>
          </w:p>
        </w:tc>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A – B – C – D</w:t>
            </w:r>
          </w:p>
        </w:tc>
        <w:tc>
          <w:tcPr>
            <w:tcW w:w="1666"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12</w:t>
            </w:r>
          </w:p>
        </w:tc>
      </w:tr>
      <w:tr w:rsidR="00E75987" w:rsidRPr="00A85085" w:rsidTr="00E75987">
        <w:tblPrEx>
          <w:tblCellMar>
            <w:top w:w="0" w:type="dxa"/>
            <w:bottom w:w="0" w:type="dxa"/>
          </w:tblCellMar>
        </w:tblPrEx>
        <w:trPr>
          <w:trHeight w:val="283"/>
          <w:jc w:val="center"/>
        </w:trPr>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2</w:t>
            </w:r>
          </w:p>
        </w:tc>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A – B – C – F – H – D</w:t>
            </w:r>
          </w:p>
        </w:tc>
        <w:tc>
          <w:tcPr>
            <w:tcW w:w="1666"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16</w:t>
            </w:r>
          </w:p>
        </w:tc>
      </w:tr>
      <w:tr w:rsidR="00E75987" w:rsidRPr="00A85085" w:rsidTr="00E75987">
        <w:tblPrEx>
          <w:tblCellMar>
            <w:top w:w="0" w:type="dxa"/>
            <w:bottom w:w="0" w:type="dxa"/>
          </w:tblCellMar>
        </w:tblPrEx>
        <w:trPr>
          <w:trHeight w:val="283"/>
          <w:jc w:val="center"/>
        </w:trPr>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3</w:t>
            </w:r>
          </w:p>
        </w:tc>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A – B – E – F - C- D</w:t>
            </w:r>
          </w:p>
        </w:tc>
        <w:tc>
          <w:tcPr>
            <w:tcW w:w="1666"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12</w:t>
            </w:r>
          </w:p>
        </w:tc>
      </w:tr>
      <w:tr w:rsidR="00E75987" w:rsidRPr="00A85085" w:rsidTr="00E75987">
        <w:tblPrEx>
          <w:tblCellMar>
            <w:top w:w="0" w:type="dxa"/>
            <w:bottom w:w="0" w:type="dxa"/>
          </w:tblCellMar>
        </w:tblPrEx>
        <w:trPr>
          <w:trHeight w:val="283"/>
          <w:jc w:val="center"/>
        </w:trPr>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4</w:t>
            </w:r>
          </w:p>
        </w:tc>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A – B – E –F – H- D</w:t>
            </w:r>
          </w:p>
        </w:tc>
        <w:tc>
          <w:tcPr>
            <w:tcW w:w="1666"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10</w:t>
            </w:r>
          </w:p>
        </w:tc>
      </w:tr>
      <w:tr w:rsidR="00E75987" w:rsidRPr="00A85085" w:rsidTr="00E75987">
        <w:tblPrEx>
          <w:tblCellMar>
            <w:top w:w="0" w:type="dxa"/>
            <w:bottom w:w="0" w:type="dxa"/>
          </w:tblCellMar>
        </w:tblPrEx>
        <w:trPr>
          <w:trHeight w:val="283"/>
          <w:jc w:val="center"/>
        </w:trPr>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5</w:t>
            </w:r>
          </w:p>
        </w:tc>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A - B – E -G – H – F – C –D</w:t>
            </w:r>
          </w:p>
        </w:tc>
        <w:tc>
          <w:tcPr>
            <w:tcW w:w="1666"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17</w:t>
            </w:r>
          </w:p>
        </w:tc>
      </w:tr>
      <w:tr w:rsidR="00E75987" w:rsidRPr="00A85085" w:rsidTr="00E75987">
        <w:tblPrEx>
          <w:tblCellMar>
            <w:top w:w="0" w:type="dxa"/>
            <w:bottom w:w="0" w:type="dxa"/>
          </w:tblCellMar>
        </w:tblPrEx>
        <w:trPr>
          <w:trHeight w:val="283"/>
          <w:jc w:val="center"/>
        </w:trPr>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6</w:t>
            </w:r>
          </w:p>
        </w:tc>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A - B – E -G – H - D</w:t>
            </w:r>
          </w:p>
        </w:tc>
        <w:tc>
          <w:tcPr>
            <w:tcW w:w="1666"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11</w:t>
            </w:r>
          </w:p>
        </w:tc>
      </w:tr>
      <w:tr w:rsidR="00E75987" w:rsidRPr="00A85085" w:rsidTr="00E75987">
        <w:tblPrEx>
          <w:tblCellMar>
            <w:top w:w="0" w:type="dxa"/>
            <w:bottom w:w="0" w:type="dxa"/>
          </w:tblCellMar>
        </w:tblPrEx>
        <w:trPr>
          <w:trHeight w:val="283"/>
          <w:jc w:val="center"/>
        </w:trPr>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7</w:t>
            </w:r>
          </w:p>
        </w:tc>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A - G- E – B – C – D</w:t>
            </w:r>
          </w:p>
        </w:tc>
        <w:tc>
          <w:tcPr>
            <w:tcW w:w="1666"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19</w:t>
            </w:r>
          </w:p>
        </w:tc>
      </w:tr>
      <w:tr w:rsidR="00E75987" w:rsidRPr="00A85085" w:rsidTr="00E75987">
        <w:tblPrEx>
          <w:tblCellMar>
            <w:top w:w="0" w:type="dxa"/>
            <w:bottom w:w="0" w:type="dxa"/>
          </w:tblCellMar>
        </w:tblPrEx>
        <w:trPr>
          <w:trHeight w:val="283"/>
          <w:jc w:val="center"/>
        </w:trPr>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8</w:t>
            </w:r>
          </w:p>
        </w:tc>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A-G- E – B – C – F- H - D</w:t>
            </w:r>
          </w:p>
        </w:tc>
        <w:tc>
          <w:tcPr>
            <w:tcW w:w="1666"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26</w:t>
            </w:r>
          </w:p>
        </w:tc>
      </w:tr>
      <w:tr w:rsidR="00E75987" w:rsidRPr="00A85085" w:rsidTr="00E75987">
        <w:tblPrEx>
          <w:tblCellMar>
            <w:top w:w="0" w:type="dxa"/>
            <w:bottom w:w="0" w:type="dxa"/>
          </w:tblCellMar>
        </w:tblPrEx>
        <w:trPr>
          <w:trHeight w:val="283"/>
          <w:jc w:val="center"/>
        </w:trPr>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9</w:t>
            </w:r>
          </w:p>
        </w:tc>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A-G- E – F – C – D</w:t>
            </w:r>
          </w:p>
        </w:tc>
        <w:tc>
          <w:tcPr>
            <w:tcW w:w="1666"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15</w:t>
            </w:r>
          </w:p>
        </w:tc>
      </w:tr>
      <w:tr w:rsidR="00E75987" w:rsidRPr="00A85085" w:rsidTr="00E75987">
        <w:tblPrEx>
          <w:tblCellMar>
            <w:top w:w="0" w:type="dxa"/>
            <w:bottom w:w="0" w:type="dxa"/>
          </w:tblCellMar>
        </w:tblPrEx>
        <w:trPr>
          <w:trHeight w:val="283"/>
          <w:jc w:val="center"/>
        </w:trPr>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10</w:t>
            </w:r>
          </w:p>
        </w:tc>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A-G- E – F – H – D</w:t>
            </w:r>
          </w:p>
        </w:tc>
        <w:tc>
          <w:tcPr>
            <w:tcW w:w="1666"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13</w:t>
            </w:r>
          </w:p>
        </w:tc>
      </w:tr>
      <w:tr w:rsidR="00E75987" w:rsidRPr="00A85085" w:rsidTr="00E75987">
        <w:tblPrEx>
          <w:tblCellMar>
            <w:top w:w="0" w:type="dxa"/>
            <w:bottom w:w="0" w:type="dxa"/>
          </w:tblCellMar>
        </w:tblPrEx>
        <w:trPr>
          <w:trHeight w:val="214"/>
          <w:jc w:val="center"/>
        </w:trPr>
        <w:tc>
          <w:tcPr>
            <w:tcW w:w="1667" w:type="pct"/>
            <w:vAlign w:val="center"/>
          </w:tcPr>
          <w:p w:rsidR="00E75987"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11</w:t>
            </w:r>
          </w:p>
        </w:tc>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A- G - H - D</w:t>
            </w:r>
          </w:p>
        </w:tc>
        <w:tc>
          <w:tcPr>
            <w:tcW w:w="1666"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12</w:t>
            </w:r>
          </w:p>
        </w:tc>
      </w:tr>
      <w:tr w:rsidR="00E75987" w:rsidRPr="00A85085" w:rsidTr="00E75987">
        <w:tblPrEx>
          <w:tblCellMar>
            <w:top w:w="0" w:type="dxa"/>
            <w:bottom w:w="0" w:type="dxa"/>
          </w:tblCellMar>
        </w:tblPrEx>
        <w:trPr>
          <w:trHeight w:val="283"/>
          <w:jc w:val="center"/>
        </w:trPr>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12</w:t>
            </w:r>
          </w:p>
        </w:tc>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A- G – H – F- C- D</w:t>
            </w:r>
          </w:p>
        </w:tc>
        <w:tc>
          <w:tcPr>
            <w:tcW w:w="1666"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18</w:t>
            </w:r>
          </w:p>
        </w:tc>
      </w:tr>
      <w:tr w:rsidR="00E75987" w:rsidRPr="00A85085" w:rsidTr="00E75987">
        <w:tblPrEx>
          <w:tblCellMar>
            <w:top w:w="0" w:type="dxa"/>
            <w:bottom w:w="0" w:type="dxa"/>
          </w:tblCellMar>
        </w:tblPrEx>
        <w:trPr>
          <w:trHeight w:val="283"/>
          <w:jc w:val="center"/>
        </w:trPr>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13</w:t>
            </w:r>
          </w:p>
        </w:tc>
        <w:tc>
          <w:tcPr>
            <w:tcW w:w="1667"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A –G – E – B – C –D</w:t>
            </w:r>
          </w:p>
        </w:tc>
        <w:tc>
          <w:tcPr>
            <w:tcW w:w="1666" w:type="pct"/>
            <w:vAlign w:val="center"/>
          </w:tcPr>
          <w:p w:rsidR="00A85085" w:rsidRPr="00A85085" w:rsidRDefault="00A85085" w:rsidP="00E75987">
            <w:pPr>
              <w:autoSpaceDE w:val="0"/>
              <w:autoSpaceDN w:val="0"/>
              <w:adjustRightInd w:val="0"/>
              <w:spacing w:after="0" w:line="240" w:lineRule="auto"/>
              <w:jc w:val="center"/>
              <w:rPr>
                <w:rFonts w:ascii="Arial" w:hAnsi="Arial" w:cs="Arial"/>
                <w:color w:val="000000"/>
                <w:sz w:val="20"/>
                <w:szCs w:val="20"/>
              </w:rPr>
            </w:pPr>
            <w:r w:rsidRPr="00A85085">
              <w:rPr>
                <w:rFonts w:ascii="Arial" w:hAnsi="Arial" w:cs="Arial"/>
                <w:color w:val="000000"/>
                <w:sz w:val="20"/>
                <w:szCs w:val="20"/>
              </w:rPr>
              <w:t>19</w:t>
            </w:r>
          </w:p>
        </w:tc>
      </w:tr>
    </w:tbl>
    <w:p w:rsidR="00A85085" w:rsidRDefault="00A85085" w:rsidP="00A85085">
      <w:pPr>
        <w:jc w:val="center"/>
      </w:pPr>
    </w:p>
    <w:p w:rsidR="00A85085" w:rsidRDefault="00A85085" w:rsidP="00A85085">
      <w:pPr>
        <w:pStyle w:val="Default"/>
      </w:pPr>
    </w:p>
    <w:p w:rsidR="00A85085" w:rsidRDefault="00A85085" w:rsidP="00A85085">
      <w:pPr>
        <w:pStyle w:val="Default"/>
        <w:rPr>
          <w:sz w:val="20"/>
          <w:szCs w:val="20"/>
        </w:rPr>
      </w:pPr>
      <w:r>
        <w:rPr>
          <w:sz w:val="20"/>
          <w:szCs w:val="20"/>
        </w:rPr>
        <w:t xml:space="preserve">Una forma de averiguar cual es el camino más corto es entre dos nodos es mirar todas las posibilidades, pero no es un algoritmo muy rápido y si la red es muy grande sería muy ineficiente. El algoritmo en estudio, creado en la década del 50 por el matemático </w:t>
      </w:r>
      <w:proofErr w:type="spellStart"/>
      <w:r>
        <w:rPr>
          <w:sz w:val="20"/>
          <w:szCs w:val="20"/>
        </w:rPr>
        <w:t>Dijkstra</w:t>
      </w:r>
      <w:proofErr w:type="spellEnd"/>
      <w:r>
        <w:rPr>
          <w:sz w:val="20"/>
          <w:szCs w:val="20"/>
        </w:rPr>
        <w:t xml:space="preserve"> sigue cuatro pasos para descubrir lo que se denomina </w:t>
      </w:r>
      <w:r>
        <w:rPr>
          <w:b/>
          <w:bCs/>
          <w:sz w:val="20"/>
          <w:szCs w:val="20"/>
        </w:rPr>
        <w:t xml:space="preserve">árbol del camino más corto </w:t>
      </w:r>
      <w:r>
        <w:rPr>
          <w:sz w:val="20"/>
          <w:szCs w:val="20"/>
        </w:rPr>
        <w:t xml:space="preserve">(tabla de enrutamiento) para cada </w:t>
      </w:r>
      <w:proofErr w:type="spellStart"/>
      <w:r>
        <w:rPr>
          <w:sz w:val="20"/>
          <w:szCs w:val="20"/>
        </w:rPr>
        <w:t>router</w:t>
      </w:r>
      <w:proofErr w:type="spellEnd"/>
      <w:r>
        <w:rPr>
          <w:sz w:val="20"/>
          <w:szCs w:val="20"/>
        </w:rPr>
        <w:t xml:space="preserve">. </w:t>
      </w:r>
    </w:p>
    <w:p w:rsidR="00A85085" w:rsidRDefault="00A85085" w:rsidP="00A85085">
      <w:pPr>
        <w:pStyle w:val="Default"/>
        <w:rPr>
          <w:sz w:val="20"/>
          <w:szCs w:val="20"/>
        </w:rPr>
      </w:pPr>
    </w:p>
    <w:p w:rsidR="00A85085" w:rsidRDefault="00A85085" w:rsidP="00E75987">
      <w:pPr>
        <w:pStyle w:val="Default"/>
        <w:numPr>
          <w:ilvl w:val="0"/>
          <w:numId w:val="2"/>
        </w:numPr>
        <w:spacing w:after="25"/>
        <w:rPr>
          <w:sz w:val="20"/>
          <w:szCs w:val="20"/>
        </w:rPr>
      </w:pPr>
      <w:r>
        <w:rPr>
          <w:sz w:val="20"/>
          <w:szCs w:val="20"/>
        </w:rPr>
        <w:t xml:space="preserve">El algoritmo comienza construir un árbol identificado su raíz. La raíz de cada árbol en cada </w:t>
      </w:r>
      <w:proofErr w:type="spellStart"/>
      <w:r>
        <w:rPr>
          <w:sz w:val="20"/>
          <w:szCs w:val="20"/>
        </w:rPr>
        <w:t>router</w:t>
      </w:r>
      <w:proofErr w:type="spellEnd"/>
      <w:r>
        <w:rPr>
          <w:sz w:val="20"/>
          <w:szCs w:val="20"/>
        </w:rPr>
        <w:t xml:space="preserve"> es el propio dispositivo. El algoritmo añade todos nodos que pueden ser alcanzados desde esa raíz, en otras palabras, todos los nodos vecinos. Todos nodos y los arcos son temporales en esta etapa. </w:t>
      </w:r>
    </w:p>
    <w:p w:rsidR="00E75987" w:rsidRDefault="00E75987" w:rsidP="00E75987">
      <w:pPr>
        <w:pStyle w:val="Default"/>
        <w:spacing w:after="25"/>
        <w:ind w:left="720"/>
        <w:rPr>
          <w:sz w:val="20"/>
          <w:szCs w:val="20"/>
        </w:rPr>
      </w:pPr>
    </w:p>
    <w:p w:rsidR="00E75987" w:rsidRDefault="00A85085" w:rsidP="00E75987">
      <w:pPr>
        <w:pStyle w:val="Default"/>
        <w:numPr>
          <w:ilvl w:val="0"/>
          <w:numId w:val="2"/>
        </w:numPr>
        <w:spacing w:after="25"/>
        <w:rPr>
          <w:sz w:val="20"/>
          <w:szCs w:val="20"/>
        </w:rPr>
      </w:pPr>
      <w:r w:rsidRPr="00E75987">
        <w:rPr>
          <w:sz w:val="20"/>
          <w:szCs w:val="20"/>
        </w:rPr>
        <w:t xml:space="preserve">El algoritmo compara los arcos temporales del árbol e identifica el arco con el costo acumulado más bajo. Este arco y el nodo al que se conectan se hacen permanentes en el árbol del camino más corto. </w:t>
      </w:r>
    </w:p>
    <w:p w:rsidR="00E75987" w:rsidRDefault="00E75987" w:rsidP="00E75987">
      <w:pPr>
        <w:pStyle w:val="Default"/>
        <w:spacing w:after="25"/>
        <w:ind w:left="720"/>
        <w:rPr>
          <w:sz w:val="20"/>
          <w:szCs w:val="20"/>
        </w:rPr>
      </w:pPr>
    </w:p>
    <w:p w:rsidR="00A85085" w:rsidRDefault="00A85085" w:rsidP="00E75987">
      <w:pPr>
        <w:pStyle w:val="Default"/>
        <w:numPr>
          <w:ilvl w:val="0"/>
          <w:numId w:val="2"/>
        </w:numPr>
        <w:spacing w:after="25"/>
        <w:rPr>
          <w:sz w:val="20"/>
          <w:szCs w:val="20"/>
        </w:rPr>
      </w:pPr>
      <w:r w:rsidRPr="00E75987">
        <w:rPr>
          <w:sz w:val="20"/>
          <w:szCs w:val="20"/>
        </w:rPr>
        <w:t xml:space="preserve">El algoritmo examina la base de datos e identifica cada nodo que puede ser alcanzado desde el nodo elegido. Estos nodos y sus arcos se añaden de forma temporal al árbol. </w:t>
      </w:r>
    </w:p>
    <w:p w:rsidR="00E75987" w:rsidRPr="00E75987" w:rsidRDefault="00E75987" w:rsidP="00E75987">
      <w:pPr>
        <w:pStyle w:val="Default"/>
        <w:spacing w:after="25"/>
        <w:rPr>
          <w:sz w:val="20"/>
          <w:szCs w:val="20"/>
        </w:rPr>
      </w:pPr>
    </w:p>
    <w:p w:rsidR="00A85085" w:rsidRDefault="00A85085" w:rsidP="00E75987">
      <w:pPr>
        <w:pStyle w:val="Default"/>
        <w:numPr>
          <w:ilvl w:val="0"/>
          <w:numId w:val="2"/>
        </w:numPr>
        <w:rPr>
          <w:sz w:val="20"/>
          <w:szCs w:val="20"/>
        </w:rPr>
      </w:pPr>
      <w:r>
        <w:rPr>
          <w:sz w:val="20"/>
          <w:szCs w:val="20"/>
        </w:rPr>
        <w:t xml:space="preserve">Las dos últimas etapas se repiten hasta que cada nodo de la red se ha convertido en parte permanente del árbol. Los únicos arcos permanentes son aquellos que representan la ruta (de menor costo) más corta a cada nodo. </w:t>
      </w:r>
    </w:p>
    <w:p w:rsidR="00E75987" w:rsidRDefault="00E75987" w:rsidP="00A85085">
      <w:pPr>
        <w:jc w:val="center"/>
        <w:rPr>
          <w:sz w:val="20"/>
          <w:szCs w:val="20"/>
        </w:rPr>
      </w:pPr>
    </w:p>
    <w:p w:rsidR="00A85085" w:rsidRDefault="00A85085" w:rsidP="00E75987">
      <w:pPr>
        <w:jc w:val="both"/>
        <w:rPr>
          <w:sz w:val="20"/>
          <w:szCs w:val="20"/>
        </w:rPr>
      </w:pPr>
      <w:r>
        <w:rPr>
          <w:sz w:val="20"/>
          <w:szCs w:val="20"/>
        </w:rPr>
        <w:lastRenderedPageBreak/>
        <w:t>Con el siguiente ejemplo se ilustran cada uno de los pasos anteriores en el cálculo del árbol del camino más corto. La figura 2 muestra el grafo de la red, en la que se desea encontrar las rutas más cortas desde el nodo raíz A hacia los demás nodos:</w:t>
      </w:r>
    </w:p>
    <w:p w:rsidR="00E75987" w:rsidRDefault="00E75987" w:rsidP="00E75987">
      <w:pPr>
        <w:jc w:val="both"/>
        <w:rPr>
          <w:sz w:val="20"/>
          <w:szCs w:val="20"/>
        </w:rPr>
      </w:pPr>
    </w:p>
    <w:p w:rsidR="00E75987" w:rsidRDefault="00E75987" w:rsidP="00E75987">
      <w:pPr>
        <w:jc w:val="both"/>
      </w:pPr>
      <w:r>
        <w:rPr>
          <w:noProof/>
          <w:lang w:eastAsia="es-ES"/>
        </w:rPr>
        <w:drawing>
          <wp:inline distT="0" distB="0" distL="0" distR="0">
            <wp:extent cx="4675505" cy="19494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75505" cy="1949450"/>
                    </a:xfrm>
                    <a:prstGeom prst="rect">
                      <a:avLst/>
                    </a:prstGeom>
                    <a:noFill/>
                    <a:ln>
                      <a:noFill/>
                    </a:ln>
                  </pic:spPr>
                </pic:pic>
              </a:graphicData>
            </a:graphic>
          </wp:inline>
        </w:drawing>
      </w:r>
      <w:bookmarkStart w:id="0" w:name="_GoBack"/>
      <w:bookmarkEnd w:id="0"/>
    </w:p>
    <w:sectPr w:rsidR="00E75987" w:rsidSect="00A85085">
      <w:pgSz w:w="12240" w:h="15840" w:code="1"/>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altName w:val="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altName w:val="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EE77BEC"/>
    <w:multiLevelType w:val="hybridMultilevel"/>
    <w:tmpl w:val="B100D702"/>
    <w:lvl w:ilvl="0" w:tplc="25EC4F3C">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nsid w:val="66470378"/>
    <w:multiLevelType w:val="hybridMultilevel"/>
    <w:tmpl w:val="98B01D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nsid w:val="752857DA"/>
    <w:multiLevelType w:val="hybridMultilevel"/>
    <w:tmpl w:val="2CA899D4"/>
    <w:lvl w:ilvl="0" w:tplc="25EC4F3C">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5085"/>
    <w:rsid w:val="007B752C"/>
    <w:rsid w:val="00A85085"/>
    <w:rsid w:val="00E759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508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A85085"/>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rsid w:val="00A85085"/>
    <w:pPr>
      <w:ind w:left="720"/>
      <w:contextualSpacing/>
    </w:pPr>
  </w:style>
  <w:style w:type="paragraph" w:styleId="Textodeglobo">
    <w:name w:val="Balloon Text"/>
    <w:basedOn w:val="Normal"/>
    <w:link w:val="TextodegloboCar"/>
    <w:uiPriority w:val="99"/>
    <w:semiHidden/>
    <w:unhideWhenUsed/>
    <w:rsid w:val="00A8508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8508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508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A85085"/>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rsid w:val="00A85085"/>
    <w:pPr>
      <w:ind w:left="720"/>
      <w:contextualSpacing/>
    </w:pPr>
  </w:style>
  <w:style w:type="paragraph" w:styleId="Textodeglobo">
    <w:name w:val="Balloon Text"/>
    <w:basedOn w:val="Normal"/>
    <w:link w:val="TextodegloboCar"/>
    <w:uiPriority w:val="99"/>
    <w:semiHidden/>
    <w:unhideWhenUsed/>
    <w:rsid w:val="00A85085"/>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850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microsoft.com/office/2007/relationships/stylesWithEffects" Target="stylesWithEffect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Pages>
  <Words>619</Words>
  <Characters>3406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Luza</dc:creator>
  <cp:lastModifiedBy>Luza</cp:lastModifiedBy>
  <cp:revision>1</cp:revision>
  <dcterms:created xsi:type="dcterms:W3CDTF">2012-10-06T06:18:00Z</dcterms:created>
  <dcterms:modified xsi:type="dcterms:W3CDTF">2012-10-06T06:34:00Z</dcterms:modified>
</cp:coreProperties>
</file>