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BFF14" w14:textId="77777777" w:rsidR="006F3CE4" w:rsidRPr="006F3CE4" w:rsidRDefault="006F3CE4" w:rsidP="002C672E">
      <w:pPr>
        <w:spacing w:after="0" w:line="360" w:lineRule="auto"/>
        <w:jc w:val="both"/>
        <w:rPr>
          <w:rFonts w:ascii="Arial" w:hAnsi="Arial" w:cs="Arial"/>
          <w:color w:val="000000" w:themeColor="text1"/>
          <w:sz w:val="24"/>
          <w:szCs w:val="24"/>
          <w:highlight w:val="yellow"/>
        </w:rPr>
      </w:pPr>
      <w:r w:rsidRPr="006F3CE4">
        <w:rPr>
          <w:rFonts w:ascii="Arial" w:hAnsi="Arial" w:cs="Arial"/>
          <w:color w:val="000000" w:themeColor="text1"/>
          <w:sz w:val="24"/>
          <w:szCs w:val="24"/>
          <w:highlight w:val="yellow"/>
        </w:rPr>
        <w:t>Oriol C</w:t>
      </w:r>
      <w:r w:rsidR="00231384" w:rsidRPr="006F3CE4">
        <w:rPr>
          <w:rFonts w:ascii="Arial" w:hAnsi="Arial" w:cs="Arial"/>
          <w:color w:val="000000" w:themeColor="text1"/>
          <w:sz w:val="24"/>
          <w:szCs w:val="24"/>
          <w:highlight w:val="yellow"/>
        </w:rPr>
        <w:t>aro-</w:t>
      </w:r>
      <w:r w:rsidRPr="006F3CE4">
        <w:rPr>
          <w:rFonts w:ascii="Arial" w:hAnsi="Arial" w:cs="Arial"/>
          <w:color w:val="000000" w:themeColor="text1"/>
          <w:sz w:val="24"/>
          <w:szCs w:val="24"/>
          <w:highlight w:val="yellow"/>
        </w:rPr>
        <w:t>P</w:t>
      </w:r>
      <w:r w:rsidR="00231384" w:rsidRPr="006F3CE4">
        <w:rPr>
          <w:rFonts w:ascii="Arial" w:hAnsi="Arial" w:cs="Arial"/>
          <w:color w:val="000000" w:themeColor="text1"/>
          <w:sz w:val="24"/>
          <w:szCs w:val="24"/>
          <w:highlight w:val="yellow"/>
        </w:rPr>
        <w:t xml:space="preserve">erez. </w:t>
      </w:r>
    </w:p>
    <w:p w14:paraId="600DB188" w14:textId="03D57524" w:rsidR="00D128D8" w:rsidRPr="006F3CE4" w:rsidRDefault="00231384" w:rsidP="002C672E">
      <w:pPr>
        <w:spacing w:after="0" w:line="360" w:lineRule="auto"/>
        <w:jc w:val="both"/>
        <w:rPr>
          <w:rFonts w:ascii="Arial" w:hAnsi="Arial" w:cs="Arial"/>
          <w:color w:val="000000" w:themeColor="text1"/>
          <w:sz w:val="24"/>
          <w:szCs w:val="24"/>
        </w:rPr>
      </w:pPr>
      <w:r w:rsidRPr="006F3CE4">
        <w:rPr>
          <w:rFonts w:ascii="Arial" w:hAnsi="Arial" w:cs="Arial"/>
          <w:color w:val="000000" w:themeColor="text1"/>
          <w:sz w:val="24"/>
          <w:szCs w:val="24"/>
          <w:highlight w:val="yellow"/>
        </w:rPr>
        <w:t xml:space="preserve">CELBIOTECH </w:t>
      </w:r>
      <w:r w:rsidR="00080BBC" w:rsidRPr="006F3CE4">
        <w:rPr>
          <w:rFonts w:ascii="Arial" w:hAnsi="Arial" w:cs="Arial"/>
          <w:color w:val="000000" w:themeColor="text1"/>
          <w:sz w:val="24"/>
          <w:szCs w:val="24"/>
          <w:highlight w:val="yellow"/>
        </w:rPr>
        <w:t>Paper Engineering Research Group (U</w:t>
      </w:r>
      <w:r w:rsidR="007A0966" w:rsidRPr="006F3CE4">
        <w:rPr>
          <w:rFonts w:ascii="Arial" w:hAnsi="Arial" w:cs="Arial"/>
          <w:color w:val="000000" w:themeColor="text1"/>
          <w:sz w:val="24"/>
          <w:szCs w:val="24"/>
          <w:highlight w:val="yellow"/>
        </w:rPr>
        <w:t>niversitat Politècnica de Catalunya</w:t>
      </w:r>
      <w:r w:rsidR="00080BBC" w:rsidRPr="006F3CE4">
        <w:rPr>
          <w:rFonts w:ascii="Arial" w:hAnsi="Arial" w:cs="Arial"/>
          <w:color w:val="000000" w:themeColor="text1"/>
          <w:sz w:val="24"/>
          <w:szCs w:val="24"/>
          <w:highlight w:val="yellow"/>
        </w:rPr>
        <w:t>-</w:t>
      </w:r>
      <w:proofErr w:type="spellStart"/>
      <w:r w:rsidR="00080BBC" w:rsidRPr="006F3CE4">
        <w:rPr>
          <w:rFonts w:ascii="Arial" w:hAnsi="Arial" w:cs="Arial"/>
          <w:color w:val="000000" w:themeColor="text1"/>
          <w:sz w:val="24"/>
          <w:szCs w:val="24"/>
          <w:highlight w:val="yellow"/>
        </w:rPr>
        <w:t>BarcelonaTech</w:t>
      </w:r>
      <w:proofErr w:type="spellEnd"/>
      <w:r w:rsidR="00080BBC" w:rsidRPr="006F3CE4">
        <w:rPr>
          <w:rFonts w:ascii="Arial" w:hAnsi="Arial" w:cs="Arial"/>
          <w:color w:val="000000" w:themeColor="text1"/>
          <w:sz w:val="24"/>
          <w:szCs w:val="24"/>
          <w:highlight w:val="yellow"/>
        </w:rPr>
        <w:t>).</w:t>
      </w:r>
    </w:p>
    <w:p w14:paraId="4BA5D1D3" w14:textId="77777777" w:rsidR="006F3CE4" w:rsidRPr="00080BBC" w:rsidRDefault="006F3CE4" w:rsidP="002C672E">
      <w:pPr>
        <w:spacing w:after="0" w:line="360" w:lineRule="auto"/>
        <w:jc w:val="both"/>
        <w:rPr>
          <w:rFonts w:ascii="Arial" w:hAnsi="Arial" w:cs="Arial"/>
          <w:color w:val="000000" w:themeColor="text1"/>
          <w:sz w:val="24"/>
          <w:szCs w:val="24"/>
        </w:rPr>
      </w:pPr>
    </w:p>
    <w:p w14:paraId="08608FD1" w14:textId="627D2093" w:rsidR="00D128D8" w:rsidRPr="00080BBC" w:rsidRDefault="00D128D8" w:rsidP="002C672E">
      <w:pPr>
        <w:spacing w:after="0" w:line="360" w:lineRule="auto"/>
        <w:jc w:val="both"/>
        <w:rPr>
          <w:rFonts w:ascii="Arial" w:hAnsi="Arial" w:cs="Arial"/>
          <w:color w:val="000000" w:themeColor="text1"/>
          <w:sz w:val="24"/>
          <w:szCs w:val="24"/>
        </w:rPr>
      </w:pPr>
      <w:r w:rsidRPr="002C672E">
        <w:rPr>
          <w:rFonts w:ascii="Arial" w:hAnsi="Arial" w:cs="Arial"/>
          <w:b/>
          <w:noProof/>
          <w:color w:val="000000" w:themeColor="text1"/>
          <w:sz w:val="24"/>
          <w:szCs w:val="24"/>
          <w:lang w:val="es-ES" w:eastAsia="es-ES"/>
        </w:rPr>
        <mc:AlternateContent>
          <mc:Choice Requires="wps">
            <w:drawing>
              <wp:anchor distT="0" distB="0" distL="114300" distR="114300" simplePos="0" relativeHeight="251659264" behindDoc="0" locked="0" layoutInCell="1" allowOverlap="1" wp14:anchorId="1AC11813" wp14:editId="7CC55768">
                <wp:simplePos x="0" y="0"/>
                <wp:positionH relativeFrom="column">
                  <wp:posOffset>208915</wp:posOffset>
                </wp:positionH>
                <wp:positionV relativeFrom="paragraph">
                  <wp:posOffset>817245</wp:posOffset>
                </wp:positionV>
                <wp:extent cx="5486400" cy="914400"/>
                <wp:effectExtent l="0" t="0" r="19050" b="19050"/>
                <wp:wrapNone/>
                <wp:docPr id="9" name="9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6400" cy="914400"/>
                        </a:xfrm>
                        <a:prstGeom prst="rect">
                          <a:avLst/>
                        </a:prstGeom>
                        <a:solidFill>
                          <a:sysClr val="window" lastClr="FFFFFF">
                            <a:lumMod val="95000"/>
                          </a:sysClr>
                        </a:solidFill>
                        <a:ln w="25400" cap="flat" cmpd="sng" algn="ctr">
                          <a:solidFill>
                            <a:srgbClr val="4F81BD">
                              <a:shade val="50000"/>
                            </a:srgbClr>
                          </a:solidFill>
                          <a:prstDash val="solid"/>
                        </a:ln>
                        <a:effectLst/>
                      </wps:spPr>
                      <wps:txbx>
                        <w:txbxContent>
                          <w:p w14:paraId="0A193061" w14:textId="3C98E79C" w:rsidR="00435A0D" w:rsidRPr="00A67211" w:rsidRDefault="00435A0D" w:rsidP="00532380">
                            <w:pPr>
                              <w:spacing w:after="0" w:line="360" w:lineRule="auto"/>
                              <w:rPr>
                                <w:rFonts w:cstheme="minorHAnsi"/>
                                <w:b/>
                                <w:i/>
                                <w:color w:val="000000" w:themeColor="text1"/>
                                <w:lang w:val="en-GB"/>
                              </w:rPr>
                            </w:pPr>
                            <w:r w:rsidRPr="00A67211">
                              <w:rPr>
                                <w:rFonts w:cstheme="minorHAnsi"/>
                                <w:b/>
                                <w:i/>
                                <w:color w:val="000000" w:themeColor="text1"/>
                                <w:lang w:val="en-GB"/>
                              </w:rPr>
                              <w:t>COMPULSIVE SEXUAL BEHAVIOR OFFLINE VS ONLINE:</w:t>
                            </w:r>
                            <w:r w:rsidRPr="00A67211">
                              <w:rPr>
                                <w:lang w:val="en-GB"/>
                              </w:rPr>
                              <w:t xml:space="preserve"> </w:t>
                            </w:r>
                            <w:r w:rsidRPr="00A67211">
                              <w:rPr>
                                <w:rFonts w:cstheme="minorHAnsi"/>
                                <w:b/>
                                <w:i/>
                                <w:color w:val="000000" w:themeColor="text1"/>
                                <w:lang w:val="en-GB"/>
                              </w:rPr>
                              <w:t>COMPARISON OF SOCIODEMOGRAPHICAL ASPECTS, PERSONALITY CHARACTERISTICS</w:t>
                            </w:r>
                          </w:p>
                          <w:p w14:paraId="332C8FD8" w14:textId="73E1D9AA" w:rsidR="00435A0D" w:rsidRPr="00B90A41" w:rsidRDefault="00435A0D" w:rsidP="00532380">
                            <w:pPr>
                              <w:spacing w:after="0" w:line="360" w:lineRule="auto"/>
                              <w:rPr>
                                <w:rFonts w:cstheme="minorHAnsi"/>
                                <w:b/>
                                <w:i/>
                                <w:color w:val="000000" w:themeColor="text1"/>
                              </w:rPr>
                            </w:pPr>
                            <w:r w:rsidRPr="00532380">
                              <w:rPr>
                                <w:rFonts w:cstheme="minorHAnsi"/>
                                <w:b/>
                                <w:i/>
                                <w:color w:val="000000" w:themeColor="text1"/>
                              </w:rPr>
                              <w:t>AND PSYCHOPATHOLOGY</w:t>
                            </w:r>
                          </w:p>
                          <w:p w14:paraId="4F971C8C" w14:textId="77777777" w:rsidR="00435A0D" w:rsidRDefault="00435A0D" w:rsidP="00D128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AC11813" id="9 Rectángulo" o:spid="_x0000_s1026" style="position:absolute;left:0;text-align:left;margin-left:16.45pt;margin-top:64.35pt;width:6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" fillcolor="#f2f2f2" strokecolor="#385d8a" strokeweight="2pt">
                <v:path arrowok="t"/>
                <v:textbox>
                  <w:txbxContent>
                    <w:p w14:paraId="0A193061" w14:textId="3C98E79C" w:rsidR="00435A0D" w:rsidRPr="00A67211" w:rsidRDefault="00435A0D" w:rsidP="00532380">
                      <w:pPr>
                        <w:spacing w:after="0" w:line="360" w:lineRule="auto"/>
                        <w:rPr>
                          <w:rFonts w:cstheme="minorHAnsi"/>
                          <w:b/>
                          <w:i/>
                          <w:color w:val="000000" w:themeColor="text1"/>
                          <w:lang w:val="en-GB"/>
                        </w:rPr>
                      </w:pPr>
                      <w:r w:rsidRPr="00A67211">
                        <w:rPr>
                          <w:rFonts w:cstheme="minorHAnsi"/>
                          <w:b/>
                          <w:i/>
                          <w:color w:val="000000" w:themeColor="text1"/>
                          <w:lang w:val="en-GB"/>
                        </w:rPr>
                        <w:t>COMPULSIVE SEXUAL BEHAVIOR OFFLINE VS ONLINE:</w:t>
                      </w:r>
                      <w:r w:rsidRPr="00A67211">
                        <w:rPr>
                          <w:lang w:val="en-GB"/>
                        </w:rPr>
                        <w:t xml:space="preserve"> </w:t>
                      </w:r>
                      <w:r w:rsidRPr="00A67211">
                        <w:rPr>
                          <w:rFonts w:cstheme="minorHAnsi"/>
                          <w:b/>
                          <w:i/>
                          <w:color w:val="000000" w:themeColor="text1"/>
                          <w:lang w:val="en-GB"/>
                        </w:rPr>
                        <w:t>COMPARISON OF SOCIODEMOGRAPHICAL ASPECTS, PERSONALITY CHARACTERISTICS</w:t>
                      </w:r>
                    </w:p>
                    <w:p w14:paraId="332C8FD8" w14:textId="73E1D9AA" w:rsidR="00435A0D" w:rsidRPr="00B90A41" w:rsidRDefault="00435A0D" w:rsidP="00532380">
                      <w:pPr>
                        <w:spacing w:after="0" w:line="360" w:lineRule="auto"/>
                        <w:rPr>
                          <w:rFonts w:cstheme="minorHAnsi"/>
                          <w:b/>
                          <w:i/>
                          <w:color w:val="000000" w:themeColor="text1"/>
                        </w:rPr>
                      </w:pPr>
                      <w:r w:rsidRPr="00532380">
                        <w:rPr>
                          <w:rFonts w:cstheme="minorHAnsi"/>
                          <w:b/>
                          <w:i/>
                          <w:color w:val="000000" w:themeColor="text1"/>
                        </w:rPr>
                        <w:t>AND PSYCHOPATHOLOGY</w:t>
                      </w:r>
                    </w:p>
                    <w:p w14:paraId="4F971C8C" w14:textId="77777777" w:rsidR="00435A0D" w:rsidRDefault="00435A0D" w:rsidP="00D128D8">
                      <w:pPr>
                        <w:jc w:val="center"/>
                      </w:pPr>
                    </w:p>
                  </w:txbxContent>
                </v:textbox>
              </v:rect>
            </w:pict>
          </mc:Fallback>
        </mc:AlternateContent>
      </w:r>
      <w:r w:rsidR="00B64480" w:rsidRPr="00080BBC">
        <w:rPr>
          <w:rFonts w:ascii="Arial" w:hAnsi="Arial" w:cs="Arial"/>
          <w:color w:val="000000" w:themeColor="text1"/>
          <w:sz w:val="24"/>
          <w:szCs w:val="24"/>
        </w:rPr>
        <w:t>*</w:t>
      </w:r>
      <w:r w:rsidRPr="00080BBC">
        <w:rPr>
          <w:rFonts w:ascii="Arial" w:hAnsi="Arial" w:cs="Arial"/>
          <w:color w:val="000000" w:themeColor="text1"/>
          <w:sz w:val="24"/>
          <w:szCs w:val="24"/>
        </w:rPr>
        <w:br w:type="page"/>
      </w:r>
    </w:p>
    <w:p w14:paraId="25DD9D8C" w14:textId="77777777" w:rsidR="00532380" w:rsidRPr="00A67211" w:rsidRDefault="0030605B" w:rsidP="0030605B">
      <w:pPr>
        <w:spacing w:after="0" w:line="360" w:lineRule="auto"/>
        <w:jc w:val="both"/>
        <w:rPr>
          <w:rFonts w:ascii="Arial" w:hAnsi="Arial" w:cs="Arial"/>
          <w:sz w:val="24"/>
          <w:szCs w:val="24"/>
          <w:lang w:val="en-GB"/>
        </w:rPr>
      </w:pPr>
      <w:proofErr w:type="spellStart"/>
      <w:r w:rsidRPr="00A67211">
        <w:rPr>
          <w:rFonts w:ascii="Arial" w:hAnsi="Arial" w:cs="Arial"/>
          <w:sz w:val="24"/>
          <w:szCs w:val="24"/>
          <w:lang w:val="en-GB"/>
        </w:rPr>
        <w:lastRenderedPageBreak/>
        <w:t>Resumen</w:t>
      </w:r>
      <w:proofErr w:type="spellEnd"/>
    </w:p>
    <w:p w14:paraId="1F9F0655" w14:textId="44F9F553" w:rsidR="0030605B" w:rsidRPr="002D12DF" w:rsidRDefault="00532380" w:rsidP="0030605B">
      <w:pPr>
        <w:spacing w:after="0" w:line="360" w:lineRule="auto"/>
        <w:jc w:val="both"/>
        <w:rPr>
          <w:rFonts w:ascii="Arial" w:eastAsia="Times New Roman" w:hAnsi="Arial" w:cs="Arial"/>
          <w:sz w:val="24"/>
          <w:szCs w:val="24"/>
          <w:lang w:val="es-ES" w:eastAsia="es-ES"/>
        </w:rPr>
      </w:pPr>
      <w:r w:rsidRPr="00A67211">
        <w:rPr>
          <w:rFonts w:ascii="Arial" w:hAnsi="Arial" w:cs="Arial"/>
          <w:sz w:val="24"/>
          <w:szCs w:val="24"/>
          <w:lang w:val="en-GB"/>
        </w:rPr>
        <w:t xml:space="preserve">Compulsive Sexual </w:t>
      </w:r>
      <w:proofErr w:type="spellStart"/>
      <w:r w:rsidRPr="00A67211">
        <w:rPr>
          <w:rFonts w:ascii="Arial" w:hAnsi="Arial" w:cs="Arial"/>
          <w:sz w:val="24"/>
          <w:szCs w:val="24"/>
          <w:lang w:val="en-GB"/>
        </w:rPr>
        <w:t>Behavior</w:t>
      </w:r>
      <w:proofErr w:type="spellEnd"/>
      <w:r w:rsidR="0030605B" w:rsidRPr="00A67211">
        <w:rPr>
          <w:rFonts w:ascii="Arial" w:eastAsia="Times New Roman" w:hAnsi="Arial" w:cs="Arial"/>
          <w:sz w:val="24"/>
          <w:szCs w:val="24"/>
          <w:lang w:val="en-GB" w:eastAsia="es-ES"/>
        </w:rPr>
        <w:t xml:space="preserve"> (CSB) </w:t>
      </w:r>
      <w:r w:rsidR="00AD325C" w:rsidRPr="00A67211">
        <w:rPr>
          <w:rFonts w:ascii="Arial" w:eastAsia="Times New Roman" w:hAnsi="Arial" w:cs="Arial"/>
          <w:sz w:val="24"/>
          <w:szCs w:val="24"/>
          <w:lang w:val="en-GB" w:eastAsia="es-ES"/>
        </w:rPr>
        <w:t xml:space="preserve">it is defined as difficulties in controlling fantasies or inappropriate sexual </w:t>
      </w:r>
      <w:proofErr w:type="spellStart"/>
      <w:r w:rsidR="00AD325C" w:rsidRPr="00A67211">
        <w:rPr>
          <w:rFonts w:ascii="Arial" w:eastAsia="Times New Roman" w:hAnsi="Arial" w:cs="Arial"/>
          <w:sz w:val="24"/>
          <w:szCs w:val="24"/>
          <w:lang w:val="en-GB" w:eastAsia="es-ES"/>
        </w:rPr>
        <w:t>behaviors</w:t>
      </w:r>
      <w:proofErr w:type="spellEnd"/>
      <w:r w:rsidR="00AD325C" w:rsidRPr="00A67211">
        <w:rPr>
          <w:rFonts w:ascii="Arial" w:eastAsia="Times New Roman" w:hAnsi="Arial" w:cs="Arial"/>
          <w:sz w:val="24"/>
          <w:szCs w:val="24"/>
          <w:lang w:val="en-GB" w:eastAsia="es-ES"/>
        </w:rPr>
        <w:t xml:space="preserve"> or excessive that cause subjective distress or deterioration in important areas of daily functioning.</w:t>
      </w:r>
      <w:r w:rsidR="00F74C47" w:rsidRPr="00A67211">
        <w:rPr>
          <w:rFonts w:ascii="Arial" w:eastAsia="Times New Roman" w:hAnsi="Arial" w:cs="Arial"/>
          <w:sz w:val="24"/>
          <w:szCs w:val="24"/>
          <w:lang w:val="en-GB" w:eastAsia="es-ES"/>
        </w:rPr>
        <w:t xml:space="preserve"> </w:t>
      </w:r>
      <w:r w:rsidR="0030605B" w:rsidRPr="002D12DF">
        <w:rPr>
          <w:rFonts w:ascii="Arial" w:eastAsia="Times New Roman" w:hAnsi="Arial" w:cs="Arial"/>
          <w:sz w:val="24"/>
          <w:szCs w:val="24"/>
          <w:lang w:val="es-ES" w:eastAsia="es-ES"/>
        </w:rPr>
        <w:t xml:space="preserve">Internet ha </w:t>
      </w:r>
      <w:r w:rsidR="00AD325C" w:rsidRPr="002D12DF">
        <w:rPr>
          <w:rFonts w:ascii="Arial" w:eastAsia="Times New Roman" w:hAnsi="Arial" w:cs="Arial"/>
          <w:sz w:val="24"/>
          <w:szCs w:val="24"/>
          <w:lang w:val="es-ES" w:eastAsia="es-ES"/>
        </w:rPr>
        <w:t>favorecido</w:t>
      </w:r>
      <w:r w:rsidR="0030605B" w:rsidRPr="002D12DF">
        <w:rPr>
          <w:rFonts w:ascii="Arial" w:eastAsia="Times New Roman" w:hAnsi="Arial" w:cs="Arial"/>
          <w:sz w:val="24"/>
          <w:szCs w:val="24"/>
          <w:lang w:val="es-ES" w:eastAsia="es-ES"/>
        </w:rPr>
        <w:t xml:space="preserve"> otras formas de practicar sexo, estas pueden llegar </w:t>
      </w:r>
      <w:r w:rsidR="00913311" w:rsidRPr="002D12DF">
        <w:rPr>
          <w:rFonts w:ascii="Arial" w:eastAsia="Times New Roman" w:hAnsi="Arial" w:cs="Arial"/>
          <w:sz w:val="24"/>
          <w:szCs w:val="24"/>
          <w:lang w:val="es-ES" w:eastAsia="es-ES"/>
        </w:rPr>
        <w:t xml:space="preserve">a </w:t>
      </w:r>
      <w:r w:rsidR="0030605B" w:rsidRPr="002D12DF">
        <w:rPr>
          <w:rFonts w:ascii="Arial" w:eastAsia="Times New Roman" w:hAnsi="Arial" w:cs="Arial"/>
          <w:sz w:val="24"/>
          <w:szCs w:val="24"/>
          <w:lang w:val="es-ES" w:eastAsia="es-ES"/>
        </w:rPr>
        <w:t>convertirse en compulsiva</w:t>
      </w:r>
      <w:r w:rsidR="00913311" w:rsidRPr="002D12DF">
        <w:rPr>
          <w:rFonts w:ascii="Arial" w:eastAsia="Times New Roman" w:hAnsi="Arial" w:cs="Arial"/>
          <w:sz w:val="24"/>
          <w:szCs w:val="24"/>
          <w:lang w:val="es-ES" w:eastAsia="es-ES"/>
        </w:rPr>
        <w:t>s</w:t>
      </w:r>
      <w:r w:rsidR="0030605B" w:rsidRPr="002D12DF">
        <w:rPr>
          <w:rFonts w:ascii="Arial" w:eastAsia="Times New Roman" w:hAnsi="Arial" w:cs="Arial"/>
          <w:sz w:val="24"/>
          <w:szCs w:val="24"/>
          <w:lang w:val="es-ES" w:eastAsia="es-ES"/>
        </w:rPr>
        <w:t xml:space="preserve"> de una manera similar a las conductas sexuales presenciales. </w:t>
      </w:r>
      <w:r w:rsidR="00F74C47" w:rsidRPr="002D12DF">
        <w:rPr>
          <w:rFonts w:ascii="Arial" w:eastAsia="Times New Roman" w:hAnsi="Arial" w:cs="Arial"/>
          <w:sz w:val="24"/>
          <w:szCs w:val="24"/>
          <w:lang w:val="es-ES" w:eastAsia="es-ES"/>
        </w:rPr>
        <w:t xml:space="preserve"> </w:t>
      </w:r>
      <w:r w:rsidR="0030605B" w:rsidRPr="00A67211">
        <w:rPr>
          <w:rFonts w:ascii="Arial" w:eastAsia="Times New Roman" w:hAnsi="Arial" w:cs="Arial"/>
          <w:sz w:val="24"/>
          <w:szCs w:val="24"/>
          <w:lang w:val="en-GB" w:eastAsia="es-ES"/>
        </w:rPr>
        <w:t xml:space="preserve">There is an urgent need to define the symptomatic, psychosocial and personality characterization of these patients and the interaction between different sexual </w:t>
      </w:r>
      <w:proofErr w:type="spellStart"/>
      <w:r w:rsidR="0030605B" w:rsidRPr="00A67211">
        <w:rPr>
          <w:rFonts w:ascii="Arial" w:eastAsia="Times New Roman" w:hAnsi="Arial" w:cs="Arial"/>
          <w:sz w:val="24"/>
          <w:szCs w:val="24"/>
          <w:lang w:val="en-GB" w:eastAsia="es-ES"/>
        </w:rPr>
        <w:t>behaviors</w:t>
      </w:r>
      <w:proofErr w:type="spellEnd"/>
      <w:r w:rsidR="0030605B" w:rsidRPr="00A67211">
        <w:rPr>
          <w:rFonts w:ascii="Arial" w:eastAsia="Times New Roman" w:hAnsi="Arial" w:cs="Arial"/>
          <w:sz w:val="24"/>
          <w:szCs w:val="24"/>
          <w:lang w:val="en-GB" w:eastAsia="es-ES"/>
        </w:rPr>
        <w:t xml:space="preserve"> (</w:t>
      </w:r>
      <w:proofErr w:type="spellStart"/>
      <w:r w:rsidR="0030605B" w:rsidRPr="00A67211">
        <w:rPr>
          <w:rFonts w:ascii="Arial" w:eastAsia="Times New Roman" w:hAnsi="Arial" w:cs="Arial"/>
          <w:sz w:val="24"/>
          <w:szCs w:val="24"/>
          <w:lang w:val="en-GB" w:eastAsia="es-ES"/>
        </w:rPr>
        <w:t>presential</w:t>
      </w:r>
      <w:proofErr w:type="spellEnd"/>
      <w:r w:rsidR="0030605B" w:rsidRPr="00A67211">
        <w:rPr>
          <w:rFonts w:ascii="Arial" w:eastAsia="Times New Roman" w:hAnsi="Arial" w:cs="Arial"/>
          <w:sz w:val="24"/>
          <w:szCs w:val="24"/>
          <w:lang w:val="en-GB" w:eastAsia="es-ES"/>
        </w:rPr>
        <w:t xml:space="preserve"> or online).</w:t>
      </w:r>
      <w:r w:rsidR="0030605B" w:rsidRPr="00A67211">
        <w:rPr>
          <w:rFonts w:ascii="Arial" w:eastAsia="Times New Roman" w:hAnsi="Arial" w:cs="Arial"/>
          <w:sz w:val="26"/>
          <w:szCs w:val="26"/>
          <w:lang w:val="en-GB" w:eastAsia="es-ES"/>
        </w:rPr>
        <w:t xml:space="preserve">  </w:t>
      </w:r>
      <w:r w:rsidR="0030605B" w:rsidRPr="002D12DF">
        <w:rPr>
          <w:rFonts w:ascii="Arial" w:hAnsi="Arial" w:cs="Arial"/>
          <w:sz w:val="24"/>
          <w:szCs w:val="24"/>
          <w:lang w:val="es-ES"/>
        </w:rPr>
        <w:t xml:space="preserve">Este estudio tuvo como objetivos (1) comparar personas con diagnóstico de </w:t>
      </w:r>
      <w:r w:rsidR="0030605B" w:rsidRPr="002D12DF">
        <w:rPr>
          <w:rFonts w:ascii="Arial" w:hAnsi="Arial" w:cs="Arial"/>
          <w:color w:val="000000" w:themeColor="text1"/>
          <w:sz w:val="24"/>
          <w:szCs w:val="24"/>
          <w:lang w:val="es-ES"/>
        </w:rPr>
        <w:t>CSB (del inglés “</w:t>
      </w:r>
      <w:proofErr w:type="spellStart"/>
      <w:r w:rsidR="0030605B" w:rsidRPr="002D12DF">
        <w:rPr>
          <w:rFonts w:ascii="Arial" w:hAnsi="Arial" w:cs="Arial"/>
          <w:i/>
          <w:color w:val="000000" w:themeColor="text1"/>
          <w:sz w:val="24"/>
          <w:szCs w:val="24"/>
          <w:lang w:val="es-ES"/>
        </w:rPr>
        <w:t>Compulsive</w:t>
      </w:r>
      <w:proofErr w:type="spellEnd"/>
      <w:r w:rsidR="0030605B" w:rsidRPr="002D12DF">
        <w:rPr>
          <w:rFonts w:ascii="Arial" w:hAnsi="Arial" w:cs="Arial"/>
          <w:i/>
          <w:color w:val="000000" w:themeColor="text1"/>
          <w:sz w:val="24"/>
          <w:szCs w:val="24"/>
          <w:lang w:val="es-ES"/>
        </w:rPr>
        <w:t xml:space="preserve"> Sexual </w:t>
      </w:r>
      <w:proofErr w:type="spellStart"/>
      <w:r w:rsidR="0030605B" w:rsidRPr="002D12DF">
        <w:rPr>
          <w:rFonts w:ascii="Arial" w:hAnsi="Arial" w:cs="Arial"/>
          <w:i/>
          <w:color w:val="000000" w:themeColor="text1"/>
          <w:sz w:val="24"/>
          <w:szCs w:val="24"/>
          <w:lang w:val="es-ES"/>
        </w:rPr>
        <w:t>Behavior</w:t>
      </w:r>
      <w:proofErr w:type="spellEnd"/>
      <w:r w:rsidR="0030605B" w:rsidRPr="002D12DF">
        <w:rPr>
          <w:rFonts w:ascii="Arial" w:hAnsi="Arial" w:cs="Arial"/>
          <w:i/>
          <w:color w:val="000000" w:themeColor="text1"/>
          <w:sz w:val="24"/>
          <w:szCs w:val="24"/>
          <w:lang w:val="es-ES"/>
        </w:rPr>
        <w:t>”</w:t>
      </w:r>
      <w:r w:rsidR="0030605B" w:rsidRPr="002D12DF">
        <w:rPr>
          <w:rFonts w:ascii="Arial" w:hAnsi="Arial" w:cs="Arial"/>
          <w:color w:val="000000" w:themeColor="text1"/>
          <w:sz w:val="24"/>
          <w:szCs w:val="24"/>
          <w:lang w:val="es-ES"/>
        </w:rPr>
        <w:t>) presencial y CSB online con controles sanos y (2) comparar personas con CBS presencial con CSB online, en cuanto a las características psicopatológicas, de personalidad y sociodemográficas. Para ello se contó con una muestra de 44 hombres diagnosticados de CSB, sin el uso de internet, 36 hombres diagnosticados de CSB haciendo uso de Internet y 25 controles sanos.  Las diferencias que se han encontrado en este estudio entre CSB presencial y CSB online son</w:t>
      </w:r>
      <w:r w:rsidR="00F74C47" w:rsidRPr="002D12DF">
        <w:rPr>
          <w:rFonts w:ascii="Arial" w:hAnsi="Arial" w:cs="Arial"/>
          <w:color w:val="000000" w:themeColor="text1"/>
          <w:sz w:val="24"/>
          <w:szCs w:val="24"/>
          <w:lang w:val="es-ES"/>
        </w:rPr>
        <w:t>….</w:t>
      </w:r>
    </w:p>
    <w:p w14:paraId="32C2C026" w14:textId="77777777" w:rsidR="0030605B" w:rsidRPr="002D12DF" w:rsidRDefault="0030605B" w:rsidP="0030605B">
      <w:pPr>
        <w:spacing w:after="0" w:line="360" w:lineRule="auto"/>
        <w:jc w:val="both"/>
        <w:rPr>
          <w:rFonts w:ascii="Arial" w:hAnsi="Arial" w:cs="Arial"/>
          <w:color w:val="000000" w:themeColor="text1"/>
          <w:sz w:val="24"/>
          <w:szCs w:val="24"/>
          <w:lang w:val="es-ES"/>
        </w:rPr>
      </w:pPr>
    </w:p>
    <w:p w14:paraId="74524067" w14:textId="77777777" w:rsidR="0030605B" w:rsidRPr="002D12DF" w:rsidRDefault="0030605B" w:rsidP="0030605B">
      <w:pPr>
        <w:spacing w:after="0" w:line="360" w:lineRule="auto"/>
        <w:jc w:val="both"/>
        <w:rPr>
          <w:rFonts w:ascii="Arial" w:hAnsi="Arial" w:cs="Arial"/>
          <w:color w:val="000000" w:themeColor="text1"/>
          <w:sz w:val="24"/>
          <w:szCs w:val="24"/>
          <w:lang w:val="es-ES"/>
        </w:rPr>
      </w:pPr>
    </w:p>
    <w:p w14:paraId="097F94D0" w14:textId="1B0AF28D" w:rsidR="00094ABA" w:rsidRPr="002D12DF" w:rsidRDefault="00094ABA" w:rsidP="002C672E">
      <w:pPr>
        <w:spacing w:after="0" w:line="360" w:lineRule="auto"/>
        <w:rPr>
          <w:rFonts w:ascii="Arial" w:hAnsi="Arial" w:cs="Arial"/>
          <w:sz w:val="24"/>
          <w:szCs w:val="24"/>
          <w:lang w:val="es-ES"/>
        </w:rPr>
      </w:pPr>
      <w:r w:rsidRPr="002D12DF">
        <w:rPr>
          <w:rFonts w:ascii="Arial" w:hAnsi="Arial" w:cs="Arial"/>
          <w:sz w:val="24"/>
          <w:szCs w:val="24"/>
          <w:lang w:val="es-ES"/>
        </w:rPr>
        <w:t>Palabras clave: adicciones comportamentales; adicción al sexo (CSB) offline; adicción al sexo online; personalidad; psicopatología</w:t>
      </w:r>
    </w:p>
    <w:p w14:paraId="7E7CB637" w14:textId="77777777" w:rsidR="00094ABA" w:rsidRPr="002D12DF" w:rsidRDefault="00094ABA" w:rsidP="002C672E">
      <w:pPr>
        <w:spacing w:after="0" w:line="360" w:lineRule="auto"/>
        <w:jc w:val="both"/>
        <w:rPr>
          <w:rFonts w:ascii="Arial" w:hAnsi="Arial" w:cs="Arial"/>
          <w:color w:val="000000" w:themeColor="text1"/>
          <w:sz w:val="24"/>
          <w:szCs w:val="24"/>
          <w:lang w:val="es-ES"/>
        </w:rPr>
      </w:pPr>
    </w:p>
    <w:p w14:paraId="11676733" w14:textId="77777777" w:rsidR="00094ABA" w:rsidRPr="002D12DF" w:rsidRDefault="00094ABA" w:rsidP="002C672E">
      <w:pPr>
        <w:spacing w:after="0" w:line="360" w:lineRule="auto"/>
        <w:jc w:val="both"/>
        <w:rPr>
          <w:rFonts w:ascii="Arial" w:hAnsi="Arial" w:cs="Arial"/>
          <w:color w:val="000000" w:themeColor="text1"/>
          <w:sz w:val="24"/>
          <w:szCs w:val="24"/>
          <w:lang w:val="es-ES"/>
        </w:rPr>
      </w:pPr>
    </w:p>
    <w:p w14:paraId="25E4983D" w14:textId="77777777" w:rsidR="000458C7" w:rsidRPr="002D12DF" w:rsidRDefault="000458C7" w:rsidP="002C672E">
      <w:pPr>
        <w:spacing w:after="0" w:line="360" w:lineRule="auto"/>
        <w:rPr>
          <w:rFonts w:ascii="Arial" w:hAnsi="Arial" w:cs="Arial"/>
          <w:color w:val="000000" w:themeColor="text1"/>
          <w:sz w:val="24"/>
          <w:szCs w:val="24"/>
          <w:lang w:val="es-ES"/>
        </w:rPr>
      </w:pPr>
      <w:r w:rsidRPr="002D12DF">
        <w:rPr>
          <w:rFonts w:ascii="Arial" w:hAnsi="Arial" w:cs="Arial"/>
          <w:color w:val="000000" w:themeColor="text1"/>
          <w:sz w:val="24"/>
          <w:szCs w:val="24"/>
          <w:lang w:val="es-ES"/>
        </w:rPr>
        <w:br w:type="page"/>
      </w:r>
    </w:p>
    <w:p w14:paraId="46EED5E3" w14:textId="0258DB60" w:rsidR="00A32103" w:rsidRPr="002D12DF" w:rsidRDefault="00756BCF"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lastRenderedPageBreak/>
        <w:t>INTRODUCCIÓN</w:t>
      </w:r>
    </w:p>
    <w:p w14:paraId="5AEE1B23" w14:textId="77777777" w:rsidR="001967EA" w:rsidRPr="001831C5" w:rsidRDefault="001967EA" w:rsidP="002C672E">
      <w:pPr>
        <w:pStyle w:val="Pa1"/>
        <w:spacing w:line="360" w:lineRule="auto"/>
        <w:jc w:val="both"/>
        <w:rPr>
          <w:color w:val="000000" w:themeColor="text1"/>
        </w:rPr>
      </w:pPr>
    </w:p>
    <w:p w14:paraId="7CB1B51D" w14:textId="5E0B5E15" w:rsidR="00AF283B" w:rsidRPr="002D12DF" w:rsidRDefault="0058510E" w:rsidP="00AF283B">
      <w:pPr>
        <w:spacing w:after="0" w:line="360" w:lineRule="auto"/>
        <w:jc w:val="both"/>
        <w:rPr>
          <w:rFonts w:ascii="Times New Roman" w:hAnsi="Times New Roman" w:cs="Times New Roman"/>
          <w:color w:val="000000"/>
          <w:sz w:val="24"/>
          <w:szCs w:val="24"/>
          <w:lang w:val="es-ES"/>
        </w:rPr>
      </w:pPr>
      <w:r w:rsidRPr="002D12DF">
        <w:rPr>
          <w:rFonts w:ascii="Times New Roman" w:hAnsi="Times New Roman" w:cs="Times New Roman"/>
          <w:color w:val="000000" w:themeColor="text1"/>
          <w:lang w:val="es-ES"/>
        </w:rPr>
        <w:t xml:space="preserve">El </w:t>
      </w:r>
      <w:r w:rsidRPr="002D12DF">
        <w:rPr>
          <w:rFonts w:ascii="Times New Roman" w:hAnsi="Times New Roman" w:cs="Times New Roman"/>
          <w:sz w:val="24"/>
          <w:szCs w:val="24"/>
          <w:lang w:val="es-ES"/>
        </w:rPr>
        <w:t>c</w:t>
      </w:r>
      <w:r w:rsidR="00156C6A" w:rsidRPr="002D12DF">
        <w:rPr>
          <w:rFonts w:ascii="Times New Roman" w:hAnsi="Times New Roman" w:cs="Times New Roman"/>
          <w:sz w:val="24"/>
          <w:szCs w:val="24"/>
          <w:lang w:val="es-ES"/>
        </w:rPr>
        <w:t>omportamiento sexual compulsivo (CSB),</w:t>
      </w:r>
      <w:r w:rsidR="009425FF" w:rsidRPr="002D12DF">
        <w:rPr>
          <w:rFonts w:ascii="Times New Roman" w:hAnsi="Times New Roman" w:cs="Times New Roman"/>
          <w:sz w:val="24"/>
          <w:szCs w:val="24"/>
          <w:lang w:val="es-ES"/>
        </w:rPr>
        <w:t xml:space="preserve"> </w:t>
      </w:r>
      <w:r w:rsidR="00A4080E" w:rsidRPr="002D12DF">
        <w:rPr>
          <w:rFonts w:ascii="Times New Roman" w:hAnsi="Times New Roman" w:cs="Times New Roman"/>
          <w:sz w:val="24"/>
          <w:szCs w:val="24"/>
          <w:lang w:val="es-ES"/>
        </w:rPr>
        <w:t>viene determinado por un patrón re</w:t>
      </w:r>
      <w:r w:rsidR="00C47F64" w:rsidRPr="002D12DF">
        <w:rPr>
          <w:rFonts w:ascii="Times New Roman" w:hAnsi="Times New Roman" w:cs="Times New Roman"/>
          <w:sz w:val="24"/>
          <w:szCs w:val="24"/>
          <w:lang w:val="es-ES"/>
        </w:rPr>
        <w:t xml:space="preserve">petitivo, reincidente </w:t>
      </w:r>
      <w:r w:rsidR="00A4080E" w:rsidRPr="002D12DF">
        <w:rPr>
          <w:rFonts w:ascii="Times New Roman" w:hAnsi="Times New Roman" w:cs="Times New Roman"/>
          <w:sz w:val="24"/>
          <w:szCs w:val="24"/>
          <w:lang w:val="es-ES"/>
        </w:rPr>
        <w:t xml:space="preserve">y constante de intenso malestar </w:t>
      </w:r>
      <w:r w:rsidR="00C47F64" w:rsidRPr="002D12DF">
        <w:rPr>
          <w:rFonts w:ascii="Times New Roman" w:hAnsi="Times New Roman" w:cs="Times New Roman"/>
          <w:sz w:val="24"/>
          <w:szCs w:val="24"/>
          <w:lang w:val="es-ES"/>
        </w:rPr>
        <w:t>relacionado</w:t>
      </w:r>
      <w:r w:rsidR="008D5B67" w:rsidRPr="002D12DF">
        <w:rPr>
          <w:rFonts w:ascii="Times New Roman" w:hAnsi="Times New Roman" w:cs="Times New Roman"/>
          <w:sz w:val="24"/>
          <w:szCs w:val="24"/>
          <w:lang w:val="es-ES"/>
        </w:rPr>
        <w:t xml:space="preserve"> </w:t>
      </w:r>
      <w:r w:rsidR="00156C6A" w:rsidRPr="002D12DF">
        <w:rPr>
          <w:rFonts w:ascii="Times New Roman" w:hAnsi="Times New Roman" w:cs="Times New Roman"/>
          <w:sz w:val="24"/>
          <w:szCs w:val="24"/>
          <w:lang w:val="es-ES"/>
        </w:rPr>
        <w:t>con fantas</w:t>
      </w:r>
      <w:r w:rsidR="00232898" w:rsidRPr="002D12DF">
        <w:rPr>
          <w:rFonts w:ascii="Times New Roman" w:hAnsi="Times New Roman" w:cs="Times New Roman"/>
          <w:sz w:val="24"/>
          <w:szCs w:val="24"/>
          <w:lang w:val="es-ES"/>
        </w:rPr>
        <w:t>í</w:t>
      </w:r>
      <w:r w:rsidR="00A4080E" w:rsidRPr="002D12DF">
        <w:rPr>
          <w:rFonts w:ascii="Times New Roman" w:hAnsi="Times New Roman" w:cs="Times New Roman"/>
          <w:sz w:val="24"/>
          <w:szCs w:val="24"/>
          <w:lang w:val="es-ES"/>
        </w:rPr>
        <w:t>a</w:t>
      </w:r>
      <w:r w:rsidR="00156C6A" w:rsidRPr="002D12DF">
        <w:rPr>
          <w:rFonts w:ascii="Times New Roman" w:hAnsi="Times New Roman" w:cs="Times New Roman"/>
          <w:sz w:val="24"/>
          <w:szCs w:val="24"/>
          <w:lang w:val="es-ES"/>
        </w:rPr>
        <w:t>s sexuales</w:t>
      </w:r>
      <w:r w:rsidR="00636F8B" w:rsidRPr="002D12DF">
        <w:rPr>
          <w:rFonts w:ascii="Times New Roman" w:hAnsi="Times New Roman" w:cs="Times New Roman"/>
          <w:sz w:val="24"/>
          <w:szCs w:val="24"/>
          <w:lang w:val="es-ES"/>
        </w:rPr>
        <w:t xml:space="preserve"> e </w:t>
      </w:r>
      <w:r w:rsidR="00A4080E" w:rsidRPr="002D12DF">
        <w:rPr>
          <w:rFonts w:ascii="Times New Roman" w:hAnsi="Times New Roman" w:cs="Times New Roman"/>
          <w:sz w:val="24"/>
          <w:szCs w:val="24"/>
          <w:lang w:val="es-ES"/>
        </w:rPr>
        <w:t>i</w:t>
      </w:r>
      <w:r w:rsidR="00156C6A" w:rsidRPr="002D12DF">
        <w:rPr>
          <w:rFonts w:ascii="Times New Roman" w:hAnsi="Times New Roman" w:cs="Times New Roman"/>
          <w:sz w:val="24"/>
          <w:szCs w:val="24"/>
          <w:lang w:val="es-ES"/>
        </w:rPr>
        <w:t>mpulsos y comportami</w:t>
      </w:r>
      <w:r w:rsidR="00A4080E" w:rsidRPr="002D12DF">
        <w:rPr>
          <w:rFonts w:ascii="Times New Roman" w:hAnsi="Times New Roman" w:cs="Times New Roman"/>
          <w:sz w:val="24"/>
          <w:szCs w:val="24"/>
          <w:lang w:val="es-ES"/>
        </w:rPr>
        <w:t xml:space="preserve">entos </w:t>
      </w:r>
      <w:r w:rsidR="009425FF" w:rsidRPr="002D12DF">
        <w:rPr>
          <w:rFonts w:ascii="Times New Roman" w:hAnsi="Times New Roman" w:cs="Times New Roman"/>
          <w:sz w:val="24"/>
          <w:szCs w:val="24"/>
          <w:lang w:val="es-ES"/>
        </w:rPr>
        <w:t xml:space="preserve">sexuales </w:t>
      </w:r>
      <w:r w:rsidR="00A4080E" w:rsidRPr="002D12DF">
        <w:rPr>
          <w:rFonts w:ascii="Times New Roman" w:hAnsi="Times New Roman" w:cs="Times New Roman"/>
          <w:sz w:val="24"/>
          <w:szCs w:val="24"/>
          <w:lang w:val="es-ES"/>
        </w:rPr>
        <w:t xml:space="preserve">que son preocupantes para la persona </w:t>
      </w:r>
      <w:r w:rsidR="002F726B" w:rsidRPr="002D12DF">
        <w:rPr>
          <w:rFonts w:ascii="Times New Roman" w:hAnsi="Times New Roman" w:cs="Times New Roman"/>
          <w:sz w:val="24"/>
          <w:szCs w:val="24"/>
          <w:lang w:val="es-ES"/>
        </w:rPr>
        <w:t>pudiéndole</w:t>
      </w:r>
      <w:r w:rsidR="009425FF" w:rsidRPr="002D12DF">
        <w:rPr>
          <w:rFonts w:ascii="Times New Roman" w:hAnsi="Times New Roman" w:cs="Times New Roman"/>
          <w:sz w:val="24"/>
          <w:szCs w:val="24"/>
          <w:lang w:val="es-ES"/>
        </w:rPr>
        <w:t xml:space="preserve"> llegar a </w:t>
      </w:r>
      <w:r w:rsidR="00A4080E" w:rsidRPr="002D12DF">
        <w:rPr>
          <w:rFonts w:ascii="Times New Roman" w:hAnsi="Times New Roman" w:cs="Times New Roman"/>
          <w:sz w:val="24"/>
          <w:szCs w:val="24"/>
          <w:lang w:val="es-ES"/>
        </w:rPr>
        <w:t>provoca</w:t>
      </w:r>
      <w:r w:rsidR="009425FF" w:rsidRPr="002D12DF">
        <w:rPr>
          <w:rFonts w:ascii="Times New Roman" w:hAnsi="Times New Roman" w:cs="Times New Roman"/>
          <w:sz w:val="24"/>
          <w:szCs w:val="24"/>
          <w:lang w:val="es-ES"/>
        </w:rPr>
        <w:t>r</w:t>
      </w:r>
      <w:r w:rsidR="00A4080E" w:rsidRPr="002D12DF">
        <w:rPr>
          <w:rFonts w:ascii="Times New Roman" w:hAnsi="Times New Roman" w:cs="Times New Roman"/>
          <w:sz w:val="24"/>
          <w:szCs w:val="24"/>
          <w:lang w:val="es-ES"/>
        </w:rPr>
        <w:t xml:space="preserve"> </w:t>
      </w:r>
      <w:r w:rsidR="009425FF" w:rsidRPr="002D12DF">
        <w:rPr>
          <w:rFonts w:ascii="Times New Roman" w:hAnsi="Times New Roman" w:cs="Times New Roman"/>
          <w:sz w:val="24"/>
          <w:szCs w:val="24"/>
          <w:lang w:val="es-ES"/>
        </w:rPr>
        <w:t>un grave perjuicio</w:t>
      </w:r>
      <w:r w:rsidR="00156C6A" w:rsidRPr="002D12DF">
        <w:rPr>
          <w:rFonts w:ascii="Times New Roman" w:hAnsi="Times New Roman" w:cs="Times New Roman"/>
          <w:sz w:val="24"/>
          <w:szCs w:val="24"/>
          <w:lang w:val="es-ES"/>
        </w:rPr>
        <w:t xml:space="preserve"> </w:t>
      </w:r>
      <w:r w:rsidR="000F4C17" w:rsidRPr="002D12DF">
        <w:rPr>
          <w:rFonts w:ascii="Times New Roman" w:hAnsi="Times New Roman" w:cs="Times New Roman"/>
          <w:sz w:val="24"/>
          <w:szCs w:val="24"/>
          <w:lang w:val="es-ES"/>
        </w:rPr>
        <w:t>psico</w:t>
      </w:r>
      <w:r w:rsidR="00156C6A" w:rsidRPr="002D12DF">
        <w:rPr>
          <w:rFonts w:ascii="Times New Roman" w:hAnsi="Times New Roman" w:cs="Times New Roman"/>
          <w:sz w:val="24"/>
          <w:szCs w:val="24"/>
          <w:lang w:val="es-ES"/>
        </w:rPr>
        <w:t>social (</w:t>
      </w:r>
      <w:proofErr w:type="spellStart"/>
      <w:r w:rsidR="00156C6A" w:rsidRPr="002D12DF">
        <w:rPr>
          <w:rFonts w:ascii="Times New Roman" w:hAnsi="Times New Roman" w:cs="Times New Roman"/>
          <w:sz w:val="24"/>
          <w:szCs w:val="24"/>
          <w:lang w:val="es-ES"/>
        </w:rPr>
        <w:t>Fong</w:t>
      </w:r>
      <w:proofErr w:type="spellEnd"/>
      <w:r w:rsidR="00156C6A" w:rsidRPr="002D12DF">
        <w:rPr>
          <w:rFonts w:ascii="Times New Roman" w:hAnsi="Times New Roman" w:cs="Times New Roman"/>
          <w:sz w:val="24"/>
          <w:szCs w:val="24"/>
          <w:lang w:val="es-ES"/>
        </w:rPr>
        <w:t xml:space="preserve">, Reid y </w:t>
      </w:r>
      <w:proofErr w:type="spellStart"/>
      <w:r w:rsidR="00156C6A" w:rsidRPr="002D12DF">
        <w:rPr>
          <w:rFonts w:ascii="Times New Roman" w:hAnsi="Times New Roman" w:cs="Times New Roman"/>
          <w:sz w:val="24"/>
          <w:szCs w:val="24"/>
          <w:lang w:val="es-ES"/>
        </w:rPr>
        <w:t>Parhami</w:t>
      </w:r>
      <w:proofErr w:type="spellEnd"/>
      <w:r w:rsidR="00156C6A" w:rsidRPr="002D12DF">
        <w:rPr>
          <w:rFonts w:ascii="Times New Roman" w:hAnsi="Times New Roman" w:cs="Times New Roman"/>
          <w:sz w:val="24"/>
          <w:szCs w:val="24"/>
          <w:lang w:val="es-ES"/>
        </w:rPr>
        <w:t>, 2012)</w:t>
      </w:r>
      <w:r w:rsidR="003E1A42" w:rsidRPr="002D12DF">
        <w:rPr>
          <w:rFonts w:ascii="Times New Roman" w:hAnsi="Times New Roman" w:cs="Times New Roman"/>
          <w:sz w:val="24"/>
          <w:szCs w:val="24"/>
          <w:lang w:val="es-ES"/>
        </w:rPr>
        <w:t xml:space="preserve">, </w:t>
      </w:r>
      <w:r w:rsidR="00786890" w:rsidRPr="002D12DF">
        <w:rPr>
          <w:rFonts w:ascii="Times New Roman" w:hAnsi="Times New Roman" w:cs="Times New Roman"/>
          <w:sz w:val="24"/>
          <w:szCs w:val="24"/>
          <w:lang w:val="es-ES"/>
        </w:rPr>
        <w:t xml:space="preserve">ocupacional </w:t>
      </w:r>
      <w:r w:rsidR="00946DCE" w:rsidRPr="002D12DF">
        <w:rPr>
          <w:rFonts w:ascii="Times New Roman" w:hAnsi="Times New Roman" w:cs="Times New Roman"/>
          <w:sz w:val="24"/>
          <w:szCs w:val="24"/>
          <w:lang w:val="es-ES"/>
        </w:rPr>
        <w:t>y/</w:t>
      </w:r>
      <w:r w:rsidR="00636F8B" w:rsidRPr="002D12DF">
        <w:rPr>
          <w:rFonts w:ascii="Times New Roman" w:hAnsi="Times New Roman" w:cs="Times New Roman"/>
          <w:sz w:val="24"/>
          <w:szCs w:val="24"/>
          <w:lang w:val="es-ES"/>
        </w:rPr>
        <w:t>u</w:t>
      </w:r>
      <w:r w:rsidR="00786890" w:rsidRPr="002D12DF">
        <w:rPr>
          <w:rFonts w:ascii="Times New Roman" w:hAnsi="Times New Roman" w:cs="Times New Roman"/>
          <w:sz w:val="24"/>
          <w:szCs w:val="24"/>
          <w:lang w:val="es-ES"/>
        </w:rPr>
        <w:t xml:space="preserve"> otr</w:t>
      </w:r>
      <w:r w:rsidR="003E1A42" w:rsidRPr="002D12DF">
        <w:rPr>
          <w:rFonts w:ascii="Times New Roman" w:hAnsi="Times New Roman" w:cs="Times New Roman"/>
          <w:sz w:val="24"/>
          <w:szCs w:val="24"/>
          <w:lang w:val="es-ES"/>
        </w:rPr>
        <w:t>as consecuencias adversas</w:t>
      </w:r>
      <w:r w:rsidR="00786890" w:rsidRPr="002D12DF">
        <w:rPr>
          <w:rFonts w:ascii="Times New Roman" w:hAnsi="Times New Roman" w:cs="Times New Roman"/>
          <w:sz w:val="24"/>
          <w:szCs w:val="24"/>
          <w:lang w:val="es-ES"/>
        </w:rPr>
        <w:t xml:space="preserve"> </w:t>
      </w:r>
      <w:r w:rsidR="008104BD" w:rsidRPr="002D12DF">
        <w:rPr>
          <w:rFonts w:ascii="Times New Roman" w:hAnsi="Times New Roman" w:cs="Times New Roman"/>
          <w:sz w:val="24"/>
          <w:szCs w:val="24"/>
          <w:lang w:val="es-ES"/>
        </w:rPr>
        <w:t xml:space="preserve">mantenidas en el tiempo </w:t>
      </w:r>
      <w:r w:rsidR="001C51BE" w:rsidRPr="002D12DF">
        <w:rPr>
          <w:rFonts w:ascii="Times New Roman" w:hAnsi="Times New Roman" w:cs="Times New Roman"/>
          <w:sz w:val="24"/>
          <w:szCs w:val="24"/>
          <w:lang w:val="es-ES"/>
        </w:rPr>
        <w:t>(Gola y Potenza, 2018; Kafka, 2010)</w:t>
      </w:r>
      <w:r w:rsidR="00786890" w:rsidRPr="002D12DF">
        <w:rPr>
          <w:rFonts w:ascii="Times New Roman" w:hAnsi="Times New Roman" w:cs="Times New Roman"/>
          <w:sz w:val="24"/>
          <w:szCs w:val="24"/>
          <w:lang w:val="es-ES"/>
        </w:rPr>
        <w:t>.</w:t>
      </w:r>
      <w:r w:rsidR="00AF283B" w:rsidRPr="002D12DF">
        <w:rPr>
          <w:rFonts w:ascii="Times New Roman" w:hAnsi="Times New Roman" w:cs="Times New Roman"/>
          <w:sz w:val="24"/>
          <w:szCs w:val="24"/>
          <w:lang w:val="es-ES"/>
        </w:rPr>
        <w:t xml:space="preserve"> Según la SASH (</w:t>
      </w:r>
      <w:proofErr w:type="spellStart"/>
      <w:r w:rsidR="00AF283B" w:rsidRPr="002D12DF">
        <w:rPr>
          <w:rFonts w:ascii="Times New Roman" w:hAnsi="Times New Roman" w:cs="Times New Roman"/>
          <w:sz w:val="24"/>
          <w:szCs w:val="24"/>
          <w:lang w:val="es-ES"/>
        </w:rPr>
        <w:t>Society</w:t>
      </w:r>
      <w:proofErr w:type="spellEnd"/>
      <w:r w:rsidR="00AF283B" w:rsidRPr="002D12DF">
        <w:rPr>
          <w:rFonts w:ascii="Times New Roman" w:hAnsi="Times New Roman" w:cs="Times New Roman"/>
          <w:sz w:val="24"/>
          <w:szCs w:val="24"/>
          <w:lang w:val="es-ES"/>
        </w:rPr>
        <w:t xml:space="preserve"> </w:t>
      </w:r>
      <w:proofErr w:type="spellStart"/>
      <w:r w:rsidR="00AF283B" w:rsidRPr="002D12DF">
        <w:rPr>
          <w:rFonts w:ascii="Times New Roman" w:hAnsi="Times New Roman" w:cs="Times New Roman"/>
          <w:sz w:val="24"/>
          <w:szCs w:val="24"/>
          <w:lang w:val="es-ES"/>
        </w:rPr>
        <w:t>for</w:t>
      </w:r>
      <w:proofErr w:type="spellEnd"/>
      <w:r w:rsidR="00AF283B" w:rsidRPr="002D12DF">
        <w:rPr>
          <w:rFonts w:ascii="Times New Roman" w:hAnsi="Times New Roman" w:cs="Times New Roman"/>
          <w:sz w:val="24"/>
          <w:szCs w:val="24"/>
          <w:lang w:val="es-ES"/>
        </w:rPr>
        <w:t xml:space="preserve"> </w:t>
      </w:r>
      <w:proofErr w:type="spellStart"/>
      <w:r w:rsidR="00AF283B" w:rsidRPr="002D12DF">
        <w:rPr>
          <w:rFonts w:ascii="Times New Roman" w:hAnsi="Times New Roman" w:cs="Times New Roman"/>
          <w:sz w:val="24"/>
          <w:szCs w:val="24"/>
          <w:lang w:val="es-ES"/>
        </w:rPr>
        <w:t>the</w:t>
      </w:r>
      <w:proofErr w:type="spellEnd"/>
      <w:r w:rsidR="00AF283B" w:rsidRPr="002D12DF">
        <w:rPr>
          <w:rFonts w:ascii="Times New Roman" w:hAnsi="Times New Roman" w:cs="Times New Roman"/>
          <w:sz w:val="24"/>
          <w:szCs w:val="24"/>
          <w:lang w:val="es-ES"/>
        </w:rPr>
        <w:t xml:space="preserve"> </w:t>
      </w:r>
      <w:proofErr w:type="spellStart"/>
      <w:r w:rsidR="00AF283B" w:rsidRPr="002D12DF">
        <w:rPr>
          <w:rFonts w:ascii="Times New Roman" w:hAnsi="Times New Roman" w:cs="Times New Roman"/>
          <w:sz w:val="24"/>
          <w:szCs w:val="24"/>
          <w:lang w:val="es-ES"/>
        </w:rPr>
        <w:t>Advancement</w:t>
      </w:r>
      <w:proofErr w:type="spellEnd"/>
      <w:r w:rsidR="00AF283B" w:rsidRPr="002D12DF">
        <w:rPr>
          <w:rFonts w:ascii="Times New Roman" w:hAnsi="Times New Roman" w:cs="Times New Roman"/>
          <w:sz w:val="24"/>
          <w:szCs w:val="24"/>
          <w:lang w:val="es-ES"/>
        </w:rPr>
        <w:t xml:space="preserve"> </w:t>
      </w:r>
      <w:proofErr w:type="spellStart"/>
      <w:r w:rsidR="00AF283B" w:rsidRPr="002D12DF">
        <w:rPr>
          <w:rFonts w:ascii="Times New Roman" w:hAnsi="Times New Roman" w:cs="Times New Roman"/>
          <w:sz w:val="24"/>
          <w:szCs w:val="24"/>
          <w:lang w:val="es-ES"/>
        </w:rPr>
        <w:t>of</w:t>
      </w:r>
      <w:proofErr w:type="spellEnd"/>
      <w:r w:rsidR="00AF283B" w:rsidRPr="002D12DF">
        <w:rPr>
          <w:rFonts w:ascii="Times New Roman" w:hAnsi="Times New Roman" w:cs="Times New Roman"/>
          <w:sz w:val="24"/>
          <w:szCs w:val="24"/>
          <w:lang w:val="es-ES"/>
        </w:rPr>
        <w:t xml:space="preserve"> Sexual </w:t>
      </w:r>
      <w:proofErr w:type="spellStart"/>
      <w:r w:rsidR="00AF283B" w:rsidRPr="002D12DF">
        <w:rPr>
          <w:rFonts w:ascii="Times New Roman" w:hAnsi="Times New Roman" w:cs="Times New Roman"/>
          <w:sz w:val="24"/>
          <w:szCs w:val="24"/>
          <w:lang w:val="es-ES"/>
        </w:rPr>
        <w:t>Health</w:t>
      </w:r>
      <w:proofErr w:type="spellEnd"/>
      <w:r w:rsidR="00AF283B" w:rsidRPr="002D12DF">
        <w:rPr>
          <w:rFonts w:ascii="Times New Roman" w:hAnsi="Times New Roman" w:cs="Times New Roman"/>
          <w:sz w:val="24"/>
          <w:szCs w:val="24"/>
          <w:lang w:val="es-ES"/>
        </w:rPr>
        <w:t>, 2012), la CSB se sitúa entre el 3% y el 6% de la población general en EEUU</w:t>
      </w:r>
      <w:r w:rsidR="00AF283B" w:rsidRPr="002D12DF">
        <w:rPr>
          <w:rFonts w:ascii="Times New Roman" w:hAnsi="Times New Roman" w:cs="Times New Roman"/>
          <w:color w:val="000000"/>
          <w:sz w:val="24"/>
          <w:szCs w:val="24"/>
          <w:lang w:val="es-ES"/>
        </w:rPr>
        <w:t>. A</w:t>
      </w:r>
      <w:r w:rsidR="00F74C47" w:rsidRPr="002D12DF">
        <w:rPr>
          <w:rFonts w:ascii="Times New Roman" w:hAnsi="Times New Roman" w:cs="Times New Roman"/>
          <w:color w:val="000000"/>
          <w:sz w:val="24"/>
          <w:szCs w:val="24"/>
          <w:lang w:val="es-ES"/>
        </w:rPr>
        <w:t>u</w:t>
      </w:r>
      <w:r w:rsidR="00AF283B" w:rsidRPr="002D12DF">
        <w:rPr>
          <w:rFonts w:ascii="Times New Roman" w:hAnsi="Times New Roman" w:cs="Times New Roman"/>
          <w:color w:val="000000"/>
          <w:sz w:val="24"/>
          <w:szCs w:val="24"/>
          <w:lang w:val="es-ES"/>
        </w:rPr>
        <w:t xml:space="preserve">n así, la diversidad en la conceptualización del problema hace difícil establecer claramente el número de personas afectadas y la sintomatología y etiología del problema. Diferentes autores han utilizado </w:t>
      </w:r>
      <w:r w:rsidR="00AF283B" w:rsidRPr="002D12DF">
        <w:rPr>
          <w:rFonts w:ascii="Times New Roman" w:hAnsi="Times New Roman" w:cs="Times New Roman"/>
          <w:color w:val="000000" w:themeColor="text1"/>
          <w:sz w:val="24"/>
          <w:szCs w:val="24"/>
          <w:lang w:val="es-ES"/>
        </w:rPr>
        <w:t>di</w:t>
      </w:r>
      <w:r w:rsidR="00516C9C" w:rsidRPr="002D12DF">
        <w:rPr>
          <w:rFonts w:ascii="Times New Roman" w:hAnsi="Times New Roman" w:cs="Times New Roman"/>
          <w:color w:val="000000" w:themeColor="text1"/>
          <w:sz w:val="24"/>
          <w:szCs w:val="24"/>
          <w:lang w:val="es-ES"/>
        </w:rPr>
        <w:t>versas</w:t>
      </w:r>
      <w:r w:rsidR="00AF283B" w:rsidRPr="002D12DF">
        <w:rPr>
          <w:rFonts w:ascii="Times New Roman" w:hAnsi="Times New Roman" w:cs="Times New Roman"/>
          <w:color w:val="000000" w:themeColor="text1"/>
          <w:sz w:val="24"/>
          <w:szCs w:val="24"/>
          <w:lang w:val="es-ES"/>
        </w:rPr>
        <w:t xml:space="preserve"> expresiones para designar el CSB: </w:t>
      </w:r>
      <w:r w:rsidR="00AF283B" w:rsidRPr="002D12DF">
        <w:rPr>
          <w:rFonts w:ascii="Times New Roman" w:hAnsi="Times New Roman" w:cs="Times New Roman"/>
          <w:sz w:val="24"/>
          <w:szCs w:val="24"/>
          <w:lang w:val="es-ES"/>
        </w:rPr>
        <w:t xml:space="preserve">Conducta sexual compulsiva (Coleman, 1991, 1995), Adicción al sexo (Carnes, 1983), </w:t>
      </w:r>
      <w:proofErr w:type="spellStart"/>
      <w:r w:rsidR="00AF283B" w:rsidRPr="002D12DF">
        <w:rPr>
          <w:rFonts w:ascii="Times New Roman" w:hAnsi="Times New Roman" w:cs="Times New Roman"/>
          <w:sz w:val="24"/>
          <w:szCs w:val="24"/>
          <w:lang w:val="es-ES"/>
        </w:rPr>
        <w:t>Hiperfilia</w:t>
      </w:r>
      <w:proofErr w:type="spellEnd"/>
      <w:r w:rsidR="00AF283B" w:rsidRPr="002D12DF">
        <w:rPr>
          <w:rFonts w:ascii="Times New Roman" w:hAnsi="Times New Roman" w:cs="Times New Roman"/>
          <w:sz w:val="24"/>
          <w:szCs w:val="24"/>
          <w:lang w:val="es-ES"/>
        </w:rPr>
        <w:t xml:space="preserve"> (Money, 1986), Hipersexualidad (Kafka, 2010, 2014; Kaplan and Krueger, 2010), Conducta sexual impulsiva-compulsiva (</w:t>
      </w:r>
      <w:proofErr w:type="spellStart"/>
      <w:r w:rsidR="00AF283B" w:rsidRPr="002D12DF">
        <w:rPr>
          <w:rFonts w:ascii="Times New Roman" w:hAnsi="Times New Roman" w:cs="Times New Roman"/>
          <w:sz w:val="24"/>
          <w:szCs w:val="24"/>
          <w:lang w:val="es-ES"/>
        </w:rPr>
        <w:t>Hollander</w:t>
      </w:r>
      <w:proofErr w:type="spellEnd"/>
      <w:r w:rsidR="00AF283B" w:rsidRPr="002D12DF">
        <w:rPr>
          <w:rFonts w:ascii="Times New Roman" w:hAnsi="Times New Roman" w:cs="Times New Roman"/>
          <w:sz w:val="24"/>
          <w:szCs w:val="24"/>
          <w:lang w:val="es-ES"/>
        </w:rPr>
        <w:t xml:space="preserve">, 2010). </w:t>
      </w:r>
    </w:p>
    <w:p w14:paraId="15DB4E9D" w14:textId="1963A8F1" w:rsidR="006F6C5B" w:rsidRPr="002D12DF" w:rsidRDefault="006F6C5B" w:rsidP="00AF283B">
      <w:pPr>
        <w:spacing w:after="0" w:line="360" w:lineRule="auto"/>
        <w:jc w:val="both"/>
        <w:rPr>
          <w:rFonts w:ascii="Times New Roman" w:hAnsi="Times New Roman" w:cs="Times New Roman"/>
          <w:color w:val="000000"/>
          <w:sz w:val="24"/>
          <w:szCs w:val="24"/>
          <w:lang w:val="es-ES"/>
        </w:rPr>
      </w:pPr>
    </w:p>
    <w:p w14:paraId="188C0B63" w14:textId="73207D8D" w:rsidR="006F6C5B" w:rsidRPr="001831C5" w:rsidRDefault="006F6C5B" w:rsidP="006F6C5B">
      <w:pPr>
        <w:autoSpaceDE w:val="0"/>
        <w:autoSpaceDN w:val="0"/>
        <w:adjustRightInd w:val="0"/>
        <w:spacing w:after="0" w:line="360" w:lineRule="auto"/>
        <w:jc w:val="both"/>
        <w:rPr>
          <w:rFonts w:ascii="Times New Roman" w:hAnsi="Times New Roman" w:cs="Times New Roman"/>
          <w:sz w:val="24"/>
          <w:szCs w:val="24"/>
          <w:lang w:val="ca-ES"/>
        </w:rPr>
      </w:pPr>
      <w:r w:rsidRPr="002D12DF">
        <w:rPr>
          <w:rFonts w:ascii="Times New Roman" w:hAnsi="Times New Roman" w:cs="Times New Roman"/>
          <w:sz w:val="24"/>
          <w:szCs w:val="24"/>
          <w:lang w:val="es-ES"/>
        </w:rPr>
        <w:t xml:space="preserve">Internet ha </w:t>
      </w:r>
      <w:r w:rsidR="00F74C47" w:rsidRPr="002D12DF">
        <w:rPr>
          <w:rFonts w:ascii="Times New Roman" w:hAnsi="Times New Roman" w:cs="Times New Roman"/>
          <w:sz w:val="24"/>
          <w:szCs w:val="24"/>
          <w:lang w:val="es-ES"/>
        </w:rPr>
        <w:t>establecido</w:t>
      </w:r>
      <w:r w:rsidRPr="002D12DF">
        <w:rPr>
          <w:rFonts w:ascii="Times New Roman" w:hAnsi="Times New Roman" w:cs="Times New Roman"/>
          <w:sz w:val="24"/>
          <w:szCs w:val="24"/>
          <w:lang w:val="es-ES"/>
        </w:rPr>
        <w:t xml:space="preserve"> nuevas formas de practicar sexo englobadas bajo el concepto cibersexo que incluyen el visionado de pornografía e interacción virtual con otras personas con el objetivo </w:t>
      </w:r>
      <w:r w:rsidRPr="002D12DF">
        <w:rPr>
          <w:rFonts w:ascii="Times New Roman" w:hAnsi="Times New Roman" w:cs="Times New Roman"/>
          <w:bCs/>
          <w:color w:val="000000" w:themeColor="text1"/>
          <w:sz w:val="24"/>
          <w:szCs w:val="24"/>
          <w:lang w:val="es-ES"/>
        </w:rPr>
        <w:t xml:space="preserve">de conseguir gratificación sexual </w:t>
      </w:r>
      <w:r w:rsidRPr="002D12DF">
        <w:rPr>
          <w:rFonts w:ascii="Times New Roman" w:hAnsi="Times New Roman" w:cs="Times New Roman"/>
          <w:sz w:val="24"/>
          <w:szCs w:val="24"/>
          <w:lang w:val="es-ES"/>
        </w:rPr>
        <w:t xml:space="preserve">(Cooper &amp; Griffin-Shelley, 2002; </w:t>
      </w:r>
      <w:proofErr w:type="spellStart"/>
      <w:r w:rsidRPr="002D12DF">
        <w:rPr>
          <w:rFonts w:ascii="Times New Roman" w:hAnsi="Times New Roman" w:cs="Times New Roman"/>
          <w:sz w:val="24"/>
          <w:szCs w:val="24"/>
          <w:lang w:val="es-ES"/>
        </w:rPr>
        <w:t>Wery</w:t>
      </w:r>
      <w:proofErr w:type="spellEnd"/>
      <w:r w:rsidRPr="002D12DF">
        <w:rPr>
          <w:rFonts w:ascii="Times New Roman" w:hAnsi="Times New Roman" w:cs="Times New Roman"/>
          <w:sz w:val="24"/>
          <w:szCs w:val="24"/>
          <w:lang w:val="es-ES"/>
        </w:rPr>
        <w:t xml:space="preserve"> &amp; </w:t>
      </w:r>
      <w:proofErr w:type="spellStart"/>
      <w:r w:rsidRPr="002D12DF">
        <w:rPr>
          <w:rFonts w:ascii="Times New Roman" w:hAnsi="Times New Roman" w:cs="Times New Roman"/>
          <w:sz w:val="24"/>
          <w:szCs w:val="24"/>
          <w:lang w:val="es-ES"/>
        </w:rPr>
        <w:t>Billieux</w:t>
      </w:r>
      <w:proofErr w:type="spellEnd"/>
      <w:r w:rsidRPr="002D12DF">
        <w:rPr>
          <w:rFonts w:ascii="Times New Roman" w:hAnsi="Times New Roman" w:cs="Times New Roman"/>
          <w:sz w:val="24"/>
          <w:szCs w:val="24"/>
          <w:lang w:val="es-ES"/>
        </w:rPr>
        <w:t>, 2015)</w:t>
      </w:r>
      <w:r w:rsidRPr="001831C5">
        <w:rPr>
          <w:rFonts w:ascii="Times New Roman" w:hAnsi="Times New Roman" w:cs="Times New Roman"/>
          <w:sz w:val="24"/>
          <w:szCs w:val="24"/>
          <w:lang w:val="ca-ES"/>
        </w:rPr>
        <w:t xml:space="preserve">. Algunos autores </w:t>
      </w:r>
      <w:r w:rsidR="00516C9C" w:rsidRPr="001831C5">
        <w:rPr>
          <w:rFonts w:ascii="Times New Roman" w:hAnsi="Times New Roman" w:cs="Times New Roman"/>
          <w:sz w:val="24"/>
          <w:szCs w:val="24"/>
          <w:lang w:val="ca-ES"/>
        </w:rPr>
        <w:t>sostienen</w:t>
      </w:r>
      <w:r w:rsidRPr="002D12DF">
        <w:rPr>
          <w:rFonts w:ascii="Times New Roman" w:hAnsi="Times New Roman" w:cs="Times New Roman"/>
          <w:sz w:val="24"/>
          <w:szCs w:val="24"/>
          <w:lang w:val="es-ES"/>
        </w:rPr>
        <w:t xml:space="preserve"> que estos comportamientos pueden llegar a pasar de un uso esporádico y controlado a un abuso o adicción (Ballester, Gil, Ruiz y Giménez, 2011; Finkelhor, Mitchell y </w:t>
      </w:r>
      <w:proofErr w:type="spellStart"/>
      <w:r w:rsidRPr="002D12DF">
        <w:rPr>
          <w:rFonts w:ascii="Times New Roman" w:hAnsi="Times New Roman" w:cs="Times New Roman"/>
          <w:sz w:val="24"/>
          <w:szCs w:val="24"/>
          <w:lang w:val="es-ES"/>
        </w:rPr>
        <w:t>Wolak</w:t>
      </w:r>
      <w:proofErr w:type="spellEnd"/>
      <w:r w:rsidRPr="002D12DF">
        <w:rPr>
          <w:rFonts w:ascii="Times New Roman" w:hAnsi="Times New Roman" w:cs="Times New Roman"/>
          <w:sz w:val="24"/>
          <w:szCs w:val="24"/>
          <w:lang w:val="es-ES"/>
        </w:rPr>
        <w:t xml:space="preserve">, 2000; Gómez et al., 2010) definida </w:t>
      </w:r>
      <w:r w:rsidR="00516C9C" w:rsidRPr="002D12DF">
        <w:rPr>
          <w:rFonts w:ascii="Times New Roman" w:hAnsi="Times New Roman" w:cs="Times New Roman"/>
          <w:sz w:val="24"/>
          <w:szCs w:val="24"/>
          <w:lang w:val="es-ES"/>
        </w:rPr>
        <w:t xml:space="preserve">esta </w:t>
      </w:r>
      <w:r w:rsidRPr="002D12DF">
        <w:rPr>
          <w:rFonts w:ascii="Times New Roman" w:hAnsi="Times New Roman" w:cs="Times New Roman"/>
          <w:sz w:val="24"/>
          <w:szCs w:val="24"/>
          <w:lang w:val="es-ES"/>
        </w:rPr>
        <w:t xml:space="preserve">como el “uso excesivo e incontrolado de cibersexo que desemboca en problemas laborales, sociales y personales” (Cooper et al. 2002). Sumado a esto, parece ser que las redes neuronales implicadas en los estímulos sexuales en Internet son similares a las que se activan en las adicciones </w:t>
      </w:r>
      <w:r w:rsidR="00516C9C" w:rsidRPr="002D12DF">
        <w:rPr>
          <w:rFonts w:ascii="Times New Roman" w:hAnsi="Times New Roman" w:cs="Times New Roman"/>
          <w:sz w:val="24"/>
          <w:szCs w:val="24"/>
          <w:lang w:val="es-ES"/>
        </w:rPr>
        <w:t>químicas</w:t>
      </w:r>
      <w:r w:rsidRPr="002D12DF">
        <w:rPr>
          <w:rFonts w:ascii="Times New Roman" w:hAnsi="Times New Roman" w:cs="Times New Roman"/>
          <w:sz w:val="24"/>
          <w:szCs w:val="24"/>
          <w:lang w:val="es-ES"/>
        </w:rPr>
        <w:t xml:space="preserve"> (Love T, </w:t>
      </w:r>
      <w:proofErr w:type="spellStart"/>
      <w:r w:rsidRPr="002D12DF">
        <w:rPr>
          <w:rFonts w:ascii="Times New Roman" w:hAnsi="Times New Roman" w:cs="Times New Roman"/>
          <w:sz w:val="24"/>
          <w:szCs w:val="24"/>
          <w:lang w:val="es-ES"/>
        </w:rPr>
        <w:t>Laier</w:t>
      </w:r>
      <w:proofErr w:type="spellEnd"/>
      <w:r w:rsidRPr="002D12DF">
        <w:rPr>
          <w:rFonts w:ascii="Times New Roman" w:hAnsi="Times New Roman" w:cs="Times New Roman"/>
          <w:sz w:val="24"/>
          <w:szCs w:val="24"/>
          <w:lang w:val="es-ES"/>
        </w:rPr>
        <w:t xml:space="preserve"> C, Brand M, Hatch L, </w:t>
      </w:r>
      <w:proofErr w:type="spellStart"/>
      <w:r w:rsidRPr="002D12DF">
        <w:rPr>
          <w:rFonts w:ascii="Times New Roman" w:hAnsi="Times New Roman" w:cs="Times New Roman"/>
          <w:sz w:val="24"/>
          <w:szCs w:val="24"/>
          <w:lang w:val="es-ES"/>
        </w:rPr>
        <w:t>Hajela</w:t>
      </w:r>
      <w:proofErr w:type="spellEnd"/>
      <w:r w:rsidRPr="002D12DF">
        <w:rPr>
          <w:rFonts w:ascii="Times New Roman" w:hAnsi="Times New Roman" w:cs="Times New Roman"/>
          <w:sz w:val="24"/>
          <w:szCs w:val="24"/>
          <w:lang w:val="es-ES"/>
        </w:rPr>
        <w:t xml:space="preserve"> R., 2015).</w:t>
      </w:r>
    </w:p>
    <w:p w14:paraId="474252F3" w14:textId="77777777" w:rsidR="007D7C3C" w:rsidRPr="002D12DF" w:rsidRDefault="007D7C3C" w:rsidP="00AF283B">
      <w:pPr>
        <w:spacing w:after="0" w:line="360" w:lineRule="auto"/>
        <w:jc w:val="both"/>
        <w:rPr>
          <w:rFonts w:ascii="Times New Roman" w:hAnsi="Times New Roman" w:cs="Times New Roman"/>
          <w:color w:val="000000"/>
          <w:sz w:val="24"/>
          <w:szCs w:val="24"/>
          <w:lang w:val="es-ES"/>
        </w:rPr>
      </w:pPr>
    </w:p>
    <w:p w14:paraId="5EFFB5DD" w14:textId="19B8949C" w:rsidR="00AF283B" w:rsidRPr="002D12DF" w:rsidRDefault="00B46B05" w:rsidP="00140884">
      <w:pPr>
        <w:spacing w:after="0" w:line="360" w:lineRule="auto"/>
        <w:jc w:val="both"/>
        <w:rPr>
          <w:rFonts w:ascii="Times New Roman" w:hAnsi="Times New Roman" w:cs="Times New Roman"/>
          <w:sz w:val="24"/>
          <w:szCs w:val="24"/>
          <w:lang w:val="es-ES"/>
        </w:rPr>
      </w:pPr>
      <w:r w:rsidRPr="002D12DF">
        <w:rPr>
          <w:rFonts w:ascii="Times New Roman" w:hAnsi="Times New Roman" w:cs="Times New Roman"/>
          <w:color w:val="000000" w:themeColor="text1"/>
          <w:sz w:val="24"/>
          <w:szCs w:val="24"/>
          <w:lang w:val="es-ES"/>
        </w:rPr>
        <w:t xml:space="preserve">Hay cierto debate entre la comunidad científica sobre la definición y entidad diagnóstica del CSB (Kraus, SW., and col. 2016); se argumenta que no existe suficiente evidencia científica y este aspecto podría derivar en </w:t>
      </w:r>
      <w:proofErr w:type="spellStart"/>
      <w:r w:rsidRPr="002D12DF">
        <w:rPr>
          <w:rFonts w:ascii="Times New Roman" w:hAnsi="Times New Roman" w:cs="Times New Roman"/>
          <w:color w:val="000000" w:themeColor="text1"/>
          <w:sz w:val="24"/>
          <w:szCs w:val="24"/>
          <w:lang w:val="es-ES"/>
        </w:rPr>
        <w:t>psiquiatrizar</w:t>
      </w:r>
      <w:proofErr w:type="spellEnd"/>
      <w:r w:rsidRPr="002D12DF">
        <w:rPr>
          <w:rFonts w:ascii="Times New Roman" w:hAnsi="Times New Roman" w:cs="Times New Roman"/>
          <w:color w:val="000000" w:themeColor="text1"/>
          <w:sz w:val="24"/>
          <w:szCs w:val="24"/>
          <w:lang w:val="es-ES"/>
        </w:rPr>
        <w:t xml:space="preserve"> </w:t>
      </w:r>
      <w:r w:rsidRPr="002D12DF">
        <w:rPr>
          <w:rFonts w:ascii="Times New Roman" w:hAnsi="Times New Roman" w:cs="Times New Roman"/>
          <w:sz w:val="24"/>
          <w:szCs w:val="24"/>
          <w:lang w:val="es-ES"/>
        </w:rPr>
        <w:t xml:space="preserve">comportamientos no patológicos, que a su vez también podrían originar un mal uso de este diagnóstico como atenuante ante situaciones delictivas (Kafka, 2014). </w:t>
      </w:r>
    </w:p>
    <w:p w14:paraId="6BD67DE8" w14:textId="5D6D7AA5" w:rsidR="00AF283B" w:rsidRPr="002D12DF" w:rsidRDefault="00AF283B" w:rsidP="00140884">
      <w:pPr>
        <w:spacing w:after="0" w:line="360" w:lineRule="auto"/>
        <w:jc w:val="both"/>
        <w:rPr>
          <w:rFonts w:ascii="Times New Roman" w:hAnsi="Times New Roman" w:cs="Times New Roman"/>
          <w:sz w:val="24"/>
          <w:szCs w:val="24"/>
          <w:lang w:val="es-ES"/>
        </w:rPr>
      </w:pPr>
    </w:p>
    <w:p w14:paraId="7A4C3069" w14:textId="0A0796B9" w:rsidR="00AF283B" w:rsidRPr="002D12DF" w:rsidRDefault="00AF283B" w:rsidP="00AF283B">
      <w:pPr>
        <w:spacing w:after="0" w:line="360" w:lineRule="auto"/>
        <w:jc w:val="both"/>
        <w:rPr>
          <w:rFonts w:ascii="Times New Roman" w:hAnsi="Times New Roman" w:cs="Times New Roman"/>
          <w:sz w:val="24"/>
          <w:szCs w:val="24"/>
          <w:lang w:val="es-ES"/>
        </w:rPr>
      </w:pPr>
      <w:r w:rsidRPr="002D12DF">
        <w:rPr>
          <w:rFonts w:ascii="Times New Roman" w:hAnsi="Times New Roman" w:cs="Times New Roman"/>
          <w:color w:val="000000" w:themeColor="text1"/>
          <w:sz w:val="24"/>
          <w:szCs w:val="24"/>
          <w:lang w:val="es-ES"/>
        </w:rPr>
        <w:lastRenderedPageBreak/>
        <w:t>Sin embargo en el último CIE-11</w:t>
      </w:r>
      <w:r w:rsidRPr="002D12DF">
        <w:rPr>
          <w:rFonts w:ascii="Times New Roman" w:hAnsi="Times New Roman" w:cs="Times New Roman"/>
          <w:color w:val="000000"/>
          <w:sz w:val="24"/>
          <w:szCs w:val="24"/>
          <w:shd w:val="clear" w:color="auto" w:fill="FFFFFF"/>
          <w:lang w:val="es-ES"/>
        </w:rPr>
        <w:t xml:space="preserve"> (Clasificación Internacional de Enfermedades, onceava edición</w:t>
      </w:r>
      <w:r w:rsidRPr="002D12DF">
        <w:rPr>
          <w:rFonts w:ascii="Times New Roman" w:hAnsi="Times New Roman" w:cs="Times New Roman"/>
          <w:color w:val="000000" w:themeColor="text1"/>
          <w:sz w:val="24"/>
          <w:szCs w:val="24"/>
          <w:lang w:val="es-ES"/>
        </w:rPr>
        <w:t xml:space="preserve">, WHO, 2018), aunque no se ha contemplado este trastorno en la categoría de trastornos adictivos, sí que se ha considerado </w:t>
      </w:r>
      <w:r w:rsidR="00B46B05" w:rsidRPr="002D12DF">
        <w:rPr>
          <w:rFonts w:ascii="Times New Roman" w:hAnsi="Times New Roman" w:cs="Times New Roman"/>
          <w:color w:val="000000" w:themeColor="text1"/>
          <w:sz w:val="24"/>
          <w:szCs w:val="24"/>
          <w:lang w:val="es-ES"/>
        </w:rPr>
        <w:t>el</w:t>
      </w:r>
      <w:r w:rsidRPr="002D12DF">
        <w:rPr>
          <w:rFonts w:ascii="Times New Roman" w:hAnsi="Times New Roman" w:cs="Times New Roman"/>
          <w:color w:val="000000" w:themeColor="text1"/>
          <w:sz w:val="24"/>
          <w:szCs w:val="24"/>
          <w:lang w:val="es-ES"/>
        </w:rPr>
        <w:t xml:space="preserve"> CSB en la categoría de Trastorno de Control de los Impulsos distinguido por un patrón persistente de una duración mínima de 6 meses: </w:t>
      </w:r>
      <w:r w:rsidRPr="002D12DF">
        <w:rPr>
          <w:rFonts w:ascii="Times New Roman" w:hAnsi="Times New Roman" w:cs="Times New Roman"/>
          <w:sz w:val="24"/>
          <w:szCs w:val="24"/>
          <w:lang w:val="es-ES"/>
        </w:rPr>
        <w:t xml:space="preserve">1) Incapacidad para controlar la conducta sexual, 2) Impulsos sexuales constantes y repetitivos 3) Repetidas conductas sexuales que se convierten en el pensamiento principal de la vida de la persona, llegando </w:t>
      </w:r>
      <w:proofErr w:type="spellStart"/>
      <w:r w:rsidR="00B46B05" w:rsidRPr="002D12DF">
        <w:rPr>
          <w:rFonts w:ascii="Times New Roman" w:hAnsi="Times New Roman" w:cs="Times New Roman"/>
          <w:sz w:val="24"/>
          <w:szCs w:val="24"/>
          <w:lang w:val="es-ES"/>
        </w:rPr>
        <w:t>esta</w:t>
      </w:r>
      <w:proofErr w:type="spellEnd"/>
      <w:r w:rsidRPr="002D12DF">
        <w:rPr>
          <w:rFonts w:ascii="Times New Roman" w:hAnsi="Times New Roman" w:cs="Times New Roman"/>
          <w:sz w:val="24"/>
          <w:szCs w:val="24"/>
          <w:lang w:val="es-ES"/>
        </w:rPr>
        <w:t xml:space="preserve"> a descuidar su salud y el cuidado de otros intereses o responsabilidades 4) Realizar numerosos esfuerzos infructuosos para controlar o reducir significativamente su conducta sexual y 5) Continuar realizando la conducta sexual a pesar de las consecuencias adversas y de no obtener placer de ella (Kraus et al. 2018). </w:t>
      </w:r>
    </w:p>
    <w:p w14:paraId="2DC68906" w14:textId="77777777" w:rsidR="007D7C3C" w:rsidRPr="002D12DF" w:rsidRDefault="007D7C3C" w:rsidP="00140884">
      <w:pPr>
        <w:spacing w:after="0" w:line="360" w:lineRule="auto"/>
        <w:jc w:val="both"/>
        <w:rPr>
          <w:rFonts w:ascii="Times New Roman" w:hAnsi="Times New Roman" w:cs="Times New Roman"/>
          <w:sz w:val="24"/>
          <w:szCs w:val="24"/>
          <w:lang w:val="es-ES"/>
        </w:rPr>
      </w:pPr>
    </w:p>
    <w:p w14:paraId="6D8F0540" w14:textId="1D454C86" w:rsidR="00010347" w:rsidRPr="002D12DF" w:rsidRDefault="00B46B05" w:rsidP="00F9245C">
      <w:pPr>
        <w:spacing w:after="0" w:line="360" w:lineRule="auto"/>
        <w:jc w:val="both"/>
        <w:rPr>
          <w:rFonts w:ascii="Times New Roman" w:hAnsi="Times New Roman" w:cs="Times New Roman"/>
          <w:sz w:val="24"/>
          <w:szCs w:val="24"/>
          <w:lang w:val="es-ES"/>
        </w:rPr>
      </w:pPr>
      <w:r w:rsidRPr="002D12DF">
        <w:rPr>
          <w:rFonts w:ascii="Times New Roman" w:hAnsi="Times New Roman" w:cs="Times New Roman"/>
          <w:sz w:val="24"/>
          <w:szCs w:val="24"/>
          <w:lang w:val="es-ES"/>
        </w:rPr>
        <w:t xml:space="preserve">Respecto a la inclusión del CSB en el DSM-5, </w:t>
      </w:r>
      <w:r w:rsidR="00BB4555" w:rsidRPr="002D12DF">
        <w:rPr>
          <w:rFonts w:ascii="Times New Roman" w:hAnsi="Times New Roman" w:cs="Times New Roman"/>
          <w:color w:val="000000" w:themeColor="text1"/>
          <w:sz w:val="24"/>
          <w:szCs w:val="24"/>
          <w:lang w:val="es-ES"/>
        </w:rPr>
        <w:t>e</w:t>
      </w:r>
      <w:r w:rsidR="00E472EB" w:rsidRPr="002D12DF">
        <w:rPr>
          <w:rFonts w:ascii="Times New Roman" w:hAnsi="Times New Roman" w:cs="Times New Roman"/>
          <w:color w:val="000000" w:themeColor="text1"/>
          <w:sz w:val="24"/>
          <w:szCs w:val="24"/>
          <w:lang w:val="es-ES"/>
        </w:rPr>
        <w:t>l</w:t>
      </w:r>
      <w:r w:rsidR="00461CAF" w:rsidRPr="002D12DF">
        <w:rPr>
          <w:rFonts w:ascii="Times New Roman" w:hAnsi="Times New Roman" w:cs="Times New Roman"/>
          <w:color w:val="000000" w:themeColor="text1"/>
          <w:sz w:val="24"/>
          <w:szCs w:val="24"/>
          <w:lang w:val="es-ES"/>
        </w:rPr>
        <w:t xml:space="preserve"> </w:t>
      </w:r>
      <w:r w:rsidR="00305BDE" w:rsidRPr="002D12DF">
        <w:rPr>
          <w:rFonts w:ascii="Times New Roman" w:hAnsi="Times New Roman" w:cs="Times New Roman"/>
          <w:sz w:val="24"/>
          <w:szCs w:val="24"/>
          <w:lang w:val="es-ES"/>
        </w:rPr>
        <w:t xml:space="preserve">Grupo de Trabajo en Trastornos Sexuales y de Identidad de Género </w:t>
      </w:r>
      <w:r w:rsidR="00461CAF" w:rsidRPr="002D12DF">
        <w:rPr>
          <w:rFonts w:ascii="Times New Roman" w:hAnsi="Times New Roman" w:cs="Times New Roman"/>
          <w:color w:val="000000" w:themeColor="text1"/>
          <w:sz w:val="24"/>
          <w:szCs w:val="24"/>
          <w:lang w:val="es-ES"/>
        </w:rPr>
        <w:t>del DSM-5</w:t>
      </w:r>
      <w:r w:rsidR="00BB4555" w:rsidRPr="002D12DF">
        <w:rPr>
          <w:rFonts w:ascii="Times New Roman" w:hAnsi="Times New Roman" w:cs="Times New Roman"/>
          <w:color w:val="000000" w:themeColor="text1"/>
          <w:sz w:val="24"/>
          <w:szCs w:val="24"/>
          <w:lang w:val="es-ES"/>
        </w:rPr>
        <w:t xml:space="preserve"> (APA, 2013)</w:t>
      </w:r>
      <w:r w:rsidR="00636F8B" w:rsidRPr="002D12DF">
        <w:rPr>
          <w:rFonts w:ascii="Times New Roman" w:hAnsi="Times New Roman" w:cs="Times New Roman"/>
          <w:color w:val="000000" w:themeColor="text1"/>
          <w:sz w:val="24"/>
          <w:szCs w:val="24"/>
          <w:lang w:val="es-ES"/>
        </w:rPr>
        <w:t xml:space="preserve"> </w:t>
      </w:r>
      <w:r w:rsidR="00461CAF" w:rsidRPr="002D12DF">
        <w:rPr>
          <w:rFonts w:ascii="Times New Roman" w:hAnsi="Times New Roman" w:cs="Times New Roman"/>
          <w:sz w:val="24"/>
          <w:szCs w:val="24"/>
          <w:lang w:val="es-ES"/>
        </w:rPr>
        <w:t>presentó</w:t>
      </w:r>
      <w:r w:rsidR="00232898" w:rsidRPr="002D12DF">
        <w:rPr>
          <w:rFonts w:ascii="Times New Roman" w:hAnsi="Times New Roman" w:cs="Times New Roman"/>
          <w:color w:val="000000" w:themeColor="text1"/>
          <w:sz w:val="24"/>
          <w:szCs w:val="24"/>
          <w:lang w:val="es-ES"/>
        </w:rPr>
        <w:t xml:space="preserve"> una propuesta </w:t>
      </w:r>
      <w:r w:rsidR="00461CAF" w:rsidRPr="002D12DF">
        <w:rPr>
          <w:rFonts w:ascii="Times New Roman" w:hAnsi="Times New Roman" w:cs="Times New Roman"/>
          <w:color w:val="000000" w:themeColor="text1"/>
          <w:sz w:val="24"/>
          <w:szCs w:val="24"/>
          <w:lang w:val="es-ES"/>
        </w:rPr>
        <w:t>de inc</w:t>
      </w:r>
      <w:r w:rsidRPr="002D12DF">
        <w:rPr>
          <w:rFonts w:ascii="Times New Roman" w:hAnsi="Times New Roman" w:cs="Times New Roman"/>
          <w:color w:val="000000" w:themeColor="text1"/>
          <w:sz w:val="24"/>
          <w:szCs w:val="24"/>
          <w:lang w:val="es-ES"/>
        </w:rPr>
        <w:t>orporación</w:t>
      </w:r>
      <w:r w:rsidR="00461CAF" w:rsidRPr="002D12DF">
        <w:rPr>
          <w:rFonts w:ascii="Times New Roman" w:hAnsi="Times New Roman" w:cs="Times New Roman"/>
          <w:color w:val="000000" w:themeColor="text1"/>
          <w:sz w:val="24"/>
          <w:szCs w:val="24"/>
          <w:lang w:val="es-ES"/>
        </w:rPr>
        <w:t xml:space="preserve"> d</w:t>
      </w:r>
      <w:r w:rsidR="00232898" w:rsidRPr="002D12DF">
        <w:rPr>
          <w:rFonts w:ascii="Times New Roman" w:hAnsi="Times New Roman" w:cs="Times New Roman"/>
          <w:color w:val="000000" w:themeColor="text1"/>
          <w:sz w:val="24"/>
          <w:szCs w:val="24"/>
          <w:lang w:val="es-ES"/>
        </w:rPr>
        <w:t>el diagnóstico de Hipersexualidad en dicho manual</w:t>
      </w:r>
      <w:r w:rsidR="00FC79F9" w:rsidRPr="002D12DF">
        <w:rPr>
          <w:rFonts w:ascii="Times New Roman" w:hAnsi="Times New Roman" w:cs="Times New Roman"/>
          <w:sz w:val="24"/>
          <w:szCs w:val="24"/>
          <w:lang w:val="es-ES"/>
        </w:rPr>
        <w:t xml:space="preserve">. </w:t>
      </w:r>
      <w:r w:rsidR="00FC79F9" w:rsidRPr="002D12DF">
        <w:rPr>
          <w:rFonts w:ascii="Times New Roman" w:hAnsi="Times New Roman" w:cs="Times New Roman"/>
          <w:color w:val="000000"/>
          <w:sz w:val="24"/>
          <w:szCs w:val="24"/>
          <w:shd w:val="clear" w:color="auto" w:fill="FFFFFF"/>
          <w:lang w:val="es-ES"/>
        </w:rPr>
        <w:t xml:space="preserve">Pese a que un ensayo de campo </w:t>
      </w:r>
      <w:r w:rsidR="00FD5748" w:rsidRPr="002D12DF">
        <w:rPr>
          <w:rFonts w:ascii="Times New Roman" w:hAnsi="Times New Roman" w:cs="Times New Roman"/>
          <w:color w:val="000000"/>
          <w:sz w:val="24"/>
          <w:szCs w:val="24"/>
          <w:shd w:val="clear" w:color="auto" w:fill="FFFFFF"/>
          <w:lang w:val="es-ES"/>
        </w:rPr>
        <w:t>mostró evidencia sobre</w:t>
      </w:r>
      <w:r w:rsidR="00FC79F9" w:rsidRPr="002D12DF">
        <w:rPr>
          <w:rFonts w:ascii="Times New Roman" w:hAnsi="Times New Roman" w:cs="Times New Roman"/>
          <w:color w:val="000000"/>
          <w:sz w:val="24"/>
          <w:szCs w:val="24"/>
          <w:shd w:val="clear" w:color="auto" w:fill="FFFFFF"/>
          <w:lang w:val="es-ES"/>
        </w:rPr>
        <w:t xml:space="preserve"> la validez y fiabilidad </w:t>
      </w:r>
      <w:r w:rsidR="00FD5748" w:rsidRPr="002D12DF">
        <w:rPr>
          <w:rFonts w:ascii="Times New Roman" w:hAnsi="Times New Roman" w:cs="Times New Roman"/>
          <w:color w:val="000000"/>
          <w:sz w:val="24"/>
          <w:szCs w:val="24"/>
          <w:shd w:val="clear" w:color="auto" w:fill="FFFFFF"/>
          <w:lang w:val="es-ES"/>
        </w:rPr>
        <w:t>de los</w:t>
      </w:r>
      <w:r w:rsidR="00FC79F9" w:rsidRPr="002D12DF">
        <w:rPr>
          <w:rFonts w:ascii="Times New Roman" w:hAnsi="Times New Roman" w:cs="Times New Roman"/>
          <w:color w:val="000000"/>
          <w:sz w:val="24"/>
          <w:szCs w:val="24"/>
          <w:shd w:val="clear" w:color="auto" w:fill="FFFFFF"/>
          <w:lang w:val="es-ES"/>
        </w:rPr>
        <w:t xml:space="preserve"> criterios diagnósticos </w:t>
      </w:r>
      <w:r w:rsidR="00FD5748" w:rsidRPr="002D12DF">
        <w:rPr>
          <w:rFonts w:ascii="Times New Roman" w:hAnsi="Times New Roman" w:cs="Times New Roman"/>
          <w:color w:val="000000"/>
          <w:sz w:val="24"/>
          <w:szCs w:val="24"/>
          <w:shd w:val="clear" w:color="auto" w:fill="FFFFFF"/>
          <w:lang w:val="es-ES"/>
        </w:rPr>
        <w:t xml:space="preserve">propuestos </w:t>
      </w:r>
      <w:r w:rsidR="00232898" w:rsidRPr="002D12DF">
        <w:rPr>
          <w:rFonts w:ascii="Times New Roman" w:hAnsi="Times New Roman" w:cs="Times New Roman"/>
          <w:color w:val="000000"/>
          <w:sz w:val="24"/>
          <w:szCs w:val="24"/>
          <w:shd w:val="clear" w:color="auto" w:fill="FFFFFF"/>
          <w:lang w:val="es-ES"/>
        </w:rPr>
        <w:t>para el trastorno</w:t>
      </w:r>
      <w:r w:rsidR="00FD5748" w:rsidRPr="002D12DF">
        <w:rPr>
          <w:rFonts w:ascii="Times New Roman" w:hAnsi="Times New Roman" w:cs="Times New Roman"/>
          <w:color w:val="000000"/>
          <w:sz w:val="24"/>
          <w:szCs w:val="24"/>
          <w:shd w:val="clear" w:color="auto" w:fill="FFFFFF"/>
          <w:lang w:val="es-ES"/>
        </w:rPr>
        <w:t xml:space="preserve"> de</w:t>
      </w:r>
      <w:r w:rsidR="00232898" w:rsidRPr="002D12DF">
        <w:rPr>
          <w:rFonts w:ascii="Times New Roman" w:hAnsi="Times New Roman" w:cs="Times New Roman"/>
          <w:color w:val="000000"/>
          <w:sz w:val="24"/>
          <w:szCs w:val="24"/>
          <w:shd w:val="clear" w:color="auto" w:fill="FFFFFF"/>
          <w:lang w:val="es-ES"/>
        </w:rPr>
        <w:t xml:space="preserve"> hipersexual</w:t>
      </w:r>
      <w:r w:rsidRPr="002D12DF">
        <w:rPr>
          <w:rFonts w:ascii="Times New Roman" w:hAnsi="Times New Roman" w:cs="Times New Roman"/>
          <w:color w:val="000000"/>
          <w:sz w:val="24"/>
          <w:szCs w:val="24"/>
          <w:shd w:val="clear" w:color="auto" w:fill="FFFFFF"/>
          <w:lang w:val="es-ES"/>
        </w:rPr>
        <w:t>idad</w:t>
      </w:r>
      <w:r w:rsidR="00FC79F9" w:rsidRPr="002D12DF">
        <w:rPr>
          <w:rFonts w:ascii="Times New Roman" w:hAnsi="Times New Roman" w:cs="Times New Roman"/>
          <w:color w:val="000000"/>
          <w:sz w:val="24"/>
          <w:szCs w:val="24"/>
          <w:shd w:val="clear" w:color="auto" w:fill="FFFFFF"/>
          <w:lang w:val="es-ES"/>
        </w:rPr>
        <w:t xml:space="preserve"> (Reid RC, </w:t>
      </w:r>
      <w:proofErr w:type="spellStart"/>
      <w:r w:rsidR="00FC79F9" w:rsidRPr="002D12DF">
        <w:rPr>
          <w:rFonts w:ascii="Times New Roman" w:hAnsi="Times New Roman" w:cs="Times New Roman"/>
          <w:color w:val="000000"/>
          <w:sz w:val="24"/>
          <w:szCs w:val="24"/>
          <w:shd w:val="clear" w:color="auto" w:fill="FFFFFF"/>
          <w:lang w:val="es-ES"/>
        </w:rPr>
        <w:t>Carpenter</w:t>
      </w:r>
      <w:proofErr w:type="spellEnd"/>
      <w:r w:rsidR="00FC79F9" w:rsidRPr="002D12DF">
        <w:rPr>
          <w:rFonts w:ascii="Times New Roman" w:hAnsi="Times New Roman" w:cs="Times New Roman"/>
          <w:color w:val="000000"/>
          <w:sz w:val="24"/>
          <w:szCs w:val="24"/>
          <w:shd w:val="clear" w:color="auto" w:fill="FFFFFF"/>
          <w:lang w:val="es-ES"/>
        </w:rPr>
        <w:t xml:space="preserve"> BN, Hook JN, Garos S, Manning JC, </w:t>
      </w:r>
      <w:proofErr w:type="spellStart"/>
      <w:r w:rsidR="00FC79F9" w:rsidRPr="002D12DF">
        <w:rPr>
          <w:rFonts w:ascii="Times New Roman" w:hAnsi="Times New Roman" w:cs="Times New Roman"/>
          <w:color w:val="000000"/>
          <w:sz w:val="24"/>
          <w:szCs w:val="24"/>
          <w:shd w:val="clear" w:color="auto" w:fill="FFFFFF"/>
          <w:lang w:val="es-ES"/>
        </w:rPr>
        <w:t>Gilliland</w:t>
      </w:r>
      <w:proofErr w:type="spellEnd"/>
      <w:r w:rsidR="00FC79F9" w:rsidRPr="002D12DF">
        <w:rPr>
          <w:rFonts w:ascii="Times New Roman" w:hAnsi="Times New Roman" w:cs="Times New Roman"/>
          <w:color w:val="000000"/>
          <w:sz w:val="24"/>
          <w:szCs w:val="24"/>
          <w:shd w:val="clear" w:color="auto" w:fill="FFFFFF"/>
          <w:lang w:val="es-ES"/>
        </w:rPr>
        <w:t xml:space="preserve"> R, et al, 2012)</w:t>
      </w:r>
      <w:r w:rsidR="00232898" w:rsidRPr="002D12DF">
        <w:rPr>
          <w:rFonts w:ascii="Times New Roman" w:hAnsi="Times New Roman" w:cs="Times New Roman"/>
          <w:color w:val="000000"/>
          <w:sz w:val="24"/>
          <w:szCs w:val="24"/>
          <w:shd w:val="clear" w:color="auto" w:fill="FFFFFF"/>
          <w:lang w:val="es-ES"/>
        </w:rPr>
        <w:t xml:space="preserve">, </w:t>
      </w:r>
      <w:r w:rsidR="008A4B0D" w:rsidRPr="002D12DF">
        <w:rPr>
          <w:rFonts w:ascii="Times New Roman" w:hAnsi="Times New Roman" w:cs="Times New Roman"/>
          <w:color w:val="000000"/>
          <w:sz w:val="24"/>
          <w:szCs w:val="24"/>
          <w:shd w:val="clear" w:color="auto" w:fill="FFFFFF"/>
          <w:lang w:val="es-ES"/>
        </w:rPr>
        <w:t>el comité de garantías éticas de l</w:t>
      </w:r>
      <w:r w:rsidR="00232898" w:rsidRPr="002D12DF">
        <w:rPr>
          <w:rFonts w:ascii="Times New Roman" w:hAnsi="Times New Roman" w:cs="Times New Roman"/>
          <w:color w:val="000000"/>
          <w:sz w:val="24"/>
          <w:szCs w:val="24"/>
          <w:shd w:val="clear" w:color="auto" w:fill="FFFFFF"/>
          <w:lang w:val="es-ES"/>
        </w:rPr>
        <w:t xml:space="preserve">a Asociación Americana de Psiquiatría </w:t>
      </w:r>
      <w:r w:rsidR="00FC79F9" w:rsidRPr="002D12DF">
        <w:rPr>
          <w:rFonts w:ascii="Times New Roman" w:hAnsi="Times New Roman" w:cs="Times New Roman"/>
          <w:color w:val="000000"/>
          <w:sz w:val="24"/>
          <w:szCs w:val="24"/>
          <w:shd w:val="clear" w:color="auto" w:fill="FFFFFF"/>
          <w:lang w:val="es-ES"/>
        </w:rPr>
        <w:t>(APA) rechazó incluir</w:t>
      </w:r>
      <w:r w:rsidR="00FD5748" w:rsidRPr="002D12DF">
        <w:rPr>
          <w:rFonts w:ascii="Times New Roman" w:hAnsi="Times New Roman" w:cs="Times New Roman"/>
          <w:color w:val="000000"/>
          <w:sz w:val="24"/>
          <w:szCs w:val="24"/>
          <w:shd w:val="clear" w:color="auto" w:fill="FFFFFF"/>
          <w:lang w:val="es-ES"/>
        </w:rPr>
        <w:t>lo</w:t>
      </w:r>
      <w:r w:rsidR="00FD5748" w:rsidRPr="002D12DF">
        <w:rPr>
          <w:rFonts w:ascii="Times New Roman" w:hAnsi="Times New Roman" w:cs="Times New Roman"/>
          <w:color w:val="000000" w:themeColor="text1"/>
          <w:sz w:val="24"/>
          <w:szCs w:val="24"/>
          <w:lang w:val="es-ES"/>
        </w:rPr>
        <w:t xml:space="preserve"> debido a</w:t>
      </w:r>
      <w:r w:rsidR="00984F7D" w:rsidRPr="002D12DF">
        <w:rPr>
          <w:rFonts w:ascii="Times New Roman" w:hAnsi="Times New Roman" w:cs="Times New Roman"/>
          <w:color w:val="000000" w:themeColor="text1"/>
          <w:sz w:val="24"/>
          <w:szCs w:val="24"/>
          <w:lang w:val="es-ES"/>
        </w:rPr>
        <w:t xml:space="preserve"> </w:t>
      </w:r>
      <w:r w:rsidR="00984F7D" w:rsidRPr="002D12DF">
        <w:rPr>
          <w:rFonts w:ascii="Times New Roman" w:hAnsi="Times New Roman" w:cs="Times New Roman"/>
          <w:color w:val="000000"/>
          <w:sz w:val="24"/>
          <w:szCs w:val="24"/>
          <w:shd w:val="clear" w:color="auto" w:fill="FFFFFF"/>
          <w:lang w:val="es-ES"/>
        </w:rPr>
        <w:t xml:space="preserve">la falta de </w:t>
      </w:r>
      <w:r w:rsidR="00FD5748" w:rsidRPr="002D12DF">
        <w:rPr>
          <w:rFonts w:ascii="Times New Roman" w:hAnsi="Times New Roman" w:cs="Times New Roman"/>
          <w:color w:val="000000"/>
          <w:sz w:val="24"/>
          <w:szCs w:val="24"/>
          <w:shd w:val="clear" w:color="auto" w:fill="FFFFFF"/>
          <w:lang w:val="es-ES"/>
        </w:rPr>
        <w:t xml:space="preserve">evidencia neuropsicológica y neurofisiológica </w:t>
      </w:r>
      <w:r w:rsidR="00756AAA" w:rsidRPr="002D12DF">
        <w:rPr>
          <w:rFonts w:ascii="Times New Roman" w:hAnsi="Times New Roman" w:cs="Times New Roman"/>
          <w:color w:val="000000"/>
          <w:sz w:val="24"/>
          <w:szCs w:val="24"/>
          <w:shd w:val="clear" w:color="auto" w:fill="FFFFFF"/>
          <w:lang w:val="es-ES"/>
        </w:rPr>
        <w:t>(</w:t>
      </w:r>
      <w:r w:rsidR="00756AAA" w:rsidRPr="001831C5">
        <w:rPr>
          <w:rFonts w:ascii="Times New Roman" w:hAnsi="Times New Roman" w:cs="Times New Roman"/>
          <w:color w:val="000000"/>
          <w:sz w:val="24"/>
          <w:szCs w:val="24"/>
          <w:shd w:val="clear" w:color="auto" w:fill="FFFFFF"/>
          <w:lang w:val="fr-FR"/>
        </w:rPr>
        <w:t>Piquet-</w:t>
      </w:r>
      <w:proofErr w:type="spellStart"/>
      <w:r w:rsidR="00756AAA" w:rsidRPr="001831C5">
        <w:rPr>
          <w:rFonts w:ascii="Times New Roman" w:hAnsi="Times New Roman" w:cs="Times New Roman"/>
          <w:color w:val="000000"/>
          <w:sz w:val="24"/>
          <w:szCs w:val="24"/>
          <w:shd w:val="clear" w:color="auto" w:fill="FFFFFF"/>
          <w:lang w:val="fr-FR"/>
        </w:rPr>
        <w:t>Pessôa</w:t>
      </w:r>
      <w:proofErr w:type="spellEnd"/>
      <w:r w:rsidR="00756AAA" w:rsidRPr="001831C5">
        <w:rPr>
          <w:rFonts w:ascii="Times New Roman" w:hAnsi="Times New Roman" w:cs="Times New Roman"/>
          <w:color w:val="000000"/>
          <w:sz w:val="24"/>
          <w:szCs w:val="24"/>
          <w:shd w:val="clear" w:color="auto" w:fill="FFFFFF"/>
          <w:lang w:val="fr-FR"/>
        </w:rPr>
        <w:t xml:space="preserve"> M, Ferreira GM, </w:t>
      </w:r>
      <w:proofErr w:type="spellStart"/>
      <w:r w:rsidR="00756AAA" w:rsidRPr="001831C5">
        <w:rPr>
          <w:rFonts w:ascii="Times New Roman" w:hAnsi="Times New Roman" w:cs="Times New Roman"/>
          <w:color w:val="000000"/>
          <w:sz w:val="24"/>
          <w:szCs w:val="24"/>
          <w:shd w:val="clear" w:color="auto" w:fill="FFFFFF"/>
          <w:lang w:val="fr-FR"/>
        </w:rPr>
        <w:t>Melca</w:t>
      </w:r>
      <w:proofErr w:type="spellEnd"/>
      <w:r w:rsidR="00756AAA" w:rsidRPr="001831C5">
        <w:rPr>
          <w:rFonts w:ascii="Times New Roman" w:hAnsi="Times New Roman" w:cs="Times New Roman"/>
          <w:color w:val="000000"/>
          <w:sz w:val="24"/>
          <w:szCs w:val="24"/>
          <w:shd w:val="clear" w:color="auto" w:fill="FFFFFF"/>
          <w:lang w:val="fr-FR"/>
        </w:rPr>
        <w:t xml:space="preserve"> IA, Fontenelle LF. , 2014)</w:t>
      </w:r>
      <w:r w:rsidR="00334EE0" w:rsidRPr="001831C5">
        <w:rPr>
          <w:rFonts w:ascii="Times New Roman" w:hAnsi="Times New Roman" w:cs="Times New Roman"/>
          <w:color w:val="000000"/>
          <w:sz w:val="24"/>
          <w:szCs w:val="24"/>
          <w:shd w:val="clear" w:color="auto" w:fill="FFFFFF"/>
          <w:lang w:val="fr-FR"/>
        </w:rPr>
        <w:t xml:space="preserve">, </w:t>
      </w:r>
      <w:r w:rsidR="00FD5748" w:rsidRPr="002D12DF">
        <w:rPr>
          <w:rFonts w:ascii="Times New Roman" w:hAnsi="Times New Roman" w:cs="Times New Roman"/>
          <w:color w:val="000000"/>
          <w:sz w:val="24"/>
          <w:szCs w:val="24"/>
          <w:shd w:val="clear" w:color="auto" w:fill="FFFFFF"/>
          <w:lang w:val="es-ES"/>
        </w:rPr>
        <w:t>evidencia sobre</w:t>
      </w:r>
      <w:r w:rsidR="007A2A8D" w:rsidRPr="002D12DF">
        <w:rPr>
          <w:rFonts w:ascii="Times New Roman" w:hAnsi="Times New Roman" w:cs="Times New Roman"/>
          <w:color w:val="000000"/>
          <w:sz w:val="24"/>
          <w:szCs w:val="24"/>
          <w:shd w:val="clear" w:color="auto" w:fill="FFFFFF"/>
          <w:lang w:val="es-ES"/>
        </w:rPr>
        <w:t xml:space="preserve"> el diagn</w:t>
      </w:r>
      <w:r w:rsidR="003B32F1" w:rsidRPr="002D12DF">
        <w:rPr>
          <w:rFonts w:ascii="Times New Roman" w:hAnsi="Times New Roman" w:cs="Times New Roman"/>
          <w:color w:val="000000"/>
          <w:sz w:val="24"/>
          <w:szCs w:val="24"/>
          <w:shd w:val="clear" w:color="auto" w:fill="FFFFFF"/>
          <w:lang w:val="es-ES"/>
        </w:rPr>
        <w:t>ós</w:t>
      </w:r>
      <w:r w:rsidR="007A2A8D" w:rsidRPr="002D12DF">
        <w:rPr>
          <w:rFonts w:ascii="Times New Roman" w:hAnsi="Times New Roman" w:cs="Times New Roman"/>
          <w:color w:val="000000"/>
          <w:sz w:val="24"/>
          <w:szCs w:val="24"/>
          <w:shd w:val="clear" w:color="auto" w:fill="FFFFFF"/>
          <w:lang w:val="es-ES"/>
        </w:rPr>
        <w:t xml:space="preserve">tico, el curso clínico </w:t>
      </w:r>
      <w:r w:rsidR="00FD5748" w:rsidRPr="002D12DF">
        <w:rPr>
          <w:rFonts w:ascii="Times New Roman" w:hAnsi="Times New Roman" w:cs="Times New Roman"/>
          <w:color w:val="000000"/>
          <w:sz w:val="24"/>
          <w:szCs w:val="24"/>
          <w:shd w:val="clear" w:color="auto" w:fill="FFFFFF"/>
          <w:lang w:val="es-ES"/>
        </w:rPr>
        <w:t>y</w:t>
      </w:r>
      <w:r w:rsidR="007A2A8D" w:rsidRPr="002D12DF">
        <w:rPr>
          <w:rFonts w:ascii="Times New Roman" w:hAnsi="Times New Roman" w:cs="Times New Roman"/>
          <w:color w:val="000000"/>
          <w:sz w:val="24"/>
          <w:szCs w:val="24"/>
          <w:shd w:val="clear" w:color="auto" w:fill="FFFFFF"/>
          <w:lang w:val="es-ES"/>
        </w:rPr>
        <w:t xml:space="preserve"> el tratamiento (Petry, 2016), </w:t>
      </w:r>
      <w:r w:rsidR="00FD5748" w:rsidRPr="002D12DF">
        <w:rPr>
          <w:rFonts w:ascii="Times New Roman" w:hAnsi="Times New Roman" w:cs="Times New Roman"/>
          <w:color w:val="000000"/>
          <w:sz w:val="24"/>
          <w:szCs w:val="24"/>
          <w:shd w:val="clear" w:color="auto" w:fill="FFFFFF"/>
          <w:lang w:val="es-ES"/>
        </w:rPr>
        <w:t>y</w:t>
      </w:r>
      <w:r w:rsidR="00334EE0" w:rsidRPr="002D12DF">
        <w:rPr>
          <w:rFonts w:ascii="Times New Roman" w:hAnsi="Times New Roman" w:cs="Times New Roman"/>
          <w:color w:val="000000"/>
          <w:sz w:val="24"/>
          <w:szCs w:val="24"/>
          <w:shd w:val="clear" w:color="auto" w:fill="FFFFFF"/>
          <w:lang w:val="es-ES"/>
        </w:rPr>
        <w:t xml:space="preserve"> la </w:t>
      </w:r>
      <w:r w:rsidR="005960B4" w:rsidRPr="002D12DF">
        <w:rPr>
          <w:rFonts w:ascii="Times New Roman" w:hAnsi="Times New Roman" w:cs="Times New Roman"/>
          <w:color w:val="000000"/>
          <w:sz w:val="24"/>
          <w:szCs w:val="24"/>
          <w:shd w:val="clear" w:color="auto" w:fill="FFFFFF"/>
          <w:lang w:val="es-ES"/>
        </w:rPr>
        <w:t xml:space="preserve">dificultad para </w:t>
      </w:r>
      <w:r w:rsidR="00334EE0" w:rsidRPr="002D12DF">
        <w:rPr>
          <w:rFonts w:ascii="Times New Roman" w:hAnsi="Times New Roman" w:cs="Times New Roman"/>
          <w:color w:val="000000"/>
          <w:sz w:val="24"/>
          <w:szCs w:val="24"/>
          <w:shd w:val="clear" w:color="auto" w:fill="FFFFFF"/>
          <w:lang w:val="es-ES"/>
        </w:rPr>
        <w:t xml:space="preserve">establecer </w:t>
      </w:r>
      <w:r w:rsidR="0067382E" w:rsidRPr="002D12DF">
        <w:rPr>
          <w:rFonts w:ascii="Times New Roman" w:hAnsi="Times New Roman" w:cs="Times New Roman"/>
          <w:color w:val="000000"/>
          <w:sz w:val="24"/>
          <w:szCs w:val="24"/>
          <w:shd w:val="clear" w:color="auto" w:fill="FFFFFF"/>
          <w:lang w:val="es-ES"/>
        </w:rPr>
        <w:t>diagnósticos a causa de</w:t>
      </w:r>
      <w:r w:rsidR="00334EE0" w:rsidRPr="002D12DF">
        <w:rPr>
          <w:rFonts w:ascii="Times New Roman" w:hAnsi="Times New Roman" w:cs="Times New Roman"/>
          <w:color w:val="000000"/>
          <w:sz w:val="24"/>
          <w:szCs w:val="24"/>
          <w:shd w:val="clear" w:color="auto" w:fill="FFFFFF"/>
          <w:lang w:val="es-ES"/>
        </w:rPr>
        <w:t xml:space="preserve"> la </w:t>
      </w:r>
      <w:r w:rsidR="0067382E" w:rsidRPr="002D12DF">
        <w:rPr>
          <w:rFonts w:ascii="Times New Roman" w:hAnsi="Times New Roman" w:cs="Times New Roman"/>
          <w:color w:val="000000"/>
          <w:sz w:val="24"/>
          <w:szCs w:val="24"/>
          <w:shd w:val="clear" w:color="auto" w:fill="FFFFFF"/>
          <w:lang w:val="es-ES"/>
        </w:rPr>
        <w:t>carencia</w:t>
      </w:r>
      <w:r w:rsidR="00334EE0" w:rsidRPr="002D12DF">
        <w:rPr>
          <w:rFonts w:ascii="Times New Roman" w:hAnsi="Times New Roman" w:cs="Times New Roman"/>
          <w:color w:val="000000"/>
          <w:sz w:val="24"/>
          <w:szCs w:val="24"/>
          <w:shd w:val="clear" w:color="auto" w:fill="FFFFFF"/>
          <w:lang w:val="es-ES"/>
        </w:rPr>
        <w:t xml:space="preserve"> de d</w:t>
      </w:r>
      <w:r w:rsidR="00F74C47" w:rsidRPr="002D12DF">
        <w:rPr>
          <w:rFonts w:ascii="Times New Roman" w:hAnsi="Times New Roman" w:cs="Times New Roman"/>
          <w:color w:val="000000"/>
          <w:sz w:val="24"/>
          <w:szCs w:val="24"/>
          <w:shd w:val="clear" w:color="auto" w:fill="FFFFFF"/>
          <w:lang w:val="es-ES"/>
        </w:rPr>
        <w:t>iferencias</w:t>
      </w:r>
      <w:r w:rsidR="0067382E" w:rsidRPr="002D12DF">
        <w:rPr>
          <w:rFonts w:ascii="Times New Roman" w:hAnsi="Times New Roman" w:cs="Times New Roman"/>
          <w:color w:val="000000"/>
          <w:sz w:val="24"/>
          <w:szCs w:val="24"/>
          <w:shd w:val="clear" w:color="auto" w:fill="FFFFFF"/>
          <w:lang w:val="es-ES"/>
        </w:rPr>
        <w:t xml:space="preserve"> </w:t>
      </w:r>
      <w:r w:rsidR="00334EE0" w:rsidRPr="002D12DF">
        <w:rPr>
          <w:rFonts w:ascii="Times New Roman" w:hAnsi="Times New Roman" w:cs="Times New Roman"/>
          <w:color w:val="000000"/>
          <w:sz w:val="24"/>
          <w:szCs w:val="24"/>
          <w:shd w:val="clear" w:color="auto" w:fill="FFFFFF"/>
          <w:lang w:val="es-ES"/>
        </w:rPr>
        <w:t>clara</w:t>
      </w:r>
      <w:r w:rsidR="0067382E" w:rsidRPr="002D12DF">
        <w:rPr>
          <w:rFonts w:ascii="Times New Roman" w:hAnsi="Times New Roman" w:cs="Times New Roman"/>
          <w:color w:val="000000"/>
          <w:sz w:val="24"/>
          <w:szCs w:val="24"/>
          <w:shd w:val="clear" w:color="auto" w:fill="FFFFFF"/>
          <w:lang w:val="es-ES"/>
        </w:rPr>
        <w:t>s</w:t>
      </w:r>
      <w:r w:rsidR="00334EE0" w:rsidRPr="002D12DF">
        <w:rPr>
          <w:rFonts w:ascii="Times New Roman" w:hAnsi="Times New Roman" w:cs="Times New Roman"/>
          <w:color w:val="000000"/>
          <w:sz w:val="24"/>
          <w:szCs w:val="24"/>
          <w:shd w:val="clear" w:color="auto" w:fill="FFFFFF"/>
          <w:lang w:val="es-ES"/>
        </w:rPr>
        <w:t xml:space="preserve"> entre el rango normal y los niveles patológicos de las conductas y deseos sexuales </w:t>
      </w:r>
      <w:r w:rsidR="00334EE0" w:rsidRPr="002D12DF">
        <w:rPr>
          <w:rFonts w:ascii="Times New Roman" w:hAnsi="Times New Roman" w:cs="Times New Roman"/>
          <w:sz w:val="24"/>
          <w:szCs w:val="24"/>
          <w:lang w:val="es-ES"/>
        </w:rPr>
        <w:t>(</w:t>
      </w:r>
      <w:proofErr w:type="spellStart"/>
      <w:r w:rsidR="00334EE0" w:rsidRPr="002D12DF">
        <w:rPr>
          <w:rFonts w:ascii="Times New Roman" w:hAnsi="Times New Roman" w:cs="Times New Roman"/>
          <w:color w:val="000000"/>
          <w:sz w:val="24"/>
          <w:szCs w:val="24"/>
          <w:shd w:val="clear" w:color="auto" w:fill="FFFFFF"/>
          <w:lang w:val="es-ES"/>
        </w:rPr>
        <w:t>Moser</w:t>
      </w:r>
      <w:proofErr w:type="spellEnd"/>
      <w:r w:rsidR="00334EE0" w:rsidRPr="002D12DF">
        <w:rPr>
          <w:rFonts w:ascii="Times New Roman" w:hAnsi="Times New Roman" w:cs="Times New Roman"/>
          <w:color w:val="000000"/>
          <w:sz w:val="24"/>
          <w:szCs w:val="24"/>
          <w:shd w:val="clear" w:color="auto" w:fill="FFFFFF"/>
          <w:lang w:val="es-ES"/>
        </w:rPr>
        <w:t xml:space="preserve"> C., 2013; </w:t>
      </w:r>
      <w:proofErr w:type="spellStart"/>
      <w:r w:rsidR="00334EE0" w:rsidRPr="002D12DF">
        <w:rPr>
          <w:rFonts w:ascii="Times New Roman" w:hAnsi="Times New Roman" w:cs="Times New Roman"/>
          <w:color w:val="000000"/>
          <w:sz w:val="24"/>
          <w:szCs w:val="24"/>
          <w:shd w:val="clear" w:color="auto" w:fill="FFFFFF"/>
          <w:lang w:val="es-ES"/>
        </w:rPr>
        <w:t>Winters</w:t>
      </w:r>
      <w:proofErr w:type="spellEnd"/>
      <w:r w:rsidR="00334EE0" w:rsidRPr="002D12DF">
        <w:rPr>
          <w:rFonts w:ascii="Times New Roman" w:hAnsi="Times New Roman" w:cs="Times New Roman"/>
          <w:color w:val="000000"/>
          <w:sz w:val="24"/>
          <w:szCs w:val="24"/>
          <w:shd w:val="clear" w:color="auto" w:fill="FFFFFF"/>
          <w:lang w:val="es-ES"/>
        </w:rPr>
        <w:t xml:space="preserve"> J., 2010)</w:t>
      </w:r>
      <w:r w:rsidR="00F9245C" w:rsidRPr="002D12DF">
        <w:rPr>
          <w:rFonts w:ascii="Times New Roman" w:hAnsi="Times New Roman" w:cs="Times New Roman"/>
          <w:sz w:val="24"/>
          <w:szCs w:val="24"/>
          <w:lang w:val="es-ES"/>
        </w:rPr>
        <w:t xml:space="preserve">. </w:t>
      </w:r>
    </w:p>
    <w:p w14:paraId="3423C87F" w14:textId="77777777" w:rsidR="00C47F64" w:rsidRPr="002D12DF" w:rsidRDefault="00C47F64" w:rsidP="0097539C">
      <w:pPr>
        <w:autoSpaceDE w:val="0"/>
        <w:autoSpaceDN w:val="0"/>
        <w:adjustRightInd w:val="0"/>
        <w:spacing w:after="0" w:line="360" w:lineRule="auto"/>
        <w:jc w:val="both"/>
        <w:rPr>
          <w:rFonts w:ascii="Times New Roman" w:hAnsi="Times New Roman" w:cs="Times New Roman"/>
          <w:sz w:val="24"/>
          <w:szCs w:val="24"/>
          <w:lang w:val="es-ES"/>
        </w:rPr>
      </w:pPr>
    </w:p>
    <w:p w14:paraId="6B36A114" w14:textId="2C7AE0D8" w:rsidR="00904A7B" w:rsidRPr="00A67211" w:rsidRDefault="00C73536" w:rsidP="00C73536">
      <w:pPr>
        <w:spacing w:after="0" w:line="360" w:lineRule="auto"/>
        <w:jc w:val="both"/>
        <w:rPr>
          <w:rFonts w:ascii="Times New Roman" w:eastAsia="Times New Roman" w:hAnsi="Times New Roman" w:cs="Times New Roman"/>
          <w:color w:val="000000"/>
          <w:sz w:val="24"/>
          <w:szCs w:val="24"/>
          <w:bdr w:val="none" w:sz="0" w:space="0" w:color="auto" w:frame="1"/>
          <w:lang w:val="en-GB" w:eastAsia="es-ES"/>
        </w:rPr>
      </w:pPr>
      <w:proofErr w:type="spellStart"/>
      <w:r w:rsidRPr="002D12DF">
        <w:rPr>
          <w:rFonts w:ascii="Times New Roman" w:eastAsia="Times New Roman" w:hAnsi="Times New Roman" w:cs="Times New Roman"/>
          <w:color w:val="000000"/>
          <w:sz w:val="24"/>
          <w:szCs w:val="24"/>
          <w:bdr w:val="none" w:sz="0" w:space="0" w:color="auto" w:frame="1"/>
          <w:lang w:val="es-ES" w:eastAsia="es-ES"/>
        </w:rPr>
        <w:t>Although</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several</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studies</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have</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explored</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online and </w:t>
      </w:r>
      <w:proofErr w:type="spellStart"/>
      <w:r w:rsidRPr="002D12DF">
        <w:rPr>
          <w:rFonts w:ascii="Times New Roman" w:eastAsia="Times New Roman" w:hAnsi="Times New Roman" w:cs="Times New Roman"/>
          <w:color w:val="000000"/>
          <w:sz w:val="24"/>
          <w:szCs w:val="24"/>
          <w:bdr w:val="none" w:sz="0" w:space="0" w:color="auto" w:frame="1"/>
          <w:lang w:val="es-ES" w:eastAsia="es-ES"/>
        </w:rPr>
        <w:t>presential</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CSB</w:t>
      </w:r>
      <w:r w:rsidR="00DD6060" w:rsidRPr="002D12DF">
        <w:rPr>
          <w:rFonts w:ascii="Times New Roman" w:eastAsia="Times New Roman" w:hAnsi="Times New Roman" w:cs="Times New Roman"/>
          <w:color w:val="000000"/>
          <w:sz w:val="24"/>
          <w:szCs w:val="24"/>
          <w:bdr w:val="none" w:sz="0" w:space="0" w:color="auto" w:frame="1"/>
          <w:lang w:val="es-ES" w:eastAsia="es-ES"/>
        </w:rPr>
        <w:t xml:space="preserve"> </w:t>
      </w:r>
      <w:r w:rsidR="00DD6060" w:rsidRPr="002D12DF">
        <w:rPr>
          <w:rFonts w:ascii="Times New Roman" w:hAnsi="Times New Roman" w:cs="Times New Roman"/>
          <w:color w:val="000000" w:themeColor="text1"/>
          <w:sz w:val="24"/>
          <w:szCs w:val="24"/>
          <w:lang w:val="es-ES"/>
        </w:rPr>
        <w:t>las publicaciones científicas que hacen referencia al estudio de la personalidad y la psicopatología asociadas al trastorno CSB son escasas</w:t>
      </w:r>
      <w:r w:rsidRPr="002D12DF">
        <w:rPr>
          <w:rFonts w:ascii="Times New Roman" w:eastAsia="Times New Roman" w:hAnsi="Times New Roman" w:cs="Times New Roman"/>
          <w:color w:val="000000"/>
          <w:sz w:val="24"/>
          <w:szCs w:val="24"/>
          <w:bdr w:val="none" w:sz="0" w:space="0" w:color="auto" w:frame="1"/>
          <w:lang w:val="es-ES" w:eastAsia="es-ES"/>
        </w:rPr>
        <w:t xml:space="preserve"> (</w:t>
      </w:r>
      <w:r w:rsidR="00DD6060" w:rsidRPr="002D12DF">
        <w:rPr>
          <w:rFonts w:ascii="Times New Roman" w:hAnsi="Times New Roman" w:cs="Times New Roman"/>
          <w:color w:val="000000"/>
          <w:sz w:val="24"/>
          <w:szCs w:val="24"/>
          <w:lang w:val="es-ES"/>
        </w:rPr>
        <w:t>Turner et al., 2014</w:t>
      </w:r>
      <w:r w:rsidR="0067382E" w:rsidRPr="002D12DF">
        <w:rPr>
          <w:rFonts w:ascii="Times New Roman" w:eastAsia="Times New Roman" w:hAnsi="Times New Roman" w:cs="Times New Roman"/>
          <w:color w:val="000000"/>
          <w:sz w:val="24"/>
          <w:szCs w:val="24"/>
          <w:bdr w:val="none" w:sz="0" w:space="0" w:color="auto" w:frame="1"/>
          <w:lang w:val="es-ES" w:eastAsia="es-ES"/>
        </w:rPr>
        <w:t>)</w:t>
      </w:r>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00DD6060" w:rsidRPr="002D12DF">
        <w:rPr>
          <w:rFonts w:ascii="Times New Roman" w:eastAsia="Times New Roman" w:hAnsi="Times New Roman" w:cs="Times New Roman"/>
          <w:color w:val="000000"/>
          <w:sz w:val="24"/>
          <w:szCs w:val="24"/>
          <w:bdr w:val="none" w:sz="0" w:space="0" w:color="auto" w:frame="1"/>
          <w:lang w:val="es-ES" w:eastAsia="es-ES"/>
        </w:rPr>
        <w:t>moreover</w:t>
      </w:r>
      <w:proofErr w:type="spellEnd"/>
      <w:r w:rsidR="00DD6060"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the</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relation</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among</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both</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behaviors</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personality</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and </w:t>
      </w:r>
      <w:proofErr w:type="spellStart"/>
      <w:r w:rsidRPr="002D12DF">
        <w:rPr>
          <w:rFonts w:ascii="Times New Roman" w:eastAsia="Times New Roman" w:hAnsi="Times New Roman" w:cs="Times New Roman"/>
          <w:color w:val="000000"/>
          <w:sz w:val="24"/>
          <w:szCs w:val="24"/>
          <w:bdr w:val="none" w:sz="0" w:space="0" w:color="auto" w:frame="1"/>
          <w:lang w:val="es-ES" w:eastAsia="es-ES"/>
        </w:rPr>
        <w:t>psychopathology</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has </w:t>
      </w:r>
      <w:proofErr w:type="spellStart"/>
      <w:r w:rsidRPr="002D12DF">
        <w:rPr>
          <w:rFonts w:ascii="Times New Roman" w:eastAsia="Times New Roman" w:hAnsi="Times New Roman" w:cs="Times New Roman"/>
          <w:color w:val="000000"/>
          <w:sz w:val="24"/>
          <w:szCs w:val="24"/>
          <w:bdr w:val="none" w:sz="0" w:space="0" w:color="auto" w:frame="1"/>
          <w:lang w:val="es-ES" w:eastAsia="es-ES"/>
        </w:rPr>
        <w:t>rarely</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been</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investigated</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directly</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r w:rsidRPr="00A67211">
        <w:rPr>
          <w:rFonts w:ascii="Times New Roman" w:eastAsia="Times New Roman" w:hAnsi="Times New Roman" w:cs="Times New Roman"/>
          <w:color w:val="000000"/>
          <w:sz w:val="24"/>
          <w:szCs w:val="24"/>
          <w:bdr w:val="none" w:sz="0" w:space="0" w:color="auto" w:frame="1"/>
          <w:lang w:val="en-GB" w:eastAsia="es-ES"/>
        </w:rPr>
        <w:t xml:space="preserve">The diving line between </w:t>
      </w:r>
      <w:r w:rsidR="00904A7B" w:rsidRPr="00A67211">
        <w:rPr>
          <w:rFonts w:ascii="Times New Roman" w:eastAsia="Times New Roman" w:hAnsi="Times New Roman" w:cs="Times New Roman"/>
          <w:color w:val="000000"/>
          <w:sz w:val="24"/>
          <w:szCs w:val="24"/>
          <w:bdr w:val="none" w:sz="0" w:space="0" w:color="auto" w:frame="1"/>
          <w:lang w:val="en-GB" w:eastAsia="es-ES"/>
        </w:rPr>
        <w:t xml:space="preserve">online and </w:t>
      </w:r>
      <w:proofErr w:type="spellStart"/>
      <w:r w:rsidR="00904A7B" w:rsidRPr="00A67211">
        <w:rPr>
          <w:rFonts w:ascii="Times New Roman" w:eastAsia="Times New Roman" w:hAnsi="Times New Roman" w:cs="Times New Roman"/>
          <w:color w:val="000000"/>
          <w:sz w:val="24"/>
          <w:szCs w:val="24"/>
          <w:bdr w:val="none" w:sz="0" w:space="0" w:color="auto" w:frame="1"/>
          <w:lang w:val="en-GB" w:eastAsia="es-ES"/>
        </w:rPr>
        <w:t>presential</w:t>
      </w:r>
      <w:proofErr w:type="spellEnd"/>
      <w:r w:rsidR="00904A7B" w:rsidRPr="00A67211">
        <w:rPr>
          <w:rFonts w:ascii="Times New Roman" w:eastAsia="Times New Roman" w:hAnsi="Times New Roman" w:cs="Times New Roman"/>
          <w:color w:val="000000"/>
          <w:sz w:val="24"/>
          <w:szCs w:val="24"/>
          <w:bdr w:val="none" w:sz="0" w:space="0" w:color="auto" w:frame="1"/>
          <w:lang w:val="en-GB" w:eastAsia="es-ES"/>
        </w:rPr>
        <w:t xml:space="preserve"> sex</w:t>
      </w:r>
      <w:r w:rsidRPr="00A67211">
        <w:rPr>
          <w:rFonts w:ascii="Times New Roman" w:eastAsia="Times New Roman" w:hAnsi="Times New Roman" w:cs="Times New Roman"/>
          <w:color w:val="000000"/>
          <w:sz w:val="24"/>
          <w:szCs w:val="24"/>
          <w:bdr w:val="none" w:sz="0" w:space="0" w:color="auto" w:frame="1"/>
          <w:lang w:val="en-GB" w:eastAsia="es-ES"/>
        </w:rPr>
        <w:t xml:space="preserve"> is vague in the current literatur</w:t>
      </w:r>
      <w:r w:rsidR="00904A7B" w:rsidRPr="00A67211">
        <w:rPr>
          <w:rFonts w:ascii="Times New Roman" w:eastAsia="Times New Roman" w:hAnsi="Times New Roman" w:cs="Times New Roman"/>
          <w:color w:val="000000"/>
          <w:sz w:val="24"/>
          <w:szCs w:val="24"/>
          <w:bdr w:val="none" w:sz="0" w:space="0" w:color="auto" w:frame="1"/>
          <w:lang w:val="en-GB" w:eastAsia="es-ES"/>
        </w:rPr>
        <w:t>e</w:t>
      </w:r>
      <w:r w:rsidRPr="00A67211">
        <w:rPr>
          <w:rFonts w:ascii="Times New Roman" w:eastAsia="Times New Roman" w:hAnsi="Times New Roman" w:cs="Times New Roman"/>
          <w:color w:val="000000"/>
          <w:sz w:val="24"/>
          <w:szCs w:val="24"/>
          <w:bdr w:val="none" w:sz="0" w:space="0" w:color="auto" w:frame="1"/>
          <w:lang w:val="en-GB" w:eastAsia="es-ES"/>
        </w:rPr>
        <w:t xml:space="preserve">, </w:t>
      </w:r>
      <w:r w:rsidR="00904A7B" w:rsidRPr="00A67211">
        <w:rPr>
          <w:rFonts w:ascii="Times New Roman" w:eastAsia="Times New Roman" w:hAnsi="Times New Roman" w:cs="Times New Roman"/>
          <w:color w:val="000000"/>
          <w:sz w:val="24"/>
          <w:szCs w:val="24"/>
          <w:bdr w:val="none" w:sz="0" w:space="0" w:color="auto" w:frame="1"/>
          <w:lang w:val="en-GB" w:eastAsia="es-ES"/>
        </w:rPr>
        <w:t xml:space="preserve">both </w:t>
      </w:r>
      <w:proofErr w:type="spellStart"/>
      <w:r w:rsidR="00904A7B" w:rsidRPr="00A67211">
        <w:rPr>
          <w:rFonts w:ascii="Times New Roman" w:eastAsia="Times New Roman" w:hAnsi="Times New Roman" w:cs="Times New Roman"/>
          <w:color w:val="000000"/>
          <w:sz w:val="24"/>
          <w:szCs w:val="24"/>
          <w:bdr w:val="none" w:sz="0" w:space="0" w:color="auto" w:frame="1"/>
          <w:lang w:val="en-GB" w:eastAsia="es-ES"/>
        </w:rPr>
        <w:t>behaviors</w:t>
      </w:r>
      <w:proofErr w:type="spellEnd"/>
      <w:r w:rsidR="00904A7B" w:rsidRPr="00A67211">
        <w:rPr>
          <w:rFonts w:ascii="Times New Roman" w:eastAsia="Times New Roman" w:hAnsi="Times New Roman" w:cs="Times New Roman"/>
          <w:color w:val="000000"/>
          <w:sz w:val="24"/>
          <w:szCs w:val="24"/>
          <w:bdr w:val="none" w:sz="0" w:space="0" w:color="auto" w:frame="1"/>
          <w:lang w:val="en-GB" w:eastAsia="es-ES"/>
        </w:rPr>
        <w:t xml:space="preserve"> can complement each other, or can serve as a </w:t>
      </w:r>
      <w:proofErr w:type="spellStart"/>
      <w:r w:rsidR="00904A7B" w:rsidRPr="00A67211">
        <w:rPr>
          <w:rFonts w:ascii="Times New Roman" w:eastAsia="Times New Roman" w:hAnsi="Times New Roman" w:cs="Times New Roman"/>
          <w:color w:val="000000"/>
          <w:sz w:val="24"/>
          <w:szCs w:val="24"/>
          <w:bdr w:val="none" w:sz="0" w:space="0" w:color="auto" w:frame="1"/>
          <w:lang w:val="en-GB" w:eastAsia="es-ES"/>
        </w:rPr>
        <w:t>sustitute</w:t>
      </w:r>
      <w:proofErr w:type="spellEnd"/>
      <w:r w:rsidR="00904A7B" w:rsidRPr="00A67211">
        <w:rPr>
          <w:rFonts w:ascii="Times New Roman" w:eastAsia="Times New Roman" w:hAnsi="Times New Roman" w:cs="Times New Roman"/>
          <w:color w:val="000000"/>
          <w:sz w:val="24"/>
          <w:szCs w:val="24"/>
          <w:bdr w:val="none" w:sz="0" w:space="0" w:color="auto" w:frame="1"/>
          <w:lang w:val="en-GB" w:eastAsia="es-ES"/>
        </w:rPr>
        <w:t xml:space="preserve"> (Griffiths 2012).  T</w:t>
      </w:r>
      <w:r w:rsidRPr="00A67211">
        <w:rPr>
          <w:rFonts w:ascii="Times New Roman" w:eastAsia="Times New Roman" w:hAnsi="Times New Roman" w:cs="Times New Roman"/>
          <w:color w:val="000000"/>
          <w:sz w:val="24"/>
          <w:szCs w:val="24"/>
          <w:bdr w:val="none" w:sz="0" w:space="0" w:color="auto" w:frame="1"/>
          <w:lang w:val="en-GB" w:eastAsia="es-ES"/>
        </w:rPr>
        <w:t xml:space="preserve">here </w:t>
      </w:r>
      <w:r w:rsidR="00904A7B" w:rsidRPr="00A67211">
        <w:rPr>
          <w:rFonts w:ascii="Times New Roman" w:eastAsia="Times New Roman" w:hAnsi="Times New Roman" w:cs="Times New Roman"/>
          <w:color w:val="000000"/>
          <w:sz w:val="24"/>
          <w:szCs w:val="24"/>
          <w:bdr w:val="none" w:sz="0" w:space="0" w:color="auto" w:frame="1"/>
          <w:lang w:val="en-GB" w:eastAsia="es-ES"/>
        </w:rPr>
        <w:t>is</w:t>
      </w:r>
      <w:r w:rsidRPr="00A67211">
        <w:rPr>
          <w:rFonts w:ascii="Times New Roman" w:eastAsia="Times New Roman" w:hAnsi="Times New Roman" w:cs="Times New Roman"/>
          <w:color w:val="000000"/>
          <w:sz w:val="24"/>
          <w:szCs w:val="24"/>
          <w:bdr w:val="none" w:sz="0" w:space="0" w:color="auto" w:frame="1"/>
          <w:lang w:val="en-GB" w:eastAsia="es-ES"/>
        </w:rPr>
        <w:t xml:space="preserve"> not </w:t>
      </w:r>
      <w:r w:rsidR="00904A7B" w:rsidRPr="00A67211">
        <w:rPr>
          <w:rFonts w:ascii="Times New Roman" w:eastAsia="Times New Roman" w:hAnsi="Times New Roman" w:cs="Times New Roman"/>
          <w:color w:val="000000"/>
          <w:sz w:val="24"/>
          <w:szCs w:val="24"/>
          <w:bdr w:val="none" w:sz="0" w:space="0" w:color="auto" w:frame="1"/>
          <w:lang w:val="en-GB" w:eastAsia="es-ES"/>
        </w:rPr>
        <w:t xml:space="preserve">research comparing samples where the subjects only showed one of the two compulsive </w:t>
      </w:r>
      <w:proofErr w:type="spellStart"/>
      <w:r w:rsidR="00904A7B" w:rsidRPr="00A67211">
        <w:rPr>
          <w:rFonts w:ascii="Times New Roman" w:eastAsia="Times New Roman" w:hAnsi="Times New Roman" w:cs="Times New Roman"/>
          <w:color w:val="000000"/>
          <w:sz w:val="24"/>
          <w:szCs w:val="24"/>
          <w:bdr w:val="none" w:sz="0" w:space="0" w:color="auto" w:frame="1"/>
          <w:lang w:val="en-GB" w:eastAsia="es-ES"/>
        </w:rPr>
        <w:t>behaviors</w:t>
      </w:r>
      <w:proofErr w:type="spellEnd"/>
      <w:r w:rsidR="00904A7B" w:rsidRPr="00A67211">
        <w:rPr>
          <w:rFonts w:ascii="Times New Roman" w:eastAsia="Times New Roman" w:hAnsi="Times New Roman" w:cs="Times New Roman"/>
          <w:color w:val="000000"/>
          <w:sz w:val="24"/>
          <w:szCs w:val="24"/>
          <w:bdr w:val="none" w:sz="0" w:space="0" w:color="auto" w:frame="1"/>
          <w:lang w:val="en-GB" w:eastAsia="es-ES"/>
        </w:rPr>
        <w:t>.</w:t>
      </w:r>
    </w:p>
    <w:p w14:paraId="3CC9DDAC" w14:textId="77777777" w:rsidR="00C73536" w:rsidRPr="00A67211" w:rsidRDefault="00C73536" w:rsidP="002C672E">
      <w:pPr>
        <w:spacing w:after="0" w:line="360" w:lineRule="auto"/>
        <w:jc w:val="both"/>
        <w:rPr>
          <w:rFonts w:ascii="Times New Roman" w:eastAsia="Times New Roman" w:hAnsi="Times New Roman" w:cs="Times New Roman"/>
          <w:color w:val="000000"/>
          <w:sz w:val="24"/>
          <w:szCs w:val="24"/>
          <w:bdr w:val="none" w:sz="0" w:space="0" w:color="auto" w:frame="1"/>
          <w:lang w:val="en-GB" w:eastAsia="es-ES"/>
        </w:rPr>
      </w:pPr>
    </w:p>
    <w:p w14:paraId="5B0B63BD" w14:textId="6EF08BAC" w:rsidR="002956F4" w:rsidRPr="002D12DF" w:rsidRDefault="00904A7B" w:rsidP="001831C5">
      <w:pPr>
        <w:spacing w:after="0" w:line="360" w:lineRule="auto"/>
        <w:jc w:val="both"/>
        <w:rPr>
          <w:rFonts w:ascii="Times New Roman" w:eastAsia="Times New Roman" w:hAnsi="Times New Roman" w:cs="Times New Roman"/>
          <w:color w:val="000000"/>
          <w:sz w:val="24"/>
          <w:szCs w:val="24"/>
          <w:bdr w:val="none" w:sz="0" w:space="0" w:color="auto" w:frame="1"/>
          <w:lang w:val="es-ES" w:eastAsia="es-ES"/>
        </w:rPr>
      </w:pPr>
      <w:proofErr w:type="spellStart"/>
      <w:r w:rsidRPr="002D12DF">
        <w:rPr>
          <w:rFonts w:ascii="Times New Roman" w:eastAsia="Times New Roman" w:hAnsi="Times New Roman" w:cs="Times New Roman"/>
          <w:color w:val="000000"/>
          <w:sz w:val="24"/>
          <w:szCs w:val="24"/>
          <w:bdr w:val="none" w:sz="0" w:space="0" w:color="auto" w:frame="1"/>
          <w:lang w:val="es-ES" w:eastAsia="es-ES"/>
        </w:rPr>
        <w:lastRenderedPageBreak/>
        <w:t>The</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few</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studies</w:t>
      </w:r>
      <w:proofErr w:type="spellEnd"/>
      <w:r w:rsidRPr="002D12DF">
        <w:rPr>
          <w:rFonts w:ascii="Times New Roman" w:eastAsia="Times New Roman" w:hAnsi="Times New Roman" w:cs="Times New Roman"/>
          <w:color w:val="000000"/>
          <w:sz w:val="24"/>
          <w:szCs w:val="24"/>
          <w:bdr w:val="none" w:sz="0" w:space="0" w:color="auto" w:frame="1"/>
          <w:lang w:val="es-ES" w:eastAsia="es-ES"/>
        </w:rPr>
        <w:t xml:space="preserve"> </w:t>
      </w:r>
      <w:proofErr w:type="spellStart"/>
      <w:r w:rsidRPr="002D12DF">
        <w:rPr>
          <w:rFonts w:ascii="Times New Roman" w:eastAsia="Times New Roman" w:hAnsi="Times New Roman" w:cs="Times New Roman"/>
          <w:color w:val="000000"/>
          <w:sz w:val="24"/>
          <w:szCs w:val="24"/>
          <w:bdr w:val="none" w:sz="0" w:space="0" w:color="auto" w:frame="1"/>
          <w:lang w:val="es-ES" w:eastAsia="es-ES"/>
        </w:rPr>
        <w:t>analys</w:t>
      </w:r>
      <w:r w:rsidR="00DD6060" w:rsidRPr="002D12DF">
        <w:rPr>
          <w:rFonts w:ascii="Times New Roman" w:eastAsia="Times New Roman" w:hAnsi="Times New Roman" w:cs="Times New Roman"/>
          <w:color w:val="000000"/>
          <w:sz w:val="24"/>
          <w:szCs w:val="24"/>
          <w:bdr w:val="none" w:sz="0" w:space="0" w:color="auto" w:frame="1"/>
          <w:lang w:val="es-ES" w:eastAsia="es-ES"/>
        </w:rPr>
        <w:t>ing</w:t>
      </w:r>
      <w:proofErr w:type="spellEnd"/>
      <w:r w:rsidR="00DD6060" w:rsidRPr="002D12DF">
        <w:rPr>
          <w:rFonts w:ascii="Times New Roman" w:eastAsia="Times New Roman" w:hAnsi="Times New Roman" w:cs="Times New Roman"/>
          <w:color w:val="000000"/>
          <w:sz w:val="24"/>
          <w:szCs w:val="24"/>
          <w:bdr w:val="none" w:sz="0" w:space="0" w:color="auto" w:frame="1"/>
          <w:lang w:val="es-ES" w:eastAsia="es-ES"/>
        </w:rPr>
        <w:t xml:space="preserve"> </w:t>
      </w:r>
      <w:r w:rsidR="008E3788" w:rsidRPr="002D12DF">
        <w:rPr>
          <w:rFonts w:ascii="Times New Roman" w:hAnsi="Times New Roman" w:cs="Times New Roman"/>
          <w:sz w:val="24"/>
          <w:szCs w:val="24"/>
          <w:lang w:val="es-ES"/>
        </w:rPr>
        <w:t xml:space="preserve">personalidad, </w:t>
      </w:r>
      <w:r w:rsidR="00A426B2" w:rsidRPr="002D12DF">
        <w:rPr>
          <w:rFonts w:ascii="Times New Roman" w:hAnsi="Times New Roman" w:cs="Times New Roman"/>
          <w:color w:val="000000" w:themeColor="text1"/>
          <w:sz w:val="24"/>
          <w:szCs w:val="24"/>
          <w:lang w:val="es-ES"/>
        </w:rPr>
        <w:t>han encontrado correlaciones positivas entre CSB</w:t>
      </w:r>
      <w:r w:rsidR="009C780F" w:rsidRPr="002D12DF">
        <w:rPr>
          <w:rFonts w:ascii="Times New Roman" w:hAnsi="Times New Roman" w:cs="Times New Roman"/>
          <w:color w:val="000000" w:themeColor="text1"/>
          <w:sz w:val="24"/>
          <w:szCs w:val="24"/>
          <w:lang w:val="es-ES"/>
        </w:rPr>
        <w:t xml:space="preserve"> presencial</w:t>
      </w:r>
      <w:r w:rsidR="00A426B2" w:rsidRPr="002D12DF">
        <w:rPr>
          <w:rFonts w:ascii="Times New Roman" w:hAnsi="Times New Roman" w:cs="Times New Roman"/>
          <w:color w:val="000000" w:themeColor="text1"/>
          <w:sz w:val="24"/>
          <w:szCs w:val="24"/>
          <w:lang w:val="es-ES"/>
        </w:rPr>
        <w:t xml:space="preserve"> e Impulsividad </w:t>
      </w:r>
      <w:r w:rsidR="005E66C6" w:rsidRPr="002D12DF">
        <w:rPr>
          <w:rFonts w:ascii="Times New Roman" w:hAnsi="Times New Roman" w:cs="Times New Roman"/>
          <w:color w:val="000000" w:themeColor="text1"/>
          <w:sz w:val="24"/>
          <w:szCs w:val="24"/>
          <w:lang w:val="es-ES"/>
        </w:rPr>
        <w:t>y</w:t>
      </w:r>
      <w:r w:rsidR="00A426B2" w:rsidRPr="002D12DF">
        <w:rPr>
          <w:rFonts w:ascii="Times New Roman" w:hAnsi="Times New Roman" w:cs="Times New Roman"/>
          <w:color w:val="000000" w:themeColor="text1"/>
          <w:sz w:val="24"/>
          <w:szCs w:val="24"/>
          <w:lang w:val="es-ES"/>
        </w:rPr>
        <w:t xml:space="preserve"> Búsqueda de sensaciones</w:t>
      </w:r>
      <w:r w:rsidR="00E628F4" w:rsidRPr="002D12DF">
        <w:rPr>
          <w:rFonts w:ascii="Times New Roman" w:hAnsi="Times New Roman" w:cs="Times New Roman"/>
          <w:color w:val="000000" w:themeColor="text1"/>
          <w:sz w:val="24"/>
          <w:szCs w:val="24"/>
          <w:lang w:val="es-ES"/>
        </w:rPr>
        <w:t>,</w:t>
      </w:r>
      <w:r w:rsidR="005E66C6" w:rsidRPr="002D12DF">
        <w:rPr>
          <w:rFonts w:ascii="Times New Roman" w:hAnsi="Times New Roman" w:cs="Times New Roman"/>
          <w:color w:val="000000" w:themeColor="text1"/>
          <w:sz w:val="24"/>
          <w:szCs w:val="24"/>
          <w:lang w:val="es-ES"/>
        </w:rPr>
        <w:t xml:space="preserve"> </w:t>
      </w:r>
      <w:r w:rsidR="002956F4" w:rsidRPr="002D12DF">
        <w:rPr>
          <w:rFonts w:ascii="Times New Roman" w:eastAsia="Times New Roman" w:hAnsi="Times New Roman" w:cs="Times New Roman"/>
          <w:color w:val="000000"/>
          <w:sz w:val="24"/>
          <w:szCs w:val="24"/>
          <w:bdr w:val="none" w:sz="0" w:space="0" w:color="auto" w:frame="1"/>
          <w:lang w:val="es-ES" w:eastAsia="es-ES"/>
        </w:rPr>
        <w:t>y</w:t>
      </w:r>
      <w:r w:rsidR="0060322E" w:rsidRPr="002D12DF">
        <w:rPr>
          <w:rFonts w:ascii="Times New Roman" w:eastAsia="Times New Roman" w:hAnsi="Times New Roman" w:cs="Times New Roman"/>
          <w:color w:val="000000"/>
          <w:sz w:val="24"/>
          <w:szCs w:val="24"/>
          <w:bdr w:val="none" w:sz="0" w:space="0" w:color="auto" w:frame="1"/>
          <w:lang w:val="es-ES" w:eastAsia="es-ES"/>
        </w:rPr>
        <w:t xml:space="preserve"> </w:t>
      </w:r>
      <w:r w:rsidR="009C780F" w:rsidRPr="002D12DF">
        <w:rPr>
          <w:rFonts w:ascii="Times New Roman" w:eastAsia="Times New Roman" w:hAnsi="Times New Roman" w:cs="Times New Roman"/>
          <w:color w:val="000000"/>
          <w:sz w:val="24"/>
          <w:szCs w:val="24"/>
          <w:bdr w:val="none" w:sz="0" w:space="0" w:color="auto" w:frame="1"/>
          <w:lang w:val="es-ES" w:eastAsia="es-ES"/>
        </w:rPr>
        <w:t>correlaciones negativas con</w:t>
      </w:r>
      <w:r w:rsidR="0060322E" w:rsidRPr="002D12DF">
        <w:rPr>
          <w:rFonts w:ascii="Times New Roman" w:eastAsia="Times New Roman" w:hAnsi="Times New Roman" w:cs="Times New Roman"/>
          <w:color w:val="000000"/>
          <w:sz w:val="24"/>
          <w:szCs w:val="24"/>
          <w:bdr w:val="none" w:sz="0" w:space="0" w:color="auto" w:frame="1"/>
          <w:lang w:val="es-ES" w:eastAsia="es-ES"/>
        </w:rPr>
        <w:t xml:space="preserve"> Dependencia a la Recompensa, Persistencia, Autodirección y Cooperación (</w:t>
      </w:r>
      <w:r w:rsidR="00E628F4" w:rsidRPr="002D12DF">
        <w:rPr>
          <w:rFonts w:ascii="Times New Roman" w:eastAsia="Times New Roman" w:hAnsi="Times New Roman" w:cs="Times New Roman"/>
          <w:color w:val="000000"/>
          <w:sz w:val="24"/>
          <w:szCs w:val="24"/>
          <w:bdr w:val="none" w:sz="0" w:space="0" w:color="auto" w:frame="1"/>
          <w:lang w:val="es-ES" w:eastAsia="es-ES"/>
        </w:rPr>
        <w:t xml:space="preserve">Chiclana, C y col. 2015, </w:t>
      </w:r>
      <w:r w:rsidR="0060322E" w:rsidRPr="002D12DF">
        <w:rPr>
          <w:rFonts w:ascii="Times New Roman" w:eastAsia="Times New Roman" w:hAnsi="Times New Roman" w:cs="Times New Roman"/>
          <w:color w:val="000000"/>
          <w:sz w:val="24"/>
          <w:szCs w:val="24"/>
          <w:bdr w:val="none" w:sz="0" w:space="0" w:color="auto" w:frame="1"/>
          <w:lang w:val="es-ES" w:eastAsia="es-ES"/>
        </w:rPr>
        <w:t xml:space="preserve">Farré et al, 2013). </w:t>
      </w:r>
      <w:r w:rsidR="00E628F4" w:rsidRPr="002D12DF">
        <w:rPr>
          <w:rFonts w:ascii="Times New Roman" w:eastAsia="Times New Roman" w:hAnsi="Times New Roman" w:cs="Times New Roman"/>
          <w:color w:val="000000"/>
          <w:sz w:val="24"/>
          <w:szCs w:val="24"/>
          <w:bdr w:val="none" w:sz="0" w:space="0" w:color="auto" w:frame="1"/>
          <w:lang w:val="es-ES" w:eastAsia="es-ES"/>
        </w:rPr>
        <w:t xml:space="preserve">También se ha encontrado que las conductas sexuales compulsivas tanto presenciales como en Internet correlacionan con puntuaciones elevadas en </w:t>
      </w:r>
      <w:proofErr w:type="spellStart"/>
      <w:r w:rsidR="00E628F4" w:rsidRPr="002D12DF">
        <w:rPr>
          <w:rFonts w:ascii="Times New Roman" w:eastAsia="Times New Roman" w:hAnsi="Times New Roman" w:cs="Times New Roman"/>
          <w:color w:val="000000"/>
          <w:sz w:val="24"/>
          <w:szCs w:val="24"/>
          <w:bdr w:val="none" w:sz="0" w:space="0" w:color="auto" w:frame="1"/>
          <w:lang w:val="es-ES" w:eastAsia="es-ES"/>
        </w:rPr>
        <w:t>Neuroticism</w:t>
      </w:r>
      <w:proofErr w:type="spellEnd"/>
      <w:r w:rsidR="00E628F4" w:rsidRPr="002D12DF">
        <w:rPr>
          <w:rFonts w:ascii="Times New Roman" w:eastAsia="Times New Roman" w:hAnsi="Times New Roman" w:cs="Times New Roman"/>
          <w:color w:val="000000"/>
          <w:sz w:val="24"/>
          <w:szCs w:val="24"/>
          <w:bdr w:val="none" w:sz="0" w:space="0" w:color="auto" w:frame="1"/>
          <w:lang w:val="es-ES" w:eastAsia="es-ES"/>
        </w:rPr>
        <w:t xml:space="preserve"> y </w:t>
      </w:r>
      <w:proofErr w:type="spellStart"/>
      <w:r w:rsidR="00E628F4" w:rsidRPr="002D12DF">
        <w:rPr>
          <w:rFonts w:ascii="Times New Roman" w:eastAsia="Times New Roman" w:hAnsi="Times New Roman" w:cs="Times New Roman"/>
          <w:color w:val="000000"/>
          <w:sz w:val="24"/>
          <w:szCs w:val="24"/>
          <w:bdr w:val="none" w:sz="0" w:space="0" w:color="auto" w:frame="1"/>
          <w:lang w:val="es-ES" w:eastAsia="es-ES"/>
        </w:rPr>
        <w:t>Agreeadableness</w:t>
      </w:r>
      <w:proofErr w:type="spellEnd"/>
      <w:r w:rsidR="00E628F4" w:rsidRPr="002D12DF">
        <w:rPr>
          <w:rFonts w:ascii="Times New Roman" w:hAnsi="Times New Roman" w:cs="Times New Roman"/>
          <w:sz w:val="24"/>
          <w:szCs w:val="24"/>
          <w:lang w:val="es-ES"/>
        </w:rPr>
        <w:t xml:space="preserve"> (Pinto 2013, Egan 2013)</w:t>
      </w:r>
      <w:r w:rsidR="00440A17" w:rsidRPr="002D12DF">
        <w:rPr>
          <w:rFonts w:ascii="Times New Roman" w:hAnsi="Times New Roman" w:cs="Times New Roman"/>
          <w:sz w:val="24"/>
          <w:szCs w:val="24"/>
          <w:lang w:val="es-ES"/>
        </w:rPr>
        <w:t>.</w:t>
      </w:r>
    </w:p>
    <w:p w14:paraId="58092722" w14:textId="77777777" w:rsidR="002956F4" w:rsidRPr="002D12DF" w:rsidRDefault="002956F4" w:rsidP="00A426B2">
      <w:pPr>
        <w:spacing w:after="0" w:line="360" w:lineRule="auto"/>
        <w:jc w:val="both"/>
        <w:rPr>
          <w:rFonts w:ascii="Times New Roman" w:eastAsia="Times New Roman" w:hAnsi="Times New Roman" w:cs="Times New Roman"/>
          <w:color w:val="000000"/>
          <w:sz w:val="24"/>
          <w:szCs w:val="24"/>
          <w:bdr w:val="none" w:sz="0" w:space="0" w:color="auto" w:frame="1"/>
          <w:lang w:val="es-ES" w:eastAsia="es-ES"/>
        </w:rPr>
      </w:pPr>
    </w:p>
    <w:p w14:paraId="3A12EE4B" w14:textId="1D29ED60" w:rsidR="007F1329" w:rsidRPr="00A67211" w:rsidRDefault="002956F4" w:rsidP="00C73536">
      <w:pPr>
        <w:spacing w:after="0" w:line="360" w:lineRule="auto"/>
        <w:jc w:val="both"/>
        <w:rPr>
          <w:rFonts w:ascii="Times New Roman" w:eastAsia="Times New Roman" w:hAnsi="Times New Roman" w:cs="Times New Roman"/>
          <w:color w:val="000000"/>
          <w:sz w:val="24"/>
          <w:szCs w:val="24"/>
          <w:bdr w:val="none" w:sz="0" w:space="0" w:color="auto" w:frame="1"/>
          <w:lang w:val="en-GB" w:eastAsia="es-ES"/>
        </w:rPr>
      </w:pPr>
      <w:r w:rsidRPr="002D12DF">
        <w:rPr>
          <w:rFonts w:ascii="Times New Roman" w:eastAsia="Times New Roman" w:hAnsi="Times New Roman" w:cs="Times New Roman"/>
          <w:color w:val="000000"/>
          <w:sz w:val="24"/>
          <w:szCs w:val="24"/>
          <w:bdr w:val="none" w:sz="0" w:space="0" w:color="auto" w:frame="1"/>
          <w:lang w:val="es-ES" w:eastAsia="es-ES"/>
        </w:rPr>
        <w:t xml:space="preserve">Respecto a la </w:t>
      </w:r>
      <w:r w:rsidR="00E628F4" w:rsidRPr="002D12DF">
        <w:rPr>
          <w:rFonts w:ascii="Times New Roman" w:eastAsia="Times New Roman" w:hAnsi="Times New Roman" w:cs="Times New Roman"/>
          <w:color w:val="000000"/>
          <w:sz w:val="24"/>
          <w:szCs w:val="24"/>
          <w:bdr w:val="none" w:sz="0" w:space="0" w:color="auto" w:frame="1"/>
          <w:lang w:val="es-ES" w:eastAsia="es-ES"/>
        </w:rPr>
        <w:t>psicopatología</w:t>
      </w:r>
      <w:r w:rsidRPr="002D12DF">
        <w:rPr>
          <w:rFonts w:ascii="Times New Roman" w:eastAsia="Times New Roman" w:hAnsi="Times New Roman" w:cs="Times New Roman"/>
          <w:color w:val="000000"/>
          <w:sz w:val="24"/>
          <w:szCs w:val="24"/>
          <w:bdr w:val="none" w:sz="0" w:space="0" w:color="auto" w:frame="1"/>
          <w:lang w:val="es-ES" w:eastAsia="es-ES"/>
        </w:rPr>
        <w:t xml:space="preserve">, </w:t>
      </w:r>
      <w:r w:rsidR="005E66C6" w:rsidRPr="002D12DF">
        <w:rPr>
          <w:rFonts w:ascii="Times New Roman" w:hAnsi="Times New Roman" w:cs="Times New Roman"/>
          <w:color w:val="000000" w:themeColor="text1"/>
          <w:sz w:val="24"/>
          <w:szCs w:val="24"/>
          <w:lang w:val="es-ES"/>
        </w:rPr>
        <w:t>se ha asociado</w:t>
      </w:r>
      <w:r w:rsidR="00971794" w:rsidRPr="002D12DF">
        <w:rPr>
          <w:rFonts w:ascii="Times New Roman" w:hAnsi="Times New Roman" w:cs="Times New Roman"/>
          <w:color w:val="000000" w:themeColor="text1"/>
          <w:sz w:val="24"/>
          <w:szCs w:val="24"/>
          <w:lang w:val="es-ES"/>
        </w:rPr>
        <w:t xml:space="preserve"> CSB</w:t>
      </w:r>
      <w:r w:rsidR="005E66C6" w:rsidRPr="002D12DF">
        <w:rPr>
          <w:rFonts w:ascii="Times New Roman" w:hAnsi="Times New Roman" w:cs="Times New Roman"/>
          <w:color w:val="000000" w:themeColor="text1"/>
          <w:sz w:val="24"/>
          <w:szCs w:val="24"/>
          <w:lang w:val="es-ES"/>
        </w:rPr>
        <w:t xml:space="preserve"> con </w:t>
      </w:r>
      <w:r w:rsidR="005D4222" w:rsidRPr="002D12DF">
        <w:rPr>
          <w:rFonts w:ascii="Times New Roman" w:hAnsi="Times New Roman" w:cs="Times New Roman"/>
          <w:color w:val="000000" w:themeColor="text1"/>
          <w:sz w:val="24"/>
          <w:szCs w:val="24"/>
          <w:lang w:val="es-ES"/>
        </w:rPr>
        <w:t xml:space="preserve">trastornos psiquiátricos como </w:t>
      </w:r>
      <w:r w:rsidR="005D390E" w:rsidRPr="002D12DF">
        <w:rPr>
          <w:rFonts w:ascii="Times New Roman" w:hAnsi="Times New Roman" w:cs="Times New Roman"/>
          <w:color w:val="000000" w:themeColor="text1"/>
          <w:sz w:val="24"/>
          <w:szCs w:val="24"/>
          <w:lang w:val="es-ES"/>
        </w:rPr>
        <w:t>d</w:t>
      </w:r>
      <w:r w:rsidR="005E66C6" w:rsidRPr="002D12DF">
        <w:rPr>
          <w:rFonts w:ascii="Times New Roman" w:hAnsi="Times New Roman" w:cs="Times New Roman"/>
          <w:color w:val="000000" w:themeColor="text1"/>
          <w:sz w:val="24"/>
          <w:szCs w:val="24"/>
          <w:lang w:val="es-ES"/>
        </w:rPr>
        <w:t xml:space="preserve">epresión </w:t>
      </w:r>
      <w:r w:rsidR="005D390E" w:rsidRPr="002D12DF">
        <w:rPr>
          <w:rFonts w:ascii="Times New Roman" w:hAnsi="Times New Roman" w:cs="Times New Roman"/>
          <w:color w:val="000000" w:themeColor="text1"/>
          <w:sz w:val="24"/>
          <w:szCs w:val="24"/>
          <w:lang w:val="es-ES"/>
        </w:rPr>
        <w:t>m</w:t>
      </w:r>
      <w:r w:rsidR="005E66C6" w:rsidRPr="002D12DF">
        <w:rPr>
          <w:rFonts w:ascii="Times New Roman" w:hAnsi="Times New Roman" w:cs="Times New Roman"/>
          <w:color w:val="000000" w:themeColor="text1"/>
          <w:sz w:val="24"/>
          <w:szCs w:val="24"/>
          <w:lang w:val="es-ES"/>
        </w:rPr>
        <w:t xml:space="preserve">ayor, </w:t>
      </w:r>
      <w:r w:rsidR="005D4222" w:rsidRPr="002D12DF">
        <w:rPr>
          <w:rFonts w:ascii="Times New Roman" w:hAnsi="Times New Roman" w:cs="Times New Roman"/>
          <w:color w:val="000000" w:themeColor="text1"/>
          <w:sz w:val="24"/>
          <w:szCs w:val="24"/>
          <w:lang w:val="es-ES"/>
        </w:rPr>
        <w:t xml:space="preserve">ansiedad, </w:t>
      </w:r>
      <w:r w:rsidR="005E66C6" w:rsidRPr="002D12DF">
        <w:rPr>
          <w:rFonts w:ascii="Times New Roman" w:hAnsi="Times New Roman" w:cs="Times New Roman"/>
          <w:color w:val="000000" w:themeColor="text1"/>
          <w:sz w:val="24"/>
          <w:szCs w:val="24"/>
          <w:lang w:val="es-ES"/>
        </w:rPr>
        <w:t>TOC</w:t>
      </w:r>
      <w:r w:rsidR="00E132B6" w:rsidRPr="002D12DF">
        <w:rPr>
          <w:rFonts w:ascii="Times New Roman" w:hAnsi="Times New Roman" w:cs="Times New Roman"/>
          <w:color w:val="000000" w:themeColor="text1"/>
          <w:sz w:val="24"/>
          <w:szCs w:val="24"/>
          <w:lang w:val="es-ES"/>
        </w:rPr>
        <w:t xml:space="preserve"> (Kaplan y Krueger, 2010)</w:t>
      </w:r>
      <w:r w:rsidR="005E66C6" w:rsidRPr="002D12DF">
        <w:rPr>
          <w:rFonts w:ascii="Times New Roman" w:hAnsi="Times New Roman" w:cs="Times New Roman"/>
          <w:color w:val="000000" w:themeColor="text1"/>
          <w:sz w:val="24"/>
          <w:szCs w:val="24"/>
          <w:lang w:val="es-ES"/>
        </w:rPr>
        <w:t>, TDHA, abuso de alcohol y drogas (</w:t>
      </w:r>
      <w:r w:rsidR="005D4222" w:rsidRPr="002D12DF">
        <w:rPr>
          <w:rFonts w:ascii="Times New Roman" w:hAnsi="Times New Roman" w:cs="Times New Roman"/>
          <w:sz w:val="24"/>
          <w:szCs w:val="24"/>
          <w:lang w:val="es-ES"/>
        </w:rPr>
        <w:t xml:space="preserve">Coleman, </w:t>
      </w:r>
      <w:proofErr w:type="spellStart"/>
      <w:r w:rsidR="005D4222" w:rsidRPr="002D12DF">
        <w:rPr>
          <w:rFonts w:ascii="Times New Roman" w:hAnsi="Times New Roman" w:cs="Times New Roman"/>
          <w:sz w:val="24"/>
          <w:szCs w:val="24"/>
          <w:lang w:val="es-ES"/>
        </w:rPr>
        <w:t>Miner</w:t>
      </w:r>
      <w:proofErr w:type="spellEnd"/>
      <w:r w:rsidR="005D4222" w:rsidRPr="002D12DF">
        <w:rPr>
          <w:rFonts w:ascii="Times New Roman" w:hAnsi="Times New Roman" w:cs="Times New Roman"/>
          <w:sz w:val="24"/>
          <w:szCs w:val="24"/>
          <w:lang w:val="es-ES"/>
        </w:rPr>
        <w:t xml:space="preserve">, Ross y Center,2005, </w:t>
      </w:r>
      <w:r w:rsidR="005E66C6" w:rsidRPr="002D12DF">
        <w:rPr>
          <w:rFonts w:ascii="Times New Roman" w:hAnsi="Times New Roman" w:cs="Times New Roman"/>
          <w:color w:val="000000" w:themeColor="text1"/>
          <w:sz w:val="24"/>
          <w:szCs w:val="24"/>
          <w:lang w:val="es-ES"/>
        </w:rPr>
        <w:t xml:space="preserve">Echeburúa, 2012) con </w:t>
      </w:r>
      <w:r w:rsidR="005D390E" w:rsidRPr="002D12DF">
        <w:rPr>
          <w:rFonts w:ascii="Times New Roman" w:hAnsi="Times New Roman" w:cs="Times New Roman"/>
          <w:color w:val="000000" w:themeColor="text1"/>
          <w:sz w:val="24"/>
          <w:szCs w:val="24"/>
          <w:lang w:val="es-ES"/>
        </w:rPr>
        <w:t>t</w:t>
      </w:r>
      <w:r w:rsidR="005E66C6" w:rsidRPr="002D12DF">
        <w:rPr>
          <w:rFonts w:ascii="Times New Roman" w:hAnsi="Times New Roman" w:cs="Times New Roman"/>
          <w:color w:val="000000" w:themeColor="text1"/>
          <w:sz w:val="24"/>
          <w:szCs w:val="24"/>
          <w:lang w:val="es-ES"/>
        </w:rPr>
        <w:t xml:space="preserve">rastornos </w:t>
      </w:r>
      <w:r w:rsidR="00E628F4" w:rsidRPr="002D12DF">
        <w:rPr>
          <w:rFonts w:ascii="Times New Roman" w:hAnsi="Times New Roman" w:cs="Times New Roman"/>
          <w:color w:val="000000" w:themeColor="text1"/>
          <w:sz w:val="24"/>
          <w:szCs w:val="24"/>
          <w:lang w:val="es-ES"/>
        </w:rPr>
        <w:t>p</w:t>
      </w:r>
      <w:r w:rsidR="005E66C6" w:rsidRPr="002D12DF">
        <w:rPr>
          <w:rFonts w:ascii="Times New Roman" w:hAnsi="Times New Roman" w:cs="Times New Roman"/>
          <w:color w:val="000000" w:themeColor="text1"/>
          <w:sz w:val="24"/>
          <w:szCs w:val="24"/>
          <w:lang w:val="es-ES"/>
        </w:rPr>
        <w:t>arafílicos (Raymond et al., 2003)</w:t>
      </w:r>
      <w:r w:rsidR="005D4222" w:rsidRPr="002D12DF">
        <w:rPr>
          <w:rFonts w:ascii="Times New Roman" w:hAnsi="Times New Roman" w:cs="Times New Roman"/>
          <w:color w:val="000000" w:themeColor="text1"/>
          <w:sz w:val="24"/>
          <w:szCs w:val="24"/>
          <w:lang w:val="es-ES"/>
        </w:rPr>
        <w:t xml:space="preserve">. </w:t>
      </w:r>
      <w:proofErr w:type="spellStart"/>
      <w:r w:rsidR="003030CB" w:rsidRPr="00A67211">
        <w:rPr>
          <w:rFonts w:ascii="Times New Roman" w:hAnsi="Times New Roman" w:cs="Times New Roman"/>
          <w:color w:val="000000" w:themeColor="text1"/>
          <w:sz w:val="24"/>
          <w:szCs w:val="24"/>
          <w:lang w:val="en-GB"/>
        </w:rPr>
        <w:t>En</w:t>
      </w:r>
      <w:proofErr w:type="spellEnd"/>
      <w:r w:rsidR="003030CB" w:rsidRPr="00A67211">
        <w:rPr>
          <w:rFonts w:ascii="Times New Roman" w:hAnsi="Times New Roman" w:cs="Times New Roman"/>
          <w:color w:val="000000" w:themeColor="text1"/>
          <w:sz w:val="24"/>
          <w:szCs w:val="24"/>
          <w:lang w:val="en-GB"/>
        </w:rPr>
        <w:t xml:space="preserve"> una </w:t>
      </w:r>
      <w:proofErr w:type="spellStart"/>
      <w:r w:rsidR="003030CB" w:rsidRPr="00A67211">
        <w:rPr>
          <w:rFonts w:ascii="Times New Roman" w:hAnsi="Times New Roman" w:cs="Times New Roman"/>
          <w:color w:val="000000" w:themeColor="text1"/>
          <w:sz w:val="24"/>
          <w:szCs w:val="24"/>
          <w:lang w:val="en-GB"/>
        </w:rPr>
        <w:t>revisión</w:t>
      </w:r>
      <w:proofErr w:type="spellEnd"/>
      <w:r w:rsidR="003030CB" w:rsidRPr="00A67211">
        <w:rPr>
          <w:rFonts w:ascii="Times New Roman" w:hAnsi="Times New Roman" w:cs="Times New Roman"/>
          <w:color w:val="000000" w:themeColor="text1"/>
          <w:sz w:val="24"/>
          <w:szCs w:val="24"/>
          <w:lang w:val="en-GB"/>
        </w:rPr>
        <w:t xml:space="preserve"> del </w:t>
      </w:r>
      <w:proofErr w:type="spellStart"/>
      <w:r w:rsidR="003030CB" w:rsidRPr="00A67211">
        <w:rPr>
          <w:rFonts w:ascii="Times New Roman" w:hAnsi="Times New Roman" w:cs="Times New Roman"/>
          <w:color w:val="000000" w:themeColor="text1"/>
          <w:sz w:val="24"/>
          <w:szCs w:val="24"/>
          <w:lang w:val="en-GB"/>
        </w:rPr>
        <w:t>año</w:t>
      </w:r>
      <w:proofErr w:type="spellEnd"/>
      <w:r w:rsidR="003030CB" w:rsidRPr="00A67211">
        <w:rPr>
          <w:rFonts w:ascii="Times New Roman" w:hAnsi="Times New Roman" w:cs="Times New Roman"/>
          <w:color w:val="000000" w:themeColor="text1"/>
          <w:sz w:val="24"/>
          <w:szCs w:val="24"/>
          <w:lang w:val="en-GB"/>
        </w:rPr>
        <w:t xml:space="preserve"> 2015 (Kafka</w:t>
      </w:r>
      <w:r w:rsidR="005D390E" w:rsidRPr="00A67211">
        <w:rPr>
          <w:rFonts w:ascii="Times New Roman" w:hAnsi="Times New Roman" w:cs="Times New Roman"/>
          <w:color w:val="000000" w:themeColor="text1"/>
          <w:sz w:val="24"/>
          <w:szCs w:val="24"/>
          <w:lang w:val="en-GB"/>
        </w:rPr>
        <w:t>,</w:t>
      </w:r>
      <w:r w:rsidR="003030CB" w:rsidRPr="00A67211">
        <w:rPr>
          <w:rFonts w:ascii="Times New Roman" w:hAnsi="Times New Roman" w:cs="Times New Roman"/>
          <w:color w:val="000000" w:themeColor="text1"/>
          <w:sz w:val="24"/>
          <w:szCs w:val="24"/>
          <w:lang w:val="en-GB"/>
        </w:rPr>
        <w:t xml:space="preserve"> 2015) </w:t>
      </w:r>
      <w:r w:rsidR="005D390E" w:rsidRPr="00A67211">
        <w:rPr>
          <w:rFonts w:ascii="Times New Roman" w:hAnsi="Times New Roman" w:cs="Times New Roman"/>
          <w:color w:val="000000" w:themeColor="text1"/>
          <w:sz w:val="24"/>
          <w:szCs w:val="24"/>
          <w:lang w:val="en-GB"/>
        </w:rPr>
        <w:t xml:space="preserve">the authors found </w:t>
      </w:r>
      <w:r w:rsidR="0037448B" w:rsidRPr="00A67211">
        <w:rPr>
          <w:rFonts w:ascii="Times New Roman" w:hAnsi="Times New Roman" w:cs="Times New Roman"/>
          <w:color w:val="000000" w:themeColor="text1"/>
          <w:sz w:val="24"/>
          <w:szCs w:val="24"/>
          <w:lang w:val="en-GB"/>
        </w:rPr>
        <w:t xml:space="preserve">similar results, </w:t>
      </w:r>
      <w:r w:rsidR="003030CB" w:rsidRPr="00A67211">
        <w:rPr>
          <w:rFonts w:ascii="Times New Roman" w:hAnsi="Times New Roman" w:cs="Times New Roman"/>
          <w:color w:val="000000" w:themeColor="text1"/>
          <w:sz w:val="24"/>
          <w:szCs w:val="24"/>
          <w:lang w:val="en-GB"/>
        </w:rPr>
        <w:t xml:space="preserve">the non-paraphilic hypersexual </w:t>
      </w:r>
      <w:proofErr w:type="spellStart"/>
      <w:r w:rsidR="003030CB" w:rsidRPr="00A67211">
        <w:rPr>
          <w:rFonts w:ascii="Times New Roman" w:hAnsi="Times New Roman" w:cs="Times New Roman"/>
          <w:color w:val="000000" w:themeColor="text1"/>
          <w:sz w:val="24"/>
          <w:szCs w:val="24"/>
          <w:lang w:val="en-GB"/>
        </w:rPr>
        <w:t>behaviors</w:t>
      </w:r>
      <w:proofErr w:type="spellEnd"/>
      <w:r w:rsidR="003030CB" w:rsidRPr="00A67211">
        <w:rPr>
          <w:rFonts w:ascii="Times New Roman" w:hAnsi="Times New Roman" w:cs="Times New Roman"/>
          <w:color w:val="000000" w:themeColor="text1"/>
          <w:sz w:val="24"/>
          <w:szCs w:val="24"/>
          <w:lang w:val="en-GB"/>
        </w:rPr>
        <w:t xml:space="preserve"> has been consistently associated with </w:t>
      </w:r>
      <w:r w:rsidR="0037448B" w:rsidRPr="00A67211">
        <w:rPr>
          <w:rFonts w:ascii="Times New Roman" w:hAnsi="Times New Roman" w:cs="Times New Roman"/>
          <w:color w:val="000000" w:themeColor="text1"/>
          <w:sz w:val="24"/>
          <w:szCs w:val="24"/>
          <w:lang w:val="en-GB"/>
        </w:rPr>
        <w:t>depression</w:t>
      </w:r>
      <w:r w:rsidR="003030CB" w:rsidRPr="00A67211">
        <w:rPr>
          <w:rFonts w:ascii="Times New Roman" w:hAnsi="Times New Roman" w:cs="Times New Roman"/>
          <w:color w:val="000000" w:themeColor="text1"/>
          <w:sz w:val="24"/>
          <w:szCs w:val="24"/>
          <w:lang w:val="en-GB"/>
        </w:rPr>
        <w:t xml:space="preserve">, </w:t>
      </w:r>
      <w:proofErr w:type="gramStart"/>
      <w:r w:rsidR="003030CB" w:rsidRPr="00A67211">
        <w:rPr>
          <w:rFonts w:ascii="Times New Roman" w:hAnsi="Times New Roman" w:cs="Times New Roman"/>
          <w:color w:val="000000" w:themeColor="text1"/>
          <w:sz w:val="24"/>
          <w:szCs w:val="24"/>
          <w:lang w:val="en-GB"/>
        </w:rPr>
        <w:t>anxiety,</w:t>
      </w:r>
      <w:r w:rsidR="005D390E" w:rsidRPr="00A67211">
        <w:rPr>
          <w:rFonts w:ascii="Times New Roman" w:hAnsi="Times New Roman" w:cs="Times New Roman"/>
          <w:color w:val="000000" w:themeColor="text1"/>
          <w:sz w:val="24"/>
          <w:szCs w:val="24"/>
          <w:lang w:val="en-GB"/>
        </w:rPr>
        <w:t xml:space="preserve"> </w:t>
      </w:r>
      <w:r w:rsidR="003030CB" w:rsidRPr="00A67211">
        <w:rPr>
          <w:rFonts w:ascii="Times New Roman" w:hAnsi="Times New Roman" w:cs="Times New Roman"/>
          <w:color w:val="000000" w:themeColor="text1"/>
          <w:sz w:val="24"/>
          <w:szCs w:val="24"/>
          <w:lang w:val="en-GB"/>
        </w:rPr>
        <w:t xml:space="preserve"> psychoactive</w:t>
      </w:r>
      <w:proofErr w:type="gramEnd"/>
      <w:r w:rsidR="003030CB" w:rsidRPr="00A67211">
        <w:rPr>
          <w:rFonts w:ascii="Times New Roman" w:hAnsi="Times New Roman" w:cs="Times New Roman"/>
          <w:color w:val="000000" w:themeColor="text1"/>
          <w:sz w:val="24"/>
          <w:szCs w:val="24"/>
          <w:lang w:val="en-GB"/>
        </w:rPr>
        <w:t xml:space="preserve"> substance-abuse</w:t>
      </w:r>
      <w:r w:rsidR="0037448B" w:rsidRPr="00A67211">
        <w:rPr>
          <w:rFonts w:ascii="Times New Roman" w:hAnsi="Times New Roman" w:cs="Times New Roman"/>
          <w:color w:val="000000" w:themeColor="text1"/>
          <w:sz w:val="24"/>
          <w:szCs w:val="24"/>
          <w:lang w:val="en-GB"/>
        </w:rPr>
        <w:t xml:space="preserve"> and ADHD</w:t>
      </w:r>
      <w:r w:rsidR="003030CB" w:rsidRPr="00A67211">
        <w:rPr>
          <w:rFonts w:ascii="Times New Roman" w:hAnsi="Times New Roman" w:cs="Times New Roman"/>
          <w:color w:val="000000" w:themeColor="text1"/>
          <w:sz w:val="24"/>
          <w:szCs w:val="24"/>
          <w:lang w:val="en-GB"/>
        </w:rPr>
        <w:t xml:space="preserve">. Moreover, although </w:t>
      </w:r>
      <w:r w:rsidR="0037448B" w:rsidRPr="00A67211">
        <w:rPr>
          <w:rFonts w:ascii="Times New Roman" w:hAnsi="Times New Roman" w:cs="Times New Roman"/>
          <w:color w:val="000000" w:themeColor="text1"/>
          <w:sz w:val="24"/>
          <w:szCs w:val="24"/>
          <w:lang w:val="en-GB"/>
        </w:rPr>
        <w:t xml:space="preserve">in some male samples the </w:t>
      </w:r>
      <w:r w:rsidR="003030CB" w:rsidRPr="00A67211">
        <w:rPr>
          <w:rFonts w:ascii="Times New Roman" w:hAnsi="Times New Roman" w:cs="Times New Roman"/>
          <w:color w:val="000000" w:themeColor="text1"/>
          <w:sz w:val="24"/>
          <w:szCs w:val="24"/>
          <w:lang w:val="en-GB"/>
        </w:rPr>
        <w:t xml:space="preserve">bipolar spectrum disorders have been significantly prevalent, </w:t>
      </w:r>
      <w:r w:rsidR="0037448B" w:rsidRPr="00A67211">
        <w:rPr>
          <w:rFonts w:ascii="Times New Roman" w:hAnsi="Times New Roman" w:cs="Times New Roman"/>
          <w:color w:val="000000" w:themeColor="text1"/>
          <w:sz w:val="24"/>
          <w:szCs w:val="24"/>
          <w:lang w:val="en-GB"/>
        </w:rPr>
        <w:t xml:space="preserve">the </w:t>
      </w:r>
      <w:proofErr w:type="spellStart"/>
      <w:r w:rsidR="0037448B" w:rsidRPr="00A67211">
        <w:rPr>
          <w:rFonts w:ascii="Times New Roman" w:hAnsi="Times New Roman" w:cs="Times New Roman"/>
          <w:color w:val="000000" w:themeColor="text1"/>
          <w:sz w:val="24"/>
          <w:szCs w:val="24"/>
          <w:lang w:val="en-GB"/>
        </w:rPr>
        <w:t>assesment</w:t>
      </w:r>
      <w:proofErr w:type="spellEnd"/>
      <w:r w:rsidR="0037448B" w:rsidRPr="00A67211">
        <w:rPr>
          <w:rFonts w:ascii="Times New Roman" w:hAnsi="Times New Roman" w:cs="Times New Roman"/>
          <w:color w:val="000000" w:themeColor="text1"/>
          <w:sz w:val="24"/>
          <w:szCs w:val="24"/>
          <w:lang w:val="en-GB"/>
        </w:rPr>
        <w:t xml:space="preserve"> only included </w:t>
      </w:r>
      <w:proofErr w:type="spellStart"/>
      <w:r w:rsidR="0037448B" w:rsidRPr="00A67211">
        <w:rPr>
          <w:rFonts w:ascii="Times New Roman" w:hAnsi="Times New Roman" w:cs="Times New Roman"/>
          <w:color w:val="000000" w:themeColor="text1"/>
          <w:sz w:val="24"/>
          <w:szCs w:val="24"/>
          <w:lang w:val="en-GB"/>
        </w:rPr>
        <w:t>consintently</w:t>
      </w:r>
      <w:proofErr w:type="spellEnd"/>
      <w:r w:rsidR="0037448B" w:rsidRPr="00A67211">
        <w:rPr>
          <w:rFonts w:ascii="Times New Roman" w:hAnsi="Times New Roman" w:cs="Times New Roman"/>
          <w:color w:val="000000" w:themeColor="text1"/>
          <w:sz w:val="24"/>
          <w:szCs w:val="24"/>
          <w:lang w:val="en-GB"/>
        </w:rPr>
        <w:t xml:space="preserve"> </w:t>
      </w:r>
      <w:r w:rsidR="003030CB" w:rsidRPr="00A67211">
        <w:rPr>
          <w:rFonts w:ascii="Times New Roman" w:hAnsi="Times New Roman" w:cs="Times New Roman"/>
          <w:color w:val="000000" w:themeColor="text1"/>
          <w:sz w:val="24"/>
          <w:szCs w:val="24"/>
          <w:lang w:val="en-GB"/>
        </w:rPr>
        <w:t xml:space="preserve">bipolar I and II, and a broader spectrum for bipolarity was not included. </w:t>
      </w:r>
    </w:p>
    <w:p w14:paraId="227186AD" w14:textId="405A1245" w:rsidR="000458C7" w:rsidRPr="00A67211" w:rsidRDefault="00010347" w:rsidP="002C672E">
      <w:pPr>
        <w:spacing w:after="0" w:line="360" w:lineRule="auto"/>
        <w:jc w:val="both"/>
        <w:rPr>
          <w:rFonts w:ascii="Times New Roman" w:hAnsi="Times New Roman" w:cs="Times New Roman"/>
          <w:sz w:val="24"/>
          <w:szCs w:val="24"/>
          <w:lang w:val="en-GB"/>
        </w:rPr>
      </w:pPr>
      <w:r w:rsidRPr="00A67211">
        <w:rPr>
          <w:rFonts w:ascii="Times New Roman" w:hAnsi="Times New Roman" w:cs="Times New Roman"/>
          <w:sz w:val="24"/>
          <w:szCs w:val="24"/>
          <w:lang w:val="en-GB"/>
        </w:rPr>
        <w:t xml:space="preserve"> </w:t>
      </w:r>
    </w:p>
    <w:p w14:paraId="05CF9319" w14:textId="02BE4824" w:rsidR="009C780F" w:rsidRPr="002D12DF" w:rsidRDefault="00914554" w:rsidP="001831C5">
      <w:pPr>
        <w:spacing w:after="0" w:line="360" w:lineRule="auto"/>
        <w:jc w:val="both"/>
        <w:rPr>
          <w:rFonts w:ascii="Times New Roman" w:hAnsi="Times New Roman" w:cs="Times New Roman"/>
          <w:sz w:val="24"/>
          <w:szCs w:val="24"/>
          <w:lang w:val="es-ES"/>
        </w:rPr>
      </w:pPr>
      <w:r w:rsidRPr="002D12DF">
        <w:rPr>
          <w:rFonts w:ascii="Times New Roman" w:hAnsi="Times New Roman" w:cs="Times New Roman"/>
          <w:sz w:val="24"/>
          <w:szCs w:val="24"/>
          <w:lang w:val="es-ES"/>
        </w:rPr>
        <w:t xml:space="preserve">Dada la </w:t>
      </w:r>
      <w:r w:rsidR="00925A15" w:rsidRPr="002D12DF">
        <w:rPr>
          <w:rFonts w:ascii="Times New Roman" w:hAnsi="Times New Roman" w:cs="Times New Roman"/>
          <w:sz w:val="24"/>
          <w:szCs w:val="24"/>
          <w:lang w:val="es-ES"/>
        </w:rPr>
        <w:t>limitación de</w:t>
      </w:r>
      <w:r w:rsidR="00DD6060" w:rsidRPr="002D12DF">
        <w:rPr>
          <w:rFonts w:ascii="Times New Roman" w:hAnsi="Times New Roman" w:cs="Times New Roman"/>
          <w:sz w:val="24"/>
          <w:szCs w:val="24"/>
          <w:lang w:val="es-ES"/>
        </w:rPr>
        <w:t xml:space="preserve"> la</w:t>
      </w:r>
      <w:r w:rsidR="00925A15" w:rsidRPr="002D12DF">
        <w:rPr>
          <w:rFonts w:ascii="Times New Roman" w:hAnsi="Times New Roman" w:cs="Times New Roman"/>
          <w:sz w:val="24"/>
          <w:szCs w:val="24"/>
          <w:lang w:val="es-ES"/>
        </w:rPr>
        <w:t xml:space="preserve"> literatura </w:t>
      </w:r>
      <w:r w:rsidR="0037448B" w:rsidRPr="002D12DF">
        <w:rPr>
          <w:rFonts w:ascii="Times New Roman" w:hAnsi="Times New Roman" w:cs="Times New Roman"/>
          <w:sz w:val="24"/>
          <w:szCs w:val="24"/>
          <w:lang w:val="es-ES"/>
        </w:rPr>
        <w:t xml:space="preserve">respecto a las características de personalidad y psicopatología comórbida </w:t>
      </w:r>
      <w:r w:rsidR="00925A15" w:rsidRPr="002D12DF">
        <w:rPr>
          <w:rFonts w:ascii="Times New Roman" w:hAnsi="Times New Roman" w:cs="Times New Roman"/>
          <w:sz w:val="24"/>
          <w:szCs w:val="24"/>
          <w:lang w:val="es-ES"/>
        </w:rPr>
        <w:t>y</w:t>
      </w:r>
      <w:r w:rsidR="0037448B" w:rsidRPr="002D12DF">
        <w:rPr>
          <w:rFonts w:ascii="Times New Roman" w:hAnsi="Times New Roman" w:cs="Times New Roman"/>
          <w:sz w:val="24"/>
          <w:szCs w:val="24"/>
          <w:lang w:val="es-ES"/>
        </w:rPr>
        <w:t xml:space="preserve"> a l</w:t>
      </w:r>
      <w:r w:rsidR="00DD6060" w:rsidRPr="002D12DF">
        <w:rPr>
          <w:rFonts w:ascii="Times New Roman" w:hAnsi="Times New Roman" w:cs="Times New Roman"/>
          <w:sz w:val="24"/>
          <w:szCs w:val="24"/>
          <w:lang w:val="es-ES"/>
        </w:rPr>
        <w:t>a falta de</w:t>
      </w:r>
      <w:r w:rsidR="00925A15" w:rsidRPr="002D12DF">
        <w:rPr>
          <w:rFonts w:ascii="Times New Roman" w:hAnsi="Times New Roman" w:cs="Times New Roman"/>
          <w:sz w:val="24"/>
          <w:szCs w:val="24"/>
          <w:lang w:val="es-ES"/>
        </w:rPr>
        <w:t xml:space="preserve"> estudios </w:t>
      </w:r>
      <w:r w:rsidR="00DD6060" w:rsidRPr="002D12DF">
        <w:rPr>
          <w:rFonts w:ascii="Times New Roman" w:hAnsi="Times New Roman" w:cs="Times New Roman"/>
          <w:sz w:val="24"/>
          <w:szCs w:val="24"/>
          <w:lang w:val="es-ES"/>
        </w:rPr>
        <w:t xml:space="preserve">comparando ambas opciones sexuales </w:t>
      </w:r>
      <w:r w:rsidR="00925A15" w:rsidRPr="002D12DF">
        <w:rPr>
          <w:rFonts w:ascii="Times New Roman" w:hAnsi="Times New Roman" w:cs="Times New Roman"/>
          <w:sz w:val="24"/>
          <w:szCs w:val="24"/>
          <w:lang w:val="es-ES"/>
        </w:rPr>
        <w:t xml:space="preserve">realizados </w:t>
      </w:r>
      <w:r w:rsidRPr="002D12DF">
        <w:rPr>
          <w:rFonts w:ascii="Times New Roman" w:hAnsi="Times New Roman" w:cs="Times New Roman"/>
          <w:sz w:val="24"/>
          <w:szCs w:val="24"/>
          <w:lang w:val="es-ES"/>
        </w:rPr>
        <w:t>con muestras clínicas</w:t>
      </w:r>
      <w:r w:rsidR="00DD6060" w:rsidRPr="002D12DF">
        <w:rPr>
          <w:rFonts w:ascii="Times New Roman" w:hAnsi="Times New Roman" w:cs="Times New Roman"/>
          <w:sz w:val="24"/>
          <w:szCs w:val="24"/>
          <w:lang w:val="es-ES"/>
        </w:rPr>
        <w:t xml:space="preserve"> que solo presenten uno de los dos comportamientos de forma compulsiva</w:t>
      </w:r>
      <w:r w:rsidRPr="002D12DF">
        <w:rPr>
          <w:rFonts w:ascii="Times New Roman" w:hAnsi="Times New Roman" w:cs="Times New Roman"/>
          <w:sz w:val="24"/>
          <w:szCs w:val="24"/>
          <w:lang w:val="es-ES"/>
        </w:rPr>
        <w:t xml:space="preserve">, </w:t>
      </w:r>
      <w:r w:rsidR="00DD6060" w:rsidRPr="002D12DF">
        <w:rPr>
          <w:rFonts w:ascii="Times New Roman" w:hAnsi="Times New Roman" w:cs="Times New Roman"/>
          <w:sz w:val="24"/>
          <w:szCs w:val="24"/>
          <w:lang w:val="es-ES"/>
        </w:rPr>
        <w:t>los</w:t>
      </w:r>
      <w:r w:rsidRPr="002D12DF">
        <w:rPr>
          <w:rFonts w:ascii="Times New Roman" w:hAnsi="Times New Roman" w:cs="Times New Roman"/>
          <w:sz w:val="24"/>
          <w:szCs w:val="24"/>
          <w:lang w:val="es-ES"/>
        </w:rPr>
        <w:t xml:space="preserve"> objetivo</w:t>
      </w:r>
      <w:r w:rsidR="00DD6060" w:rsidRPr="002D12DF">
        <w:rPr>
          <w:rFonts w:ascii="Times New Roman" w:hAnsi="Times New Roman" w:cs="Times New Roman"/>
          <w:sz w:val="24"/>
          <w:szCs w:val="24"/>
          <w:lang w:val="es-ES"/>
        </w:rPr>
        <w:t>s</w:t>
      </w:r>
      <w:r w:rsidRPr="002D12DF">
        <w:rPr>
          <w:rFonts w:ascii="Times New Roman" w:hAnsi="Times New Roman" w:cs="Times New Roman"/>
          <w:sz w:val="24"/>
          <w:szCs w:val="24"/>
          <w:lang w:val="es-ES"/>
        </w:rPr>
        <w:t xml:space="preserve"> del presente estudio </w:t>
      </w:r>
      <w:r w:rsidR="003039ED" w:rsidRPr="002D12DF">
        <w:rPr>
          <w:rFonts w:ascii="Times New Roman" w:hAnsi="Times New Roman" w:cs="Times New Roman"/>
          <w:sz w:val="24"/>
          <w:szCs w:val="24"/>
          <w:lang w:val="es-ES"/>
        </w:rPr>
        <w:t>fue</w:t>
      </w:r>
      <w:r w:rsidR="00DD6060" w:rsidRPr="002D12DF">
        <w:rPr>
          <w:rFonts w:ascii="Times New Roman" w:hAnsi="Times New Roman" w:cs="Times New Roman"/>
          <w:sz w:val="24"/>
          <w:szCs w:val="24"/>
          <w:lang w:val="es-ES"/>
        </w:rPr>
        <w:t>ron: (1)</w:t>
      </w:r>
      <w:r w:rsidR="003039ED" w:rsidRPr="002D12DF">
        <w:rPr>
          <w:rFonts w:ascii="Times New Roman" w:hAnsi="Times New Roman" w:cs="Times New Roman"/>
          <w:sz w:val="24"/>
          <w:szCs w:val="24"/>
          <w:lang w:val="es-ES"/>
        </w:rPr>
        <w:t xml:space="preserve"> </w:t>
      </w:r>
      <w:r w:rsidR="00D07196" w:rsidRPr="002D12DF">
        <w:rPr>
          <w:rFonts w:ascii="Times New Roman" w:hAnsi="Times New Roman" w:cs="Times New Roman"/>
          <w:sz w:val="24"/>
          <w:szCs w:val="24"/>
          <w:lang w:val="es-ES"/>
        </w:rPr>
        <w:t>comparar</w:t>
      </w:r>
      <w:r w:rsidR="00DD6060" w:rsidRPr="002D12DF">
        <w:rPr>
          <w:rFonts w:ascii="Times New Roman" w:hAnsi="Times New Roman" w:cs="Times New Roman"/>
          <w:sz w:val="24"/>
          <w:szCs w:val="24"/>
          <w:lang w:val="es-ES"/>
        </w:rPr>
        <w:t xml:space="preserve"> factores sociodemográficos, psicopatología y rasgos de personalidad de </w:t>
      </w:r>
      <w:r w:rsidRPr="002D12DF">
        <w:rPr>
          <w:rFonts w:ascii="Times New Roman" w:hAnsi="Times New Roman" w:cs="Times New Roman"/>
          <w:sz w:val="24"/>
          <w:szCs w:val="24"/>
          <w:lang w:val="es-ES"/>
        </w:rPr>
        <w:t>un</w:t>
      </w:r>
      <w:r w:rsidR="00925A15" w:rsidRPr="002D12DF">
        <w:rPr>
          <w:rFonts w:ascii="Times New Roman" w:hAnsi="Times New Roman" w:cs="Times New Roman"/>
          <w:sz w:val="24"/>
          <w:szCs w:val="24"/>
          <w:lang w:val="es-ES"/>
        </w:rPr>
        <w:t>a</w:t>
      </w:r>
      <w:r w:rsidRPr="002D12DF">
        <w:rPr>
          <w:rFonts w:ascii="Times New Roman" w:hAnsi="Times New Roman" w:cs="Times New Roman"/>
          <w:sz w:val="24"/>
          <w:szCs w:val="24"/>
          <w:lang w:val="es-ES"/>
        </w:rPr>
        <w:t xml:space="preserve"> muestra de </w:t>
      </w:r>
      <w:r w:rsidR="00925A15" w:rsidRPr="002D12DF">
        <w:rPr>
          <w:rFonts w:ascii="Times New Roman" w:hAnsi="Times New Roman" w:cs="Times New Roman"/>
          <w:sz w:val="24"/>
          <w:szCs w:val="24"/>
          <w:lang w:val="es-ES"/>
        </w:rPr>
        <w:t xml:space="preserve">pacientes </w:t>
      </w:r>
      <w:proofErr w:type="spellStart"/>
      <w:r w:rsidR="0067382E" w:rsidRPr="002D12DF">
        <w:rPr>
          <w:rFonts w:ascii="Times New Roman" w:hAnsi="Times New Roman" w:cs="Times New Roman"/>
          <w:sz w:val="24"/>
          <w:szCs w:val="24"/>
          <w:lang w:val="es-ES"/>
        </w:rPr>
        <w:t>diagnósticados</w:t>
      </w:r>
      <w:proofErr w:type="spellEnd"/>
      <w:r w:rsidR="0067382E" w:rsidRPr="002D12DF">
        <w:rPr>
          <w:rFonts w:ascii="Times New Roman" w:hAnsi="Times New Roman" w:cs="Times New Roman"/>
          <w:sz w:val="24"/>
          <w:szCs w:val="24"/>
          <w:lang w:val="es-ES"/>
        </w:rPr>
        <w:t xml:space="preserve"> de CSB</w:t>
      </w:r>
      <w:r w:rsidR="00925A15" w:rsidRPr="002D12DF">
        <w:rPr>
          <w:rFonts w:ascii="Times New Roman" w:hAnsi="Times New Roman" w:cs="Times New Roman"/>
          <w:sz w:val="24"/>
          <w:szCs w:val="24"/>
          <w:lang w:val="es-ES"/>
        </w:rPr>
        <w:t xml:space="preserve"> </w:t>
      </w:r>
      <w:r w:rsidR="00DD6060" w:rsidRPr="002D12DF">
        <w:rPr>
          <w:rFonts w:ascii="Times New Roman" w:hAnsi="Times New Roman" w:cs="Times New Roman"/>
          <w:sz w:val="24"/>
          <w:szCs w:val="24"/>
          <w:lang w:val="es-ES"/>
        </w:rPr>
        <w:t xml:space="preserve">presencial </w:t>
      </w:r>
      <w:r w:rsidR="00925A15" w:rsidRPr="002D12DF">
        <w:rPr>
          <w:rFonts w:ascii="Times New Roman" w:hAnsi="Times New Roman" w:cs="Times New Roman"/>
          <w:sz w:val="24"/>
          <w:szCs w:val="24"/>
          <w:lang w:val="es-ES"/>
        </w:rPr>
        <w:t>y online</w:t>
      </w:r>
      <w:r w:rsidR="00D07196" w:rsidRPr="002D12DF">
        <w:rPr>
          <w:rFonts w:ascii="Times New Roman" w:hAnsi="Times New Roman" w:cs="Times New Roman"/>
          <w:sz w:val="24"/>
          <w:szCs w:val="24"/>
          <w:lang w:val="es-ES"/>
        </w:rPr>
        <w:t>,</w:t>
      </w:r>
      <w:r w:rsidR="00DD6060" w:rsidRPr="002D12DF">
        <w:rPr>
          <w:rFonts w:ascii="Times New Roman" w:hAnsi="Times New Roman" w:cs="Times New Roman"/>
          <w:sz w:val="24"/>
          <w:szCs w:val="24"/>
          <w:lang w:val="es-ES"/>
        </w:rPr>
        <w:t xml:space="preserve"> con controles sanos, (2)  comparar pacientes con</w:t>
      </w:r>
      <w:r w:rsidRPr="002D12DF">
        <w:rPr>
          <w:rFonts w:ascii="Times New Roman" w:hAnsi="Times New Roman" w:cs="Times New Roman"/>
          <w:sz w:val="24"/>
          <w:szCs w:val="24"/>
          <w:lang w:val="es-ES"/>
        </w:rPr>
        <w:t xml:space="preserve"> </w:t>
      </w:r>
      <w:r w:rsidR="00925A15" w:rsidRPr="002D12DF">
        <w:rPr>
          <w:rFonts w:ascii="Times New Roman" w:hAnsi="Times New Roman" w:cs="Times New Roman"/>
          <w:sz w:val="24"/>
          <w:szCs w:val="24"/>
          <w:lang w:val="es-ES"/>
        </w:rPr>
        <w:t xml:space="preserve">CSB </w:t>
      </w:r>
      <w:r w:rsidR="00DD6060" w:rsidRPr="002D12DF">
        <w:rPr>
          <w:rFonts w:ascii="Times New Roman" w:hAnsi="Times New Roman" w:cs="Times New Roman"/>
          <w:sz w:val="24"/>
          <w:szCs w:val="24"/>
          <w:lang w:val="es-ES"/>
        </w:rPr>
        <w:t>presencial</w:t>
      </w:r>
      <w:r w:rsidR="00925A15" w:rsidRPr="002D12DF">
        <w:rPr>
          <w:rFonts w:ascii="Times New Roman" w:hAnsi="Times New Roman" w:cs="Times New Roman"/>
          <w:sz w:val="24"/>
          <w:szCs w:val="24"/>
          <w:lang w:val="es-ES"/>
        </w:rPr>
        <w:t xml:space="preserve"> </w:t>
      </w:r>
      <w:r w:rsidR="00DD6060" w:rsidRPr="002D12DF">
        <w:rPr>
          <w:rFonts w:ascii="Times New Roman" w:hAnsi="Times New Roman" w:cs="Times New Roman"/>
          <w:sz w:val="24"/>
          <w:szCs w:val="24"/>
          <w:lang w:val="es-ES"/>
        </w:rPr>
        <w:t>y</w:t>
      </w:r>
      <w:r w:rsidR="00925A15" w:rsidRPr="002D12DF">
        <w:rPr>
          <w:rFonts w:ascii="Times New Roman" w:hAnsi="Times New Roman" w:cs="Times New Roman"/>
          <w:sz w:val="24"/>
          <w:szCs w:val="24"/>
          <w:lang w:val="es-ES"/>
        </w:rPr>
        <w:t xml:space="preserve"> CSB online y CSB </w:t>
      </w:r>
      <w:proofErr w:type="spellStart"/>
      <w:r w:rsidR="00DD6060" w:rsidRPr="002D12DF">
        <w:rPr>
          <w:rFonts w:ascii="Times New Roman" w:hAnsi="Times New Roman" w:cs="Times New Roman"/>
          <w:sz w:val="24"/>
          <w:szCs w:val="24"/>
          <w:lang w:val="es-ES"/>
        </w:rPr>
        <w:t>across</w:t>
      </w:r>
      <w:proofErr w:type="spellEnd"/>
      <w:r w:rsidR="00DD6060" w:rsidRPr="002D12DF">
        <w:rPr>
          <w:rFonts w:ascii="Times New Roman" w:hAnsi="Times New Roman" w:cs="Times New Roman"/>
          <w:sz w:val="24"/>
          <w:szCs w:val="24"/>
          <w:lang w:val="es-ES"/>
        </w:rPr>
        <w:t xml:space="preserve"> a </w:t>
      </w:r>
      <w:proofErr w:type="spellStart"/>
      <w:r w:rsidR="00DD6060" w:rsidRPr="002D12DF">
        <w:rPr>
          <w:rFonts w:ascii="Times New Roman" w:hAnsi="Times New Roman" w:cs="Times New Roman"/>
          <w:sz w:val="24"/>
          <w:szCs w:val="24"/>
          <w:lang w:val="es-ES"/>
        </w:rPr>
        <w:t>broad</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range</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of</w:t>
      </w:r>
      <w:proofErr w:type="spellEnd"/>
      <w:r w:rsidR="00DD6060" w:rsidRPr="002D12DF">
        <w:rPr>
          <w:rFonts w:ascii="Times New Roman" w:hAnsi="Times New Roman" w:cs="Times New Roman"/>
          <w:sz w:val="24"/>
          <w:szCs w:val="24"/>
          <w:lang w:val="es-ES"/>
        </w:rPr>
        <w:t xml:space="preserve"> socio-</w:t>
      </w:r>
      <w:proofErr w:type="spellStart"/>
      <w:r w:rsidR="00DD6060" w:rsidRPr="002D12DF">
        <w:rPr>
          <w:rFonts w:ascii="Times New Roman" w:hAnsi="Times New Roman" w:cs="Times New Roman"/>
          <w:sz w:val="24"/>
          <w:szCs w:val="24"/>
          <w:lang w:val="es-ES"/>
        </w:rPr>
        <w:t>demographic</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factors</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gambling</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behaviour</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gambling</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problem</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severity</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psychopathology</w:t>
      </w:r>
      <w:proofErr w:type="spellEnd"/>
      <w:r w:rsidR="00DD6060" w:rsidRPr="002D12DF">
        <w:rPr>
          <w:rFonts w:ascii="Times New Roman" w:hAnsi="Times New Roman" w:cs="Times New Roman"/>
          <w:sz w:val="24"/>
          <w:szCs w:val="24"/>
          <w:lang w:val="es-ES"/>
        </w:rPr>
        <w:t xml:space="preserve"> and </w:t>
      </w:r>
      <w:proofErr w:type="spellStart"/>
      <w:r w:rsidR="00DD6060" w:rsidRPr="002D12DF">
        <w:rPr>
          <w:rFonts w:ascii="Times New Roman" w:hAnsi="Times New Roman" w:cs="Times New Roman"/>
          <w:sz w:val="24"/>
          <w:szCs w:val="24"/>
          <w:lang w:val="es-ES"/>
        </w:rPr>
        <w:t>personality</w:t>
      </w:r>
      <w:proofErr w:type="spellEnd"/>
      <w:r w:rsidR="00DD6060" w:rsidRPr="002D12DF">
        <w:rPr>
          <w:rFonts w:ascii="Times New Roman" w:hAnsi="Times New Roman" w:cs="Times New Roman"/>
          <w:sz w:val="24"/>
          <w:szCs w:val="24"/>
          <w:lang w:val="es-ES"/>
        </w:rPr>
        <w:t xml:space="preserve"> </w:t>
      </w:r>
      <w:proofErr w:type="spellStart"/>
      <w:r w:rsidR="00DD6060" w:rsidRPr="002D12DF">
        <w:rPr>
          <w:rFonts w:ascii="Times New Roman" w:hAnsi="Times New Roman" w:cs="Times New Roman"/>
          <w:sz w:val="24"/>
          <w:szCs w:val="24"/>
          <w:lang w:val="es-ES"/>
        </w:rPr>
        <w:t>measures</w:t>
      </w:r>
      <w:proofErr w:type="spellEnd"/>
      <w:r w:rsidR="002F5A8F" w:rsidRPr="002D12DF">
        <w:rPr>
          <w:rFonts w:ascii="Times New Roman" w:hAnsi="Times New Roman" w:cs="Times New Roman"/>
          <w:sz w:val="24"/>
          <w:szCs w:val="24"/>
          <w:lang w:val="es-ES"/>
        </w:rPr>
        <w:t xml:space="preserve">. </w:t>
      </w:r>
    </w:p>
    <w:p w14:paraId="7B8FBEFB" w14:textId="77777777" w:rsidR="00817768" w:rsidRPr="001831C5" w:rsidRDefault="00817768" w:rsidP="002C672E">
      <w:pPr>
        <w:spacing w:after="0" w:line="360" w:lineRule="auto"/>
        <w:jc w:val="both"/>
        <w:rPr>
          <w:rFonts w:ascii="Times New Roman" w:hAnsi="Times New Roman" w:cs="Times New Roman"/>
          <w:sz w:val="24"/>
          <w:szCs w:val="24"/>
          <w:lang w:val="ca-ES"/>
        </w:rPr>
      </w:pPr>
    </w:p>
    <w:p w14:paraId="17805D30" w14:textId="3FAC6929" w:rsidR="00CE7595" w:rsidRPr="00A67211" w:rsidRDefault="00D148D9" w:rsidP="002C672E">
      <w:pPr>
        <w:spacing w:after="0" w:line="360" w:lineRule="auto"/>
        <w:rPr>
          <w:rFonts w:ascii="Times New Roman" w:hAnsi="Times New Roman" w:cs="Times New Roman"/>
          <w:sz w:val="24"/>
          <w:szCs w:val="24"/>
          <w:lang w:val="en-GB"/>
        </w:rPr>
      </w:pPr>
      <w:r w:rsidRPr="00A67211">
        <w:rPr>
          <w:rFonts w:ascii="Times New Roman" w:hAnsi="Times New Roman" w:cs="Times New Roman"/>
          <w:sz w:val="24"/>
          <w:szCs w:val="24"/>
          <w:lang w:val="en-GB"/>
        </w:rPr>
        <w:t>MÉTODO</w:t>
      </w:r>
    </w:p>
    <w:p w14:paraId="3283C79D" w14:textId="2B8E4A66" w:rsidR="00CE7595" w:rsidRPr="00A67211" w:rsidRDefault="00CE7595" w:rsidP="002C672E">
      <w:pPr>
        <w:spacing w:after="0" w:line="360" w:lineRule="auto"/>
        <w:rPr>
          <w:rFonts w:ascii="Times New Roman" w:hAnsi="Times New Roman" w:cs="Times New Roman"/>
          <w:sz w:val="24"/>
          <w:szCs w:val="24"/>
          <w:u w:val="single"/>
          <w:lang w:val="en-GB"/>
        </w:rPr>
      </w:pPr>
      <w:r w:rsidRPr="00A67211">
        <w:rPr>
          <w:rFonts w:ascii="Times New Roman" w:hAnsi="Times New Roman" w:cs="Times New Roman"/>
          <w:sz w:val="24"/>
          <w:szCs w:val="24"/>
          <w:u w:val="single"/>
          <w:lang w:val="en-GB"/>
        </w:rPr>
        <w:t>Participant</w:t>
      </w:r>
      <w:r w:rsidR="008F6766" w:rsidRPr="00A67211">
        <w:rPr>
          <w:rFonts w:ascii="Times New Roman" w:hAnsi="Times New Roman" w:cs="Times New Roman"/>
          <w:sz w:val="24"/>
          <w:szCs w:val="24"/>
          <w:u w:val="single"/>
          <w:lang w:val="en-GB"/>
        </w:rPr>
        <w:t>s</w:t>
      </w:r>
    </w:p>
    <w:p w14:paraId="66204B4D" w14:textId="3C3C285B" w:rsidR="00DD6060" w:rsidRPr="00A67211" w:rsidRDefault="00DD6060" w:rsidP="001831C5">
      <w:pPr>
        <w:spacing w:after="0" w:line="360" w:lineRule="auto"/>
        <w:jc w:val="both"/>
        <w:rPr>
          <w:rFonts w:ascii="Times New Roman" w:hAnsi="Times New Roman" w:cs="Times New Roman"/>
          <w:sz w:val="24"/>
          <w:szCs w:val="24"/>
          <w:lang w:val="en-GB"/>
        </w:rPr>
      </w:pPr>
      <w:r w:rsidRPr="00A67211">
        <w:rPr>
          <w:rFonts w:ascii="Times New Roman" w:hAnsi="Times New Roman" w:cs="Times New Roman"/>
          <w:sz w:val="24"/>
          <w:szCs w:val="24"/>
          <w:lang w:val="en-GB"/>
        </w:rPr>
        <w:t xml:space="preserve">The study was conducted between January 2017 and August 2019. The </w:t>
      </w:r>
      <w:r w:rsidR="00AF4E21" w:rsidRPr="00A67211">
        <w:rPr>
          <w:rFonts w:ascii="Times New Roman" w:hAnsi="Times New Roman" w:cs="Times New Roman"/>
          <w:sz w:val="24"/>
          <w:szCs w:val="24"/>
          <w:lang w:val="en-GB"/>
        </w:rPr>
        <w:t>initial</w:t>
      </w:r>
      <w:r w:rsidRPr="00A67211">
        <w:rPr>
          <w:rFonts w:ascii="Times New Roman" w:hAnsi="Times New Roman" w:cs="Times New Roman"/>
          <w:sz w:val="24"/>
          <w:szCs w:val="24"/>
          <w:lang w:val="en-GB"/>
        </w:rPr>
        <w:t xml:space="preserve"> sample</w:t>
      </w:r>
      <w:r w:rsidR="00AF4E21" w:rsidRPr="00A67211">
        <w:rPr>
          <w:rFonts w:ascii="Times New Roman" w:hAnsi="Times New Roman" w:cs="Times New Roman"/>
          <w:sz w:val="24"/>
          <w:szCs w:val="24"/>
          <w:lang w:val="en-GB"/>
        </w:rPr>
        <w:t xml:space="preserve"> </w:t>
      </w:r>
      <w:r w:rsidRPr="00A67211">
        <w:rPr>
          <w:rFonts w:ascii="Times New Roman" w:hAnsi="Times New Roman" w:cs="Times New Roman"/>
          <w:sz w:val="24"/>
          <w:szCs w:val="24"/>
          <w:lang w:val="en-GB"/>
        </w:rPr>
        <w:t xml:space="preserve">included </w:t>
      </w:r>
      <w:r w:rsidR="00AF4E21" w:rsidRPr="00A67211">
        <w:rPr>
          <w:rFonts w:ascii="Times New Roman" w:hAnsi="Times New Roman" w:cs="Times New Roman"/>
          <w:sz w:val="24"/>
          <w:szCs w:val="24"/>
          <w:lang w:val="en-GB"/>
        </w:rPr>
        <w:t>96</w:t>
      </w:r>
      <w:r w:rsidR="00AF7039" w:rsidRPr="00A67211">
        <w:rPr>
          <w:rFonts w:ascii="Times New Roman" w:hAnsi="Times New Roman" w:cs="Times New Roman"/>
          <w:sz w:val="24"/>
          <w:szCs w:val="24"/>
          <w:lang w:val="en-GB"/>
        </w:rPr>
        <w:t xml:space="preserve"> male patients consulting for </w:t>
      </w:r>
      <w:proofErr w:type="spellStart"/>
      <w:r w:rsidR="00AF7039" w:rsidRPr="00A67211">
        <w:rPr>
          <w:rFonts w:ascii="Times New Roman" w:hAnsi="Times New Roman" w:cs="Times New Roman"/>
          <w:sz w:val="24"/>
          <w:szCs w:val="24"/>
          <w:lang w:val="en-GB"/>
        </w:rPr>
        <w:t>compulisve</w:t>
      </w:r>
      <w:proofErr w:type="spellEnd"/>
      <w:r w:rsidR="00AF7039" w:rsidRPr="00A67211">
        <w:rPr>
          <w:rFonts w:ascii="Times New Roman" w:hAnsi="Times New Roman" w:cs="Times New Roman"/>
          <w:sz w:val="24"/>
          <w:szCs w:val="24"/>
          <w:lang w:val="en-GB"/>
        </w:rPr>
        <w:t xml:space="preserve"> sexual </w:t>
      </w:r>
      <w:proofErr w:type="spellStart"/>
      <w:r w:rsidR="00AF7039" w:rsidRPr="00A67211">
        <w:rPr>
          <w:rFonts w:ascii="Times New Roman" w:hAnsi="Times New Roman" w:cs="Times New Roman"/>
          <w:sz w:val="24"/>
          <w:szCs w:val="24"/>
          <w:lang w:val="en-GB"/>
        </w:rPr>
        <w:t>behavior</w:t>
      </w:r>
      <w:proofErr w:type="spellEnd"/>
      <w:r w:rsidR="00AF7039" w:rsidRPr="00A67211">
        <w:rPr>
          <w:rFonts w:ascii="Times New Roman" w:hAnsi="Times New Roman" w:cs="Times New Roman"/>
          <w:sz w:val="24"/>
          <w:szCs w:val="24"/>
          <w:lang w:val="en-GB"/>
        </w:rPr>
        <w:t xml:space="preserve">, </w:t>
      </w:r>
      <w:r w:rsidRPr="00A67211">
        <w:rPr>
          <w:rFonts w:ascii="Times New Roman" w:hAnsi="Times New Roman" w:cs="Times New Roman"/>
          <w:sz w:val="24"/>
          <w:szCs w:val="24"/>
          <w:lang w:val="en-GB"/>
        </w:rPr>
        <w:t>who were consecutive referrals for</w:t>
      </w:r>
      <w:r w:rsidR="00AF7039" w:rsidRPr="00A67211">
        <w:rPr>
          <w:rFonts w:ascii="Times New Roman" w:hAnsi="Times New Roman" w:cs="Times New Roman"/>
          <w:sz w:val="24"/>
          <w:szCs w:val="24"/>
          <w:lang w:val="en-GB"/>
        </w:rPr>
        <w:t xml:space="preserve"> </w:t>
      </w:r>
      <w:r w:rsidRPr="00A67211">
        <w:rPr>
          <w:rFonts w:ascii="Times New Roman" w:hAnsi="Times New Roman" w:cs="Times New Roman"/>
          <w:sz w:val="24"/>
          <w:szCs w:val="24"/>
          <w:lang w:val="en-GB"/>
        </w:rPr>
        <w:t xml:space="preserve">assessment and outpatient treatment at </w:t>
      </w:r>
      <w:proofErr w:type="spellStart"/>
      <w:r w:rsidR="00F83B81" w:rsidRPr="00A67211">
        <w:rPr>
          <w:rFonts w:ascii="Times New Roman" w:hAnsi="Times New Roman" w:cs="Times New Roman"/>
          <w:sz w:val="24"/>
          <w:szCs w:val="24"/>
          <w:lang w:val="en-GB"/>
        </w:rPr>
        <w:t>at</w:t>
      </w:r>
      <w:proofErr w:type="spellEnd"/>
      <w:r w:rsidR="00F83B81" w:rsidRPr="00A67211">
        <w:rPr>
          <w:rFonts w:ascii="Times New Roman" w:hAnsi="Times New Roman" w:cs="Times New Roman"/>
          <w:sz w:val="24"/>
          <w:szCs w:val="24"/>
          <w:lang w:val="en-GB"/>
        </w:rPr>
        <w:t xml:space="preserve"> the </w:t>
      </w:r>
      <w:proofErr w:type="spellStart"/>
      <w:r w:rsidR="00F83B81" w:rsidRPr="00A67211">
        <w:rPr>
          <w:rFonts w:ascii="Times New Roman" w:hAnsi="Times New Roman" w:cs="Times New Roman"/>
          <w:sz w:val="24"/>
          <w:szCs w:val="24"/>
          <w:lang w:val="en-GB"/>
        </w:rPr>
        <w:t>Behavioral</w:t>
      </w:r>
      <w:proofErr w:type="spellEnd"/>
      <w:r w:rsidR="00F83B81" w:rsidRPr="00A67211">
        <w:rPr>
          <w:rFonts w:ascii="Times New Roman" w:hAnsi="Times New Roman" w:cs="Times New Roman"/>
          <w:sz w:val="24"/>
          <w:szCs w:val="24"/>
          <w:lang w:val="en-GB"/>
        </w:rPr>
        <w:t xml:space="preserve"> Addiction Unit in the mental health </w:t>
      </w:r>
      <w:proofErr w:type="spellStart"/>
      <w:r w:rsidR="00F83B81" w:rsidRPr="00A67211">
        <w:rPr>
          <w:rFonts w:ascii="Times New Roman" w:hAnsi="Times New Roman" w:cs="Times New Roman"/>
          <w:sz w:val="24"/>
          <w:szCs w:val="24"/>
          <w:lang w:val="en-GB"/>
        </w:rPr>
        <w:t>center</w:t>
      </w:r>
      <w:proofErr w:type="spellEnd"/>
      <w:r w:rsidR="00F83B81" w:rsidRPr="00A67211">
        <w:rPr>
          <w:rFonts w:ascii="Times New Roman" w:hAnsi="Times New Roman" w:cs="Times New Roman"/>
          <w:sz w:val="24"/>
          <w:szCs w:val="24"/>
          <w:lang w:val="en-GB"/>
        </w:rPr>
        <w:t xml:space="preserve"> AIS-PRO JUVENTUD (Care and Research in </w:t>
      </w:r>
      <w:proofErr w:type="spellStart"/>
      <w:r w:rsidR="00F83B81" w:rsidRPr="00A67211">
        <w:rPr>
          <w:rFonts w:ascii="Times New Roman" w:hAnsi="Times New Roman" w:cs="Times New Roman"/>
          <w:sz w:val="24"/>
          <w:szCs w:val="24"/>
          <w:lang w:val="en-GB"/>
        </w:rPr>
        <w:t>Behavioral</w:t>
      </w:r>
      <w:proofErr w:type="spellEnd"/>
      <w:r w:rsidR="00F83B81" w:rsidRPr="00A67211">
        <w:rPr>
          <w:rFonts w:ascii="Times New Roman" w:hAnsi="Times New Roman" w:cs="Times New Roman"/>
          <w:sz w:val="24"/>
          <w:szCs w:val="24"/>
          <w:lang w:val="en-GB"/>
        </w:rPr>
        <w:t xml:space="preserve"> Addiction) (AIS), located at Barcelona, Spain.</w:t>
      </w:r>
    </w:p>
    <w:p w14:paraId="290FF46C" w14:textId="77777777" w:rsidR="008F6766" w:rsidRPr="00A67211" w:rsidRDefault="00DD6060" w:rsidP="00AF4E21">
      <w:pPr>
        <w:spacing w:after="0" w:line="360" w:lineRule="auto"/>
        <w:jc w:val="both"/>
        <w:rPr>
          <w:rFonts w:ascii="Times New Roman" w:hAnsi="Times New Roman" w:cs="Times New Roman"/>
          <w:sz w:val="24"/>
          <w:szCs w:val="24"/>
          <w:lang w:val="en-GB"/>
        </w:rPr>
      </w:pPr>
      <w:r w:rsidRPr="00A67211">
        <w:rPr>
          <w:rFonts w:ascii="Times New Roman" w:hAnsi="Times New Roman" w:cs="Times New Roman"/>
          <w:sz w:val="24"/>
          <w:szCs w:val="24"/>
          <w:lang w:val="en-GB"/>
        </w:rPr>
        <w:lastRenderedPageBreak/>
        <w:t xml:space="preserve">From the initial sample, </w:t>
      </w:r>
      <w:r w:rsidR="00AF4E21" w:rsidRPr="00A67211">
        <w:rPr>
          <w:rFonts w:ascii="Times New Roman" w:hAnsi="Times New Roman" w:cs="Times New Roman"/>
          <w:sz w:val="24"/>
          <w:szCs w:val="24"/>
          <w:lang w:val="en-GB"/>
        </w:rPr>
        <w:t>16</w:t>
      </w:r>
      <w:r w:rsidRPr="00A67211">
        <w:rPr>
          <w:rFonts w:ascii="Times New Roman" w:hAnsi="Times New Roman" w:cs="Times New Roman"/>
          <w:sz w:val="24"/>
          <w:szCs w:val="24"/>
          <w:lang w:val="en-GB"/>
        </w:rPr>
        <w:t xml:space="preserve"> participants were excluded (they were both online and </w:t>
      </w:r>
      <w:proofErr w:type="spellStart"/>
      <w:r w:rsidR="00AF4E21" w:rsidRPr="00A67211">
        <w:rPr>
          <w:rFonts w:ascii="Times New Roman" w:hAnsi="Times New Roman" w:cs="Times New Roman"/>
          <w:sz w:val="24"/>
          <w:szCs w:val="24"/>
          <w:lang w:val="en-GB"/>
        </w:rPr>
        <w:t>presential</w:t>
      </w:r>
      <w:proofErr w:type="spellEnd"/>
      <w:r w:rsidR="00AF7039" w:rsidRPr="00A67211">
        <w:rPr>
          <w:rFonts w:ascii="Times New Roman" w:hAnsi="Times New Roman" w:cs="Times New Roman"/>
          <w:sz w:val="24"/>
          <w:szCs w:val="24"/>
          <w:lang w:val="en-GB"/>
        </w:rPr>
        <w:t xml:space="preserve"> compulsive sexual consumers</w:t>
      </w:r>
      <w:r w:rsidRPr="00A67211">
        <w:rPr>
          <w:rFonts w:ascii="Times New Roman" w:hAnsi="Times New Roman" w:cs="Times New Roman"/>
          <w:sz w:val="24"/>
          <w:szCs w:val="24"/>
          <w:lang w:val="en-GB"/>
        </w:rPr>
        <w:t xml:space="preserve">). </w:t>
      </w:r>
      <w:r w:rsidR="00AF4E21" w:rsidRPr="00A67211">
        <w:rPr>
          <w:rFonts w:ascii="Times New Roman" w:hAnsi="Times New Roman" w:cs="Times New Roman"/>
          <w:sz w:val="24"/>
          <w:szCs w:val="24"/>
          <w:lang w:val="en-GB"/>
        </w:rPr>
        <w:t>The final sample was 80 male patients, 44</w:t>
      </w:r>
      <w:r w:rsidRPr="00A67211">
        <w:rPr>
          <w:rFonts w:ascii="Times New Roman" w:hAnsi="Times New Roman" w:cs="Times New Roman"/>
          <w:sz w:val="24"/>
          <w:szCs w:val="24"/>
          <w:lang w:val="en-GB"/>
        </w:rPr>
        <w:t xml:space="preserve"> </w:t>
      </w:r>
      <w:r w:rsidR="00AF4E21" w:rsidRPr="00A67211">
        <w:rPr>
          <w:rFonts w:ascii="Times New Roman" w:hAnsi="Times New Roman" w:cs="Times New Roman"/>
          <w:sz w:val="24"/>
          <w:szCs w:val="24"/>
          <w:lang w:val="en-GB"/>
        </w:rPr>
        <w:t xml:space="preserve">with </w:t>
      </w:r>
      <w:proofErr w:type="spellStart"/>
      <w:r w:rsidR="00AF4E21" w:rsidRPr="00A67211">
        <w:rPr>
          <w:rFonts w:ascii="Times New Roman" w:hAnsi="Times New Roman" w:cs="Times New Roman"/>
          <w:sz w:val="24"/>
          <w:szCs w:val="24"/>
          <w:lang w:val="en-GB"/>
        </w:rPr>
        <w:t>presential</w:t>
      </w:r>
      <w:proofErr w:type="spellEnd"/>
      <w:r w:rsidR="00AF4E21" w:rsidRPr="00A67211">
        <w:rPr>
          <w:rFonts w:ascii="Times New Roman" w:hAnsi="Times New Roman" w:cs="Times New Roman"/>
          <w:sz w:val="24"/>
          <w:szCs w:val="24"/>
          <w:lang w:val="en-GB"/>
        </w:rPr>
        <w:t xml:space="preserve"> compulsive sexual </w:t>
      </w:r>
      <w:proofErr w:type="spellStart"/>
      <w:r w:rsidR="00AF4E21" w:rsidRPr="00A67211">
        <w:rPr>
          <w:rFonts w:ascii="Times New Roman" w:hAnsi="Times New Roman" w:cs="Times New Roman"/>
          <w:sz w:val="24"/>
          <w:szCs w:val="24"/>
          <w:lang w:val="en-GB"/>
        </w:rPr>
        <w:t>behaviors</w:t>
      </w:r>
      <w:proofErr w:type="spellEnd"/>
      <w:r w:rsidR="00AF4E21" w:rsidRPr="00A67211">
        <w:rPr>
          <w:rFonts w:ascii="Times New Roman" w:hAnsi="Times New Roman" w:cs="Times New Roman"/>
          <w:sz w:val="24"/>
          <w:szCs w:val="24"/>
          <w:lang w:val="en-GB"/>
        </w:rPr>
        <w:t xml:space="preserve"> (i.e. prostitution, cruising, dates with other people) </w:t>
      </w:r>
      <w:r w:rsidRPr="00A67211">
        <w:rPr>
          <w:rFonts w:ascii="Times New Roman" w:hAnsi="Times New Roman" w:cs="Times New Roman"/>
          <w:sz w:val="24"/>
          <w:szCs w:val="24"/>
          <w:lang w:val="en-GB"/>
        </w:rPr>
        <w:t xml:space="preserve">and </w:t>
      </w:r>
      <w:r w:rsidR="00AF4E21" w:rsidRPr="00A67211">
        <w:rPr>
          <w:rFonts w:ascii="Times New Roman" w:hAnsi="Times New Roman" w:cs="Times New Roman"/>
          <w:sz w:val="24"/>
          <w:szCs w:val="24"/>
          <w:lang w:val="en-GB"/>
        </w:rPr>
        <w:t xml:space="preserve">36 online </w:t>
      </w:r>
      <w:proofErr w:type="spellStart"/>
      <w:r w:rsidR="00AF4E21" w:rsidRPr="00A67211">
        <w:rPr>
          <w:rFonts w:ascii="Times New Roman" w:hAnsi="Times New Roman" w:cs="Times New Roman"/>
          <w:sz w:val="24"/>
          <w:szCs w:val="24"/>
          <w:lang w:val="en-GB"/>
        </w:rPr>
        <w:t>compusive</w:t>
      </w:r>
      <w:proofErr w:type="spellEnd"/>
      <w:r w:rsidR="00AF4E21" w:rsidRPr="00A67211">
        <w:rPr>
          <w:rFonts w:ascii="Times New Roman" w:hAnsi="Times New Roman" w:cs="Times New Roman"/>
          <w:sz w:val="24"/>
          <w:szCs w:val="24"/>
          <w:lang w:val="en-GB"/>
        </w:rPr>
        <w:t xml:space="preserve"> sexual </w:t>
      </w:r>
      <w:proofErr w:type="spellStart"/>
      <w:r w:rsidR="00AF4E21" w:rsidRPr="00A67211">
        <w:rPr>
          <w:rFonts w:ascii="Times New Roman" w:hAnsi="Times New Roman" w:cs="Times New Roman"/>
          <w:sz w:val="24"/>
          <w:szCs w:val="24"/>
          <w:lang w:val="en-GB"/>
        </w:rPr>
        <w:t>behavior</w:t>
      </w:r>
      <w:proofErr w:type="spellEnd"/>
      <w:r w:rsidR="00AF4E21" w:rsidRPr="00A67211">
        <w:rPr>
          <w:rFonts w:ascii="Times New Roman" w:hAnsi="Times New Roman" w:cs="Times New Roman"/>
          <w:sz w:val="24"/>
          <w:szCs w:val="24"/>
          <w:lang w:val="en-GB"/>
        </w:rPr>
        <w:t xml:space="preserve"> (i.e. pornography, virtual sex with other people trough chats or online streaming)</w:t>
      </w:r>
      <w:r w:rsidRPr="00A67211">
        <w:rPr>
          <w:rFonts w:ascii="Times New Roman" w:hAnsi="Times New Roman" w:cs="Times New Roman"/>
          <w:sz w:val="24"/>
          <w:szCs w:val="24"/>
          <w:lang w:val="en-GB"/>
        </w:rPr>
        <w:t xml:space="preserve">. </w:t>
      </w:r>
    </w:p>
    <w:p w14:paraId="7A96FBF9" w14:textId="77777777" w:rsidR="0067382E" w:rsidRPr="00A67211" w:rsidRDefault="0067382E" w:rsidP="008F6766">
      <w:pPr>
        <w:spacing w:after="0" w:line="360" w:lineRule="auto"/>
        <w:jc w:val="both"/>
        <w:rPr>
          <w:rFonts w:ascii="Times New Roman" w:hAnsi="Times New Roman" w:cs="Times New Roman"/>
          <w:sz w:val="24"/>
          <w:szCs w:val="24"/>
          <w:lang w:val="en-GB"/>
        </w:rPr>
      </w:pPr>
    </w:p>
    <w:p w14:paraId="3E0F4EC3" w14:textId="58E23EFB" w:rsidR="008F6766" w:rsidRPr="00A67211" w:rsidRDefault="008F6766" w:rsidP="008F6766">
      <w:pPr>
        <w:spacing w:after="0" w:line="360" w:lineRule="auto"/>
        <w:jc w:val="both"/>
        <w:rPr>
          <w:rFonts w:ascii="Times New Roman" w:hAnsi="Times New Roman" w:cs="Times New Roman"/>
          <w:sz w:val="24"/>
          <w:szCs w:val="24"/>
          <w:lang w:val="en-GB"/>
        </w:rPr>
      </w:pPr>
      <w:r w:rsidRPr="00A67211">
        <w:rPr>
          <w:rFonts w:ascii="Times New Roman" w:hAnsi="Times New Roman" w:cs="Times New Roman"/>
          <w:sz w:val="24"/>
          <w:szCs w:val="24"/>
          <w:lang w:val="en-GB"/>
        </w:rPr>
        <w:t xml:space="preserve">The control group comprised 25 healthy </w:t>
      </w:r>
      <w:proofErr w:type="gramStart"/>
      <w:r w:rsidR="00F83B81" w:rsidRPr="00A67211">
        <w:rPr>
          <w:rFonts w:ascii="Times New Roman" w:hAnsi="Times New Roman" w:cs="Times New Roman"/>
          <w:sz w:val="24"/>
          <w:szCs w:val="24"/>
          <w:lang w:val="en-GB"/>
        </w:rPr>
        <w:t>male</w:t>
      </w:r>
      <w:proofErr w:type="gramEnd"/>
      <w:r w:rsidRPr="00A67211">
        <w:rPr>
          <w:rFonts w:ascii="Times New Roman" w:hAnsi="Times New Roman" w:cs="Times New Roman"/>
          <w:sz w:val="24"/>
          <w:szCs w:val="24"/>
          <w:lang w:val="en-GB"/>
        </w:rPr>
        <w:t xml:space="preserve"> of the same area and similar age. </w:t>
      </w:r>
      <w:r w:rsidR="00F83B81" w:rsidRPr="00A67211">
        <w:rPr>
          <w:rFonts w:ascii="Times New Roman" w:hAnsi="Times New Roman" w:cs="Times New Roman"/>
          <w:sz w:val="24"/>
          <w:szCs w:val="24"/>
          <w:lang w:val="en-GB"/>
        </w:rPr>
        <w:t xml:space="preserve">The socio-demographic of both groups are represented in </w:t>
      </w:r>
      <w:r w:rsidR="00F83B81" w:rsidRPr="00A67211">
        <w:rPr>
          <w:rFonts w:ascii="Times New Roman" w:hAnsi="Times New Roman" w:cs="Times New Roman"/>
          <w:sz w:val="24"/>
          <w:szCs w:val="24"/>
          <w:highlight w:val="yellow"/>
          <w:lang w:val="en-GB"/>
        </w:rPr>
        <w:t>Table 1</w:t>
      </w:r>
      <w:r w:rsidR="00D148D9" w:rsidRPr="00A67211">
        <w:rPr>
          <w:rFonts w:ascii="Times New Roman" w:hAnsi="Times New Roman" w:cs="Times New Roman"/>
          <w:sz w:val="24"/>
          <w:szCs w:val="24"/>
          <w:lang w:val="en-GB"/>
        </w:rPr>
        <w:t xml:space="preserve"> in the Results section</w:t>
      </w:r>
      <w:r w:rsidR="00F83B81" w:rsidRPr="00A67211">
        <w:rPr>
          <w:rFonts w:ascii="Times New Roman" w:hAnsi="Times New Roman" w:cs="Times New Roman"/>
          <w:sz w:val="24"/>
          <w:szCs w:val="24"/>
          <w:lang w:val="en-GB"/>
        </w:rPr>
        <w:t>.</w:t>
      </w:r>
    </w:p>
    <w:p w14:paraId="7041527C" w14:textId="7819B13A" w:rsidR="0067382E" w:rsidRDefault="0067382E" w:rsidP="008F6766">
      <w:pPr>
        <w:spacing w:after="0" w:line="360" w:lineRule="auto"/>
        <w:jc w:val="both"/>
        <w:rPr>
          <w:rFonts w:ascii="Times New Roman" w:hAnsi="Times New Roman" w:cs="Times New Roman"/>
          <w:sz w:val="24"/>
          <w:szCs w:val="24"/>
          <w:lang w:val="en-GB"/>
        </w:rPr>
      </w:pPr>
    </w:p>
    <w:p w14:paraId="16BE929E" w14:textId="0D4D79AB" w:rsidR="00DD6060" w:rsidRPr="002D12DF" w:rsidRDefault="008F6766" w:rsidP="008F6766">
      <w:pPr>
        <w:spacing w:after="0" w:line="360" w:lineRule="auto"/>
        <w:jc w:val="both"/>
        <w:rPr>
          <w:rFonts w:ascii="Times New Roman" w:hAnsi="Times New Roman" w:cs="Times New Roman"/>
          <w:sz w:val="24"/>
          <w:szCs w:val="24"/>
          <w:lang w:val="es-ES"/>
        </w:rPr>
      </w:pPr>
      <w:r w:rsidRPr="00A67211">
        <w:rPr>
          <w:rFonts w:ascii="Times New Roman" w:hAnsi="Times New Roman" w:cs="Times New Roman"/>
          <w:sz w:val="24"/>
          <w:szCs w:val="24"/>
          <w:highlight w:val="yellow"/>
          <w:lang w:val="en-GB"/>
        </w:rPr>
        <w:t xml:space="preserve">Calculation of the required sample size was based on the standard deviations of questionnaire SCL-90-R. Thus, by setting an alpha risk of 0.05 and a beta risk of 0.20 in a two-sided test with a 10% estimated dropout rate, we required a sample size of 11 individuals in each group in order to detect a minimum expected difference between two groups of 0.2 units. </w:t>
      </w:r>
      <w:proofErr w:type="spellStart"/>
      <w:r w:rsidRPr="002D12DF">
        <w:rPr>
          <w:rFonts w:ascii="Times New Roman" w:hAnsi="Times New Roman" w:cs="Times New Roman"/>
          <w:sz w:val="24"/>
          <w:szCs w:val="24"/>
          <w:highlight w:val="yellow"/>
          <w:lang w:val="es-ES"/>
        </w:rPr>
        <w:t>We</w:t>
      </w:r>
      <w:proofErr w:type="spellEnd"/>
      <w:r w:rsidRPr="002D12DF">
        <w:rPr>
          <w:rFonts w:ascii="Times New Roman" w:hAnsi="Times New Roman" w:cs="Times New Roman"/>
          <w:sz w:val="24"/>
          <w:szCs w:val="24"/>
          <w:highlight w:val="yellow"/>
          <w:lang w:val="es-ES"/>
        </w:rPr>
        <w:t xml:space="preserve"> </w:t>
      </w:r>
      <w:proofErr w:type="spellStart"/>
      <w:r w:rsidRPr="002D12DF">
        <w:rPr>
          <w:rFonts w:ascii="Times New Roman" w:hAnsi="Times New Roman" w:cs="Times New Roman"/>
          <w:sz w:val="24"/>
          <w:szCs w:val="24"/>
          <w:highlight w:val="yellow"/>
          <w:lang w:val="es-ES"/>
        </w:rPr>
        <w:t>therefore</w:t>
      </w:r>
      <w:proofErr w:type="spellEnd"/>
      <w:r w:rsidRPr="002D12DF">
        <w:rPr>
          <w:rFonts w:ascii="Times New Roman" w:hAnsi="Times New Roman" w:cs="Times New Roman"/>
          <w:sz w:val="24"/>
          <w:szCs w:val="24"/>
          <w:highlight w:val="yellow"/>
          <w:lang w:val="es-ES"/>
        </w:rPr>
        <w:t xml:space="preserve"> </w:t>
      </w:r>
      <w:proofErr w:type="spellStart"/>
      <w:r w:rsidRPr="002D12DF">
        <w:rPr>
          <w:rFonts w:ascii="Times New Roman" w:hAnsi="Times New Roman" w:cs="Times New Roman"/>
          <w:sz w:val="24"/>
          <w:szCs w:val="24"/>
          <w:highlight w:val="yellow"/>
          <w:lang w:val="es-ES"/>
        </w:rPr>
        <w:t>decided</w:t>
      </w:r>
      <w:proofErr w:type="spellEnd"/>
      <w:r w:rsidRPr="002D12DF">
        <w:rPr>
          <w:rFonts w:ascii="Times New Roman" w:hAnsi="Times New Roman" w:cs="Times New Roman"/>
          <w:sz w:val="24"/>
          <w:szCs w:val="24"/>
          <w:highlight w:val="yellow"/>
          <w:lang w:val="es-ES"/>
        </w:rPr>
        <w:t xml:space="preserve"> </w:t>
      </w:r>
      <w:proofErr w:type="spellStart"/>
      <w:r w:rsidRPr="002D12DF">
        <w:rPr>
          <w:rFonts w:ascii="Times New Roman" w:hAnsi="Times New Roman" w:cs="Times New Roman"/>
          <w:sz w:val="24"/>
          <w:szCs w:val="24"/>
          <w:highlight w:val="yellow"/>
          <w:lang w:val="es-ES"/>
        </w:rPr>
        <w:t>to</w:t>
      </w:r>
      <w:proofErr w:type="spellEnd"/>
      <w:r w:rsidRPr="002D12DF">
        <w:rPr>
          <w:rFonts w:ascii="Times New Roman" w:hAnsi="Times New Roman" w:cs="Times New Roman"/>
          <w:sz w:val="24"/>
          <w:szCs w:val="24"/>
          <w:highlight w:val="yellow"/>
          <w:lang w:val="es-ES"/>
        </w:rPr>
        <w:t xml:space="preserve"> </w:t>
      </w:r>
      <w:proofErr w:type="spellStart"/>
      <w:r w:rsidRPr="002D12DF">
        <w:rPr>
          <w:rFonts w:ascii="Times New Roman" w:hAnsi="Times New Roman" w:cs="Times New Roman"/>
          <w:sz w:val="24"/>
          <w:szCs w:val="24"/>
          <w:highlight w:val="yellow"/>
          <w:lang w:val="es-ES"/>
        </w:rPr>
        <w:t>recruit</w:t>
      </w:r>
      <w:proofErr w:type="spellEnd"/>
      <w:r w:rsidRPr="002D12DF">
        <w:rPr>
          <w:rFonts w:ascii="Times New Roman" w:hAnsi="Times New Roman" w:cs="Times New Roman"/>
          <w:sz w:val="24"/>
          <w:szCs w:val="24"/>
          <w:highlight w:val="yellow"/>
          <w:lang w:val="es-ES"/>
        </w:rPr>
        <w:t xml:space="preserve"> 15 </w:t>
      </w:r>
      <w:proofErr w:type="spellStart"/>
      <w:r w:rsidRPr="002D12DF">
        <w:rPr>
          <w:rFonts w:ascii="Times New Roman" w:hAnsi="Times New Roman" w:cs="Times New Roman"/>
          <w:sz w:val="24"/>
          <w:szCs w:val="24"/>
          <w:highlight w:val="yellow"/>
          <w:lang w:val="es-ES"/>
        </w:rPr>
        <w:t>patients</w:t>
      </w:r>
      <w:proofErr w:type="spellEnd"/>
      <w:r w:rsidRPr="002D12DF">
        <w:rPr>
          <w:rFonts w:ascii="Times New Roman" w:hAnsi="Times New Roman" w:cs="Times New Roman"/>
          <w:sz w:val="24"/>
          <w:szCs w:val="24"/>
          <w:highlight w:val="yellow"/>
          <w:lang w:val="es-ES"/>
        </w:rPr>
        <w:t xml:space="preserve"> per </w:t>
      </w:r>
      <w:proofErr w:type="spellStart"/>
      <w:r w:rsidRPr="002D12DF">
        <w:rPr>
          <w:rFonts w:ascii="Times New Roman" w:hAnsi="Times New Roman" w:cs="Times New Roman"/>
          <w:sz w:val="24"/>
          <w:szCs w:val="24"/>
          <w:highlight w:val="yellow"/>
          <w:lang w:val="es-ES"/>
        </w:rPr>
        <w:t>group</w:t>
      </w:r>
      <w:proofErr w:type="spellEnd"/>
      <w:r w:rsidRPr="002D12DF">
        <w:rPr>
          <w:rFonts w:ascii="Times New Roman" w:hAnsi="Times New Roman" w:cs="Times New Roman"/>
          <w:sz w:val="24"/>
          <w:szCs w:val="24"/>
          <w:highlight w:val="yellow"/>
          <w:lang w:val="es-ES"/>
        </w:rPr>
        <w:t>.</w:t>
      </w:r>
      <w:r w:rsidR="00F83B81" w:rsidRPr="002D12DF">
        <w:rPr>
          <w:rFonts w:ascii="Times New Roman" w:hAnsi="Times New Roman" w:cs="Times New Roman"/>
          <w:sz w:val="24"/>
          <w:szCs w:val="24"/>
          <w:lang w:val="es-ES"/>
        </w:rPr>
        <w:t xml:space="preserve"> </w:t>
      </w:r>
    </w:p>
    <w:p w14:paraId="5BF105E3" w14:textId="77777777" w:rsidR="00DD6060" w:rsidRPr="002D12DF" w:rsidRDefault="00DD6060" w:rsidP="007E5C33">
      <w:pPr>
        <w:spacing w:after="0" w:line="360" w:lineRule="auto"/>
        <w:jc w:val="both"/>
        <w:rPr>
          <w:rFonts w:ascii="Times New Roman" w:hAnsi="Times New Roman" w:cs="Times New Roman"/>
          <w:sz w:val="24"/>
          <w:szCs w:val="24"/>
          <w:lang w:val="es-ES"/>
        </w:rPr>
      </w:pPr>
    </w:p>
    <w:p w14:paraId="6DBBE6B8" w14:textId="2AA22D20"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t xml:space="preserve">Los individuos en el grupo experimental </w:t>
      </w:r>
      <w:r w:rsidR="00FA3ADF" w:rsidRPr="002D12DF">
        <w:rPr>
          <w:rFonts w:ascii="Times New Roman" w:hAnsi="Times New Roman" w:cs="Times New Roman"/>
          <w:color w:val="000000" w:themeColor="text1"/>
          <w:sz w:val="24"/>
          <w:szCs w:val="24"/>
          <w:lang w:val="es-ES"/>
        </w:rPr>
        <w:t>fueron</w:t>
      </w:r>
      <w:r w:rsidRPr="002D12DF">
        <w:rPr>
          <w:rFonts w:ascii="Times New Roman" w:hAnsi="Times New Roman" w:cs="Times New Roman"/>
          <w:color w:val="000000" w:themeColor="text1"/>
          <w:sz w:val="24"/>
          <w:szCs w:val="24"/>
          <w:lang w:val="es-ES"/>
        </w:rPr>
        <w:t xml:space="preserve"> excluidos si: (1) </w:t>
      </w:r>
      <w:r w:rsidR="009C780F" w:rsidRPr="002D12DF">
        <w:rPr>
          <w:rFonts w:ascii="Times New Roman" w:hAnsi="Times New Roman" w:cs="Times New Roman"/>
          <w:color w:val="000000" w:themeColor="text1"/>
          <w:sz w:val="24"/>
          <w:szCs w:val="24"/>
          <w:lang w:val="es-ES"/>
        </w:rPr>
        <w:t>tenían</w:t>
      </w:r>
      <w:r w:rsidRPr="002D12DF">
        <w:rPr>
          <w:rFonts w:ascii="Times New Roman" w:hAnsi="Times New Roman" w:cs="Times New Roman"/>
          <w:color w:val="000000" w:themeColor="text1"/>
          <w:sz w:val="24"/>
          <w:szCs w:val="24"/>
          <w:lang w:val="es-ES"/>
        </w:rPr>
        <w:t xml:space="preserve"> un trastorno primario psiquiátrico o neurológico que pu</w:t>
      </w:r>
      <w:r w:rsidR="00FA3ADF" w:rsidRPr="002D12DF">
        <w:rPr>
          <w:rFonts w:ascii="Times New Roman" w:hAnsi="Times New Roman" w:cs="Times New Roman"/>
          <w:color w:val="000000" w:themeColor="text1"/>
          <w:sz w:val="24"/>
          <w:szCs w:val="24"/>
          <w:lang w:val="es-ES"/>
        </w:rPr>
        <w:t>diese</w:t>
      </w:r>
      <w:r w:rsidRPr="002D12DF">
        <w:rPr>
          <w:rFonts w:ascii="Times New Roman" w:hAnsi="Times New Roman" w:cs="Times New Roman"/>
          <w:color w:val="000000" w:themeColor="text1"/>
          <w:sz w:val="24"/>
          <w:szCs w:val="24"/>
          <w:lang w:val="es-ES"/>
        </w:rPr>
        <w:t xml:space="preserve"> afectar a la función cognitiv</w:t>
      </w:r>
      <w:r w:rsidR="00FA3ADF" w:rsidRPr="002D12DF">
        <w:rPr>
          <w:rFonts w:ascii="Times New Roman" w:hAnsi="Times New Roman" w:cs="Times New Roman"/>
          <w:color w:val="000000" w:themeColor="text1"/>
          <w:sz w:val="24"/>
          <w:szCs w:val="24"/>
          <w:lang w:val="es-ES"/>
        </w:rPr>
        <w:t>a</w:t>
      </w:r>
      <w:r w:rsidRPr="002D12DF">
        <w:rPr>
          <w:rFonts w:ascii="Times New Roman" w:hAnsi="Times New Roman" w:cs="Times New Roman"/>
          <w:color w:val="000000" w:themeColor="text1"/>
          <w:sz w:val="24"/>
          <w:szCs w:val="24"/>
          <w:lang w:val="es-ES"/>
        </w:rPr>
        <w:t xml:space="preserve"> (evaluad</w:t>
      </w:r>
      <w:r w:rsidR="00FA3ADF" w:rsidRPr="002D12DF">
        <w:rPr>
          <w:rFonts w:ascii="Times New Roman" w:hAnsi="Times New Roman" w:cs="Times New Roman"/>
          <w:color w:val="000000" w:themeColor="text1"/>
          <w:sz w:val="24"/>
          <w:szCs w:val="24"/>
          <w:lang w:val="es-ES"/>
        </w:rPr>
        <w:t>a</w:t>
      </w:r>
      <w:r w:rsidRPr="002D12DF">
        <w:rPr>
          <w:rFonts w:ascii="Times New Roman" w:hAnsi="Times New Roman" w:cs="Times New Roman"/>
          <w:color w:val="000000" w:themeColor="text1"/>
          <w:sz w:val="24"/>
          <w:szCs w:val="24"/>
          <w:lang w:val="es-ES"/>
        </w:rPr>
        <w:t xml:space="preserve"> a través de la entrevista clínica semi estructurada, cara a cara), (2) haber tenido una lesión en la cabeza con pérdida de conciencia por más de 2 minutos o un trastorno de aprendizaje, (3) uso de psicoestimulantes o drogas que pu</w:t>
      </w:r>
      <w:r w:rsidR="00FA3ADF" w:rsidRPr="002D12DF">
        <w:rPr>
          <w:rFonts w:ascii="Times New Roman" w:hAnsi="Times New Roman" w:cs="Times New Roman"/>
          <w:color w:val="000000" w:themeColor="text1"/>
          <w:sz w:val="24"/>
          <w:szCs w:val="24"/>
          <w:lang w:val="es-ES"/>
        </w:rPr>
        <w:t>diesen</w:t>
      </w:r>
      <w:r w:rsidRPr="002D12DF">
        <w:rPr>
          <w:rFonts w:ascii="Times New Roman" w:hAnsi="Times New Roman" w:cs="Times New Roman"/>
          <w:color w:val="000000" w:themeColor="text1"/>
          <w:sz w:val="24"/>
          <w:szCs w:val="24"/>
          <w:lang w:val="es-ES"/>
        </w:rPr>
        <w:t xml:space="preserve"> interferir en el tratamiento, (4) ser mayor de 18 años.</w:t>
      </w:r>
      <w:r w:rsidR="004A2C99" w:rsidRPr="002D12DF">
        <w:rPr>
          <w:rFonts w:ascii="Times New Roman" w:hAnsi="Times New Roman" w:cs="Times New Roman"/>
          <w:color w:val="000000" w:themeColor="text1"/>
          <w:sz w:val="24"/>
          <w:szCs w:val="24"/>
          <w:lang w:val="es-ES"/>
        </w:rPr>
        <w:t xml:space="preserve"> (5) presentar </w:t>
      </w:r>
      <w:r w:rsidR="00F83B81" w:rsidRPr="002D12DF">
        <w:rPr>
          <w:rFonts w:ascii="Times New Roman" w:hAnsi="Times New Roman" w:cs="Times New Roman"/>
          <w:color w:val="000000" w:themeColor="text1"/>
          <w:sz w:val="24"/>
          <w:szCs w:val="24"/>
          <w:lang w:val="es-ES"/>
        </w:rPr>
        <w:t xml:space="preserve">uso compulsivo de sexo presencial u online al mismo tiempo, </w:t>
      </w:r>
      <w:proofErr w:type="spellStart"/>
      <w:r w:rsidR="00F83B81" w:rsidRPr="002D12DF">
        <w:rPr>
          <w:rFonts w:ascii="Times New Roman" w:hAnsi="Times New Roman" w:cs="Times New Roman"/>
          <w:color w:val="000000" w:themeColor="text1"/>
          <w:sz w:val="24"/>
          <w:szCs w:val="24"/>
          <w:lang w:val="es-ES"/>
        </w:rPr>
        <w:t>that</w:t>
      </w:r>
      <w:proofErr w:type="spellEnd"/>
      <w:r w:rsidR="00F83B81" w:rsidRPr="002D12DF">
        <w:rPr>
          <w:rFonts w:ascii="Times New Roman" w:hAnsi="Times New Roman" w:cs="Times New Roman"/>
          <w:color w:val="000000" w:themeColor="text1"/>
          <w:sz w:val="24"/>
          <w:szCs w:val="24"/>
          <w:lang w:val="es-ES"/>
        </w:rPr>
        <w:t xml:space="preserve"> </w:t>
      </w:r>
      <w:proofErr w:type="spellStart"/>
      <w:r w:rsidR="00F83B81" w:rsidRPr="002D12DF">
        <w:rPr>
          <w:rFonts w:ascii="Times New Roman" w:hAnsi="Times New Roman" w:cs="Times New Roman"/>
          <w:color w:val="000000" w:themeColor="text1"/>
          <w:sz w:val="24"/>
          <w:szCs w:val="24"/>
          <w:lang w:val="es-ES"/>
        </w:rPr>
        <w:t>means</w:t>
      </w:r>
      <w:proofErr w:type="spellEnd"/>
      <w:r w:rsidR="00F83B81" w:rsidRPr="002D12DF">
        <w:rPr>
          <w:rFonts w:ascii="Times New Roman" w:hAnsi="Times New Roman" w:cs="Times New Roman"/>
          <w:color w:val="000000" w:themeColor="text1"/>
          <w:sz w:val="24"/>
          <w:szCs w:val="24"/>
          <w:lang w:val="es-ES"/>
        </w:rPr>
        <w:t>,</w:t>
      </w:r>
      <w:r w:rsidR="009C780F" w:rsidRPr="002D12DF">
        <w:rPr>
          <w:rFonts w:ascii="Times New Roman" w:hAnsi="Times New Roman" w:cs="Times New Roman"/>
          <w:color w:val="000000" w:themeColor="text1"/>
          <w:sz w:val="24"/>
          <w:szCs w:val="24"/>
          <w:lang w:val="es-ES"/>
        </w:rPr>
        <w:t xml:space="preserve"> </w:t>
      </w:r>
      <w:r w:rsidR="00F83B81" w:rsidRPr="002D12DF">
        <w:rPr>
          <w:rFonts w:ascii="Times New Roman" w:hAnsi="Times New Roman" w:cs="Times New Roman"/>
          <w:color w:val="000000" w:themeColor="text1"/>
          <w:sz w:val="24"/>
          <w:szCs w:val="24"/>
          <w:lang w:val="es-ES"/>
        </w:rPr>
        <w:t>r</w:t>
      </w:r>
      <w:r w:rsidR="009C780F" w:rsidRPr="002D12DF">
        <w:rPr>
          <w:rFonts w:ascii="Times New Roman" w:hAnsi="Times New Roman" w:cs="Times New Roman"/>
          <w:color w:val="000000" w:themeColor="text1"/>
          <w:sz w:val="24"/>
          <w:szCs w:val="24"/>
          <w:lang w:val="es-ES"/>
        </w:rPr>
        <w:t xml:space="preserve">eferían descontrol de la conducta sexual tanto a nivel presencial como </w:t>
      </w:r>
      <w:r w:rsidR="00F83B81" w:rsidRPr="002D12DF">
        <w:rPr>
          <w:rFonts w:ascii="Times New Roman" w:hAnsi="Times New Roman" w:cs="Times New Roman"/>
          <w:color w:val="000000" w:themeColor="text1"/>
          <w:sz w:val="24"/>
          <w:szCs w:val="24"/>
          <w:lang w:val="es-ES"/>
        </w:rPr>
        <w:t>a través de</w:t>
      </w:r>
      <w:r w:rsidR="009C780F" w:rsidRPr="002D12DF">
        <w:rPr>
          <w:rFonts w:ascii="Times New Roman" w:hAnsi="Times New Roman" w:cs="Times New Roman"/>
          <w:color w:val="000000" w:themeColor="text1"/>
          <w:sz w:val="24"/>
          <w:szCs w:val="24"/>
          <w:lang w:val="es-ES"/>
        </w:rPr>
        <w:t xml:space="preserve"> Internet.</w:t>
      </w:r>
    </w:p>
    <w:p w14:paraId="5C8F004D" w14:textId="77777777"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p>
    <w:p w14:paraId="750B73B2" w14:textId="5013A167"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t xml:space="preserve">Para el grupo control de personas sanas, además de los anteriores, los criterios de exclusión </w:t>
      </w:r>
      <w:r w:rsidR="00FA3ADF" w:rsidRPr="002D12DF">
        <w:rPr>
          <w:rFonts w:ascii="Times New Roman" w:hAnsi="Times New Roman" w:cs="Times New Roman"/>
          <w:color w:val="000000" w:themeColor="text1"/>
          <w:sz w:val="24"/>
          <w:szCs w:val="24"/>
          <w:lang w:val="es-ES"/>
        </w:rPr>
        <w:t>fueron</w:t>
      </w:r>
      <w:r w:rsidRPr="002D12DF">
        <w:rPr>
          <w:rFonts w:ascii="Times New Roman" w:hAnsi="Times New Roman" w:cs="Times New Roman"/>
          <w:color w:val="000000" w:themeColor="text1"/>
          <w:sz w:val="24"/>
          <w:szCs w:val="24"/>
          <w:lang w:val="es-ES"/>
        </w:rPr>
        <w:t xml:space="preserve">: (1) </w:t>
      </w:r>
      <w:r w:rsidR="00F83B81" w:rsidRPr="002D12DF">
        <w:rPr>
          <w:rFonts w:ascii="Times New Roman" w:hAnsi="Times New Roman" w:cs="Times New Roman"/>
          <w:color w:val="000000" w:themeColor="text1"/>
          <w:sz w:val="24"/>
          <w:szCs w:val="24"/>
          <w:lang w:val="es-ES"/>
        </w:rPr>
        <w:t xml:space="preserve">presentar algún tipo de conducta sexual compulsiva (2) </w:t>
      </w:r>
      <w:r w:rsidRPr="002D12DF">
        <w:rPr>
          <w:rFonts w:ascii="Times New Roman" w:hAnsi="Times New Roman" w:cs="Times New Roman"/>
          <w:color w:val="000000" w:themeColor="text1"/>
          <w:sz w:val="24"/>
          <w:szCs w:val="24"/>
          <w:lang w:val="es-ES"/>
        </w:rPr>
        <w:t>tener un trastorno del Eje I (DSM-5).</w:t>
      </w:r>
    </w:p>
    <w:p w14:paraId="536258D1" w14:textId="405EFCFF"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p>
    <w:p w14:paraId="38E1E4E1" w14:textId="58E53BF8" w:rsidR="00CE7595" w:rsidRPr="002D12DF" w:rsidRDefault="008F6766" w:rsidP="002C672E">
      <w:pPr>
        <w:spacing w:after="0" w:line="360" w:lineRule="auto"/>
        <w:jc w:val="both"/>
        <w:outlineLvl w:val="0"/>
        <w:rPr>
          <w:rFonts w:ascii="Times New Roman" w:hAnsi="Times New Roman" w:cs="Times New Roman"/>
          <w:i/>
          <w:iCs/>
          <w:color w:val="000000" w:themeColor="text1"/>
          <w:sz w:val="24"/>
          <w:szCs w:val="24"/>
          <w:u w:val="single"/>
          <w:lang w:val="es-ES"/>
        </w:rPr>
      </w:pPr>
      <w:proofErr w:type="spellStart"/>
      <w:r w:rsidRPr="002D12DF">
        <w:rPr>
          <w:rFonts w:ascii="Times New Roman" w:hAnsi="Times New Roman" w:cs="Times New Roman"/>
          <w:i/>
          <w:iCs/>
          <w:color w:val="000000" w:themeColor="text1"/>
          <w:sz w:val="24"/>
          <w:szCs w:val="24"/>
          <w:lang w:val="es-ES"/>
        </w:rPr>
        <w:t>Measures</w:t>
      </w:r>
      <w:proofErr w:type="spellEnd"/>
    </w:p>
    <w:p w14:paraId="4D166AF9" w14:textId="6CA9C7F4"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t>Se aplic</w:t>
      </w:r>
      <w:r w:rsidR="00FA3ADF" w:rsidRPr="002D12DF">
        <w:rPr>
          <w:rFonts w:ascii="Times New Roman" w:hAnsi="Times New Roman" w:cs="Times New Roman"/>
          <w:color w:val="000000" w:themeColor="text1"/>
          <w:sz w:val="24"/>
          <w:szCs w:val="24"/>
          <w:lang w:val="es-ES"/>
        </w:rPr>
        <w:t>ó</w:t>
      </w:r>
      <w:r w:rsidRPr="002D12DF">
        <w:rPr>
          <w:rFonts w:ascii="Times New Roman" w:hAnsi="Times New Roman" w:cs="Times New Roman"/>
          <w:color w:val="000000" w:themeColor="text1"/>
          <w:sz w:val="24"/>
          <w:szCs w:val="24"/>
          <w:lang w:val="es-ES"/>
        </w:rPr>
        <w:t xml:space="preserve"> una entrevista </w:t>
      </w:r>
      <w:proofErr w:type="spellStart"/>
      <w:r w:rsidRPr="002D12DF">
        <w:rPr>
          <w:rFonts w:ascii="Times New Roman" w:hAnsi="Times New Roman" w:cs="Times New Roman"/>
          <w:color w:val="000000" w:themeColor="text1"/>
          <w:sz w:val="24"/>
          <w:szCs w:val="24"/>
          <w:lang w:val="es-ES"/>
        </w:rPr>
        <w:t>semi-estructurada</w:t>
      </w:r>
      <w:proofErr w:type="spellEnd"/>
      <w:r w:rsidRPr="002D12DF">
        <w:rPr>
          <w:rFonts w:ascii="Times New Roman" w:hAnsi="Times New Roman" w:cs="Times New Roman"/>
          <w:color w:val="000000" w:themeColor="text1"/>
          <w:sz w:val="24"/>
          <w:szCs w:val="24"/>
          <w:lang w:val="es-ES"/>
        </w:rPr>
        <w:t xml:space="preserve"> y se administr</w:t>
      </w:r>
      <w:r w:rsidR="00FA3ADF" w:rsidRPr="002D12DF">
        <w:rPr>
          <w:rFonts w:ascii="Times New Roman" w:hAnsi="Times New Roman" w:cs="Times New Roman"/>
          <w:color w:val="000000" w:themeColor="text1"/>
          <w:sz w:val="24"/>
          <w:szCs w:val="24"/>
          <w:lang w:val="es-ES"/>
        </w:rPr>
        <w:t>ó</w:t>
      </w:r>
      <w:r w:rsidRPr="002D12DF">
        <w:rPr>
          <w:rFonts w:ascii="Times New Roman" w:hAnsi="Times New Roman" w:cs="Times New Roman"/>
          <w:color w:val="000000" w:themeColor="text1"/>
          <w:sz w:val="24"/>
          <w:szCs w:val="24"/>
          <w:lang w:val="es-ES"/>
        </w:rPr>
        <w:t xml:space="preserve"> una batería de pruebas psicométricas para evaluar las variables sociodemográficas, socio-familiares y clínicas (psicopatología y personalidad).</w:t>
      </w:r>
    </w:p>
    <w:p w14:paraId="7012A720" w14:textId="77777777"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p>
    <w:p w14:paraId="16A25A35" w14:textId="6B0D2BD7"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t xml:space="preserve">La batería de pruebas </w:t>
      </w:r>
      <w:r w:rsidR="00FA3ADF" w:rsidRPr="002D12DF">
        <w:rPr>
          <w:rFonts w:ascii="Times New Roman" w:hAnsi="Times New Roman" w:cs="Times New Roman"/>
          <w:color w:val="000000" w:themeColor="text1"/>
          <w:sz w:val="24"/>
          <w:szCs w:val="24"/>
          <w:lang w:val="es-ES"/>
        </w:rPr>
        <w:t>que se aplicó</w:t>
      </w:r>
      <w:r w:rsidRPr="002D12DF">
        <w:rPr>
          <w:rFonts w:ascii="Times New Roman" w:hAnsi="Times New Roman" w:cs="Times New Roman"/>
          <w:color w:val="000000" w:themeColor="text1"/>
          <w:sz w:val="24"/>
          <w:szCs w:val="24"/>
          <w:lang w:val="es-ES"/>
        </w:rPr>
        <w:t>:</w:t>
      </w:r>
    </w:p>
    <w:p w14:paraId="6D6B662A" w14:textId="708F40C8" w:rsidR="00CE7595" w:rsidRPr="002D12DF" w:rsidRDefault="00CE7595" w:rsidP="002C672E">
      <w:pPr>
        <w:pStyle w:val="ListParagraph"/>
        <w:numPr>
          <w:ilvl w:val="0"/>
          <w:numId w:val="3"/>
        </w:numPr>
        <w:spacing w:after="0" w:line="360" w:lineRule="auto"/>
        <w:ind w:left="284" w:hanging="284"/>
        <w:jc w:val="both"/>
        <w:rPr>
          <w:rFonts w:ascii="Times New Roman" w:hAnsi="Times New Roman" w:cs="Times New Roman"/>
          <w:color w:val="000000" w:themeColor="text1"/>
          <w:sz w:val="24"/>
          <w:szCs w:val="24"/>
          <w:lang w:val="es-ES"/>
        </w:rPr>
      </w:pPr>
      <w:proofErr w:type="spellStart"/>
      <w:r w:rsidRPr="002D12DF">
        <w:rPr>
          <w:rFonts w:ascii="Times New Roman" w:hAnsi="Times New Roman" w:cs="Times New Roman"/>
          <w:b/>
          <w:i/>
          <w:color w:val="000000" w:themeColor="text1"/>
          <w:sz w:val="24"/>
          <w:szCs w:val="24"/>
          <w:lang w:val="es-ES"/>
        </w:rPr>
        <w:lastRenderedPageBreak/>
        <w:t>Temperament</w:t>
      </w:r>
      <w:proofErr w:type="spellEnd"/>
      <w:r w:rsidRPr="002D12DF">
        <w:rPr>
          <w:rFonts w:ascii="Times New Roman" w:hAnsi="Times New Roman" w:cs="Times New Roman"/>
          <w:b/>
          <w:i/>
          <w:color w:val="000000" w:themeColor="text1"/>
          <w:sz w:val="24"/>
          <w:szCs w:val="24"/>
          <w:lang w:val="es-ES"/>
        </w:rPr>
        <w:t xml:space="preserve"> and </w:t>
      </w:r>
      <w:proofErr w:type="spellStart"/>
      <w:r w:rsidRPr="002D12DF">
        <w:rPr>
          <w:rFonts w:ascii="Times New Roman" w:hAnsi="Times New Roman" w:cs="Times New Roman"/>
          <w:b/>
          <w:i/>
          <w:color w:val="000000" w:themeColor="text1"/>
          <w:sz w:val="24"/>
          <w:szCs w:val="24"/>
          <w:lang w:val="es-ES"/>
        </w:rPr>
        <w:t>Character</w:t>
      </w:r>
      <w:proofErr w:type="spellEnd"/>
      <w:r w:rsidRPr="002D12DF">
        <w:rPr>
          <w:rFonts w:ascii="Times New Roman" w:hAnsi="Times New Roman" w:cs="Times New Roman"/>
          <w:b/>
          <w:i/>
          <w:color w:val="000000" w:themeColor="text1"/>
          <w:sz w:val="24"/>
          <w:szCs w:val="24"/>
          <w:lang w:val="es-ES"/>
        </w:rPr>
        <w:t xml:space="preserve"> </w:t>
      </w:r>
      <w:proofErr w:type="spellStart"/>
      <w:r w:rsidRPr="002D12DF">
        <w:rPr>
          <w:rFonts w:ascii="Times New Roman" w:hAnsi="Times New Roman" w:cs="Times New Roman"/>
          <w:b/>
          <w:i/>
          <w:color w:val="000000" w:themeColor="text1"/>
          <w:sz w:val="24"/>
          <w:szCs w:val="24"/>
          <w:lang w:val="es-ES"/>
        </w:rPr>
        <w:t>Inventory-Revised</w:t>
      </w:r>
      <w:proofErr w:type="spellEnd"/>
      <w:r w:rsidRPr="002D12DF">
        <w:rPr>
          <w:rFonts w:ascii="Times New Roman" w:hAnsi="Times New Roman" w:cs="Times New Roman"/>
          <w:b/>
          <w:i/>
          <w:color w:val="000000" w:themeColor="text1"/>
          <w:sz w:val="24"/>
          <w:szCs w:val="24"/>
          <w:lang w:val="es-ES"/>
        </w:rPr>
        <w:t xml:space="preserve"> </w:t>
      </w:r>
      <w:r w:rsidRPr="002D12DF">
        <w:rPr>
          <w:rFonts w:ascii="Times New Roman" w:hAnsi="Times New Roman" w:cs="Times New Roman"/>
          <w:b/>
          <w:color w:val="000000" w:themeColor="text1"/>
          <w:sz w:val="24"/>
          <w:szCs w:val="24"/>
          <w:lang w:val="es-ES"/>
        </w:rPr>
        <w:t>(TCI-R)</w:t>
      </w:r>
      <w:r w:rsidR="00F774C4" w:rsidRPr="002D12DF">
        <w:rPr>
          <w:rFonts w:ascii="Times New Roman" w:hAnsi="Times New Roman" w:cs="Times New Roman"/>
          <w:b/>
          <w:color w:val="000000" w:themeColor="text1"/>
          <w:sz w:val="24"/>
          <w:szCs w:val="24"/>
          <w:lang w:val="es-ES"/>
        </w:rPr>
        <w:t xml:space="preserve"> (REF)</w:t>
      </w:r>
      <w:r w:rsidRPr="002D12DF">
        <w:rPr>
          <w:rFonts w:ascii="Times New Roman" w:hAnsi="Times New Roman" w:cs="Times New Roman"/>
          <w:color w:val="000000" w:themeColor="text1"/>
          <w:sz w:val="24"/>
          <w:szCs w:val="24"/>
          <w:lang w:val="es-ES"/>
        </w:rPr>
        <w:t xml:space="preserve"> </w:t>
      </w:r>
      <w:r w:rsidRPr="002D12DF">
        <w:rPr>
          <w:rFonts w:ascii="Times New Roman" w:hAnsi="Times New Roman" w:cs="Times New Roman"/>
          <w:sz w:val="24"/>
          <w:szCs w:val="24"/>
          <w:lang w:val="es-ES"/>
        </w:rPr>
        <w:t xml:space="preserve">Cuestionario de 240 ítems con formato </w:t>
      </w:r>
      <w:proofErr w:type="spellStart"/>
      <w:r w:rsidRPr="002D12DF">
        <w:rPr>
          <w:rFonts w:ascii="Times New Roman" w:hAnsi="Times New Roman" w:cs="Times New Roman"/>
          <w:sz w:val="24"/>
          <w:szCs w:val="24"/>
          <w:lang w:val="es-ES"/>
        </w:rPr>
        <w:t>Lickert</w:t>
      </w:r>
      <w:proofErr w:type="spellEnd"/>
      <w:r w:rsidRPr="002D12DF">
        <w:rPr>
          <w:rFonts w:ascii="Times New Roman" w:hAnsi="Times New Roman" w:cs="Times New Roman"/>
          <w:sz w:val="24"/>
          <w:szCs w:val="24"/>
          <w:lang w:val="es-ES"/>
        </w:rPr>
        <w:t xml:space="preserve"> (1 a 5) basado en el cuestionario TCI (</w:t>
      </w:r>
      <w:proofErr w:type="spellStart"/>
      <w:r w:rsidRPr="002D12DF">
        <w:rPr>
          <w:rFonts w:ascii="Times New Roman" w:hAnsi="Times New Roman" w:cs="Times New Roman"/>
          <w:sz w:val="24"/>
          <w:szCs w:val="24"/>
          <w:lang w:val="es-ES"/>
        </w:rPr>
        <w:t>Cloninger</w:t>
      </w:r>
      <w:proofErr w:type="spellEnd"/>
      <w:r w:rsidRPr="002D12DF">
        <w:rPr>
          <w:rFonts w:ascii="Times New Roman" w:hAnsi="Times New Roman" w:cs="Times New Roman"/>
          <w:sz w:val="24"/>
          <w:szCs w:val="24"/>
          <w:lang w:val="es-ES"/>
        </w:rPr>
        <w:t xml:space="preserve">, 1993). Mide 7 dimensiones de personalidad: temperamentales (Evitación del Daño, Dependencia a la Recompensa, Búsqueda de la Novedad, Persistencia) y </w:t>
      </w:r>
      <w:proofErr w:type="spellStart"/>
      <w:r w:rsidRPr="002D12DF">
        <w:rPr>
          <w:rFonts w:ascii="Times New Roman" w:hAnsi="Times New Roman" w:cs="Times New Roman"/>
          <w:sz w:val="24"/>
          <w:szCs w:val="24"/>
          <w:lang w:val="es-ES"/>
        </w:rPr>
        <w:t>caracteriales</w:t>
      </w:r>
      <w:proofErr w:type="spellEnd"/>
      <w:r w:rsidRPr="002D12DF">
        <w:rPr>
          <w:rFonts w:ascii="Times New Roman" w:hAnsi="Times New Roman" w:cs="Times New Roman"/>
          <w:sz w:val="24"/>
          <w:szCs w:val="24"/>
          <w:lang w:val="es-ES"/>
        </w:rPr>
        <w:t xml:space="preserve"> (Autodirección, Cooperación y Autotrascendencia). Su validación y adaptación española ha demostrado buenas propiedades psicométricas con coeficientes </w:t>
      </w:r>
      <w:proofErr w:type="spellStart"/>
      <w:r w:rsidRPr="002D12DF">
        <w:rPr>
          <w:rFonts w:ascii="Times New Roman" w:hAnsi="Times New Roman" w:cs="Times New Roman"/>
          <w:sz w:val="24"/>
          <w:szCs w:val="24"/>
          <w:lang w:val="es-ES"/>
        </w:rPr>
        <w:t>alpha</w:t>
      </w:r>
      <w:proofErr w:type="spellEnd"/>
      <w:r w:rsidRPr="002D12DF">
        <w:rPr>
          <w:rFonts w:ascii="Times New Roman" w:hAnsi="Times New Roman" w:cs="Times New Roman"/>
          <w:sz w:val="24"/>
          <w:szCs w:val="24"/>
          <w:lang w:val="es-ES"/>
        </w:rPr>
        <w:t xml:space="preserve"> de Cronbach entre 0.77 y 0.84</w:t>
      </w:r>
      <w:r w:rsidR="00F774C4" w:rsidRPr="002D12DF">
        <w:rPr>
          <w:rFonts w:ascii="Times New Roman" w:hAnsi="Times New Roman" w:cs="Times New Roman"/>
          <w:sz w:val="24"/>
          <w:szCs w:val="24"/>
          <w:lang w:val="es-ES"/>
        </w:rPr>
        <w:t xml:space="preserve"> (REF).</w:t>
      </w:r>
      <w:r w:rsidRPr="002D12DF">
        <w:rPr>
          <w:rFonts w:ascii="Times New Roman" w:hAnsi="Times New Roman" w:cs="Times New Roman"/>
          <w:sz w:val="24"/>
          <w:szCs w:val="24"/>
          <w:lang w:val="es-ES"/>
        </w:rPr>
        <w:t xml:space="preserve"> </w:t>
      </w:r>
    </w:p>
    <w:p w14:paraId="4C3B3AF7" w14:textId="797D25F4" w:rsidR="00CE7595" w:rsidRPr="002D12DF" w:rsidRDefault="00CE7595" w:rsidP="002C672E">
      <w:pPr>
        <w:pStyle w:val="ListParagraph"/>
        <w:numPr>
          <w:ilvl w:val="0"/>
          <w:numId w:val="3"/>
        </w:numPr>
        <w:spacing w:after="0" w:line="360" w:lineRule="auto"/>
        <w:ind w:left="284" w:hanging="284"/>
        <w:jc w:val="both"/>
        <w:rPr>
          <w:rFonts w:ascii="Times New Roman" w:hAnsi="Times New Roman" w:cs="Times New Roman"/>
          <w:color w:val="000000" w:themeColor="text1"/>
          <w:sz w:val="24"/>
          <w:szCs w:val="24"/>
          <w:lang w:val="es-ES"/>
        </w:rPr>
      </w:pPr>
      <w:r w:rsidRPr="001831C5">
        <w:rPr>
          <w:rFonts w:ascii="Times New Roman" w:hAnsi="Times New Roman" w:cs="Times New Roman"/>
          <w:b/>
          <w:i/>
          <w:color w:val="000000" w:themeColor="text1"/>
          <w:sz w:val="24"/>
          <w:szCs w:val="24"/>
        </w:rPr>
        <w:t>Symptom CheckList-90 items-Revised</w:t>
      </w:r>
      <w:r w:rsidRPr="001831C5">
        <w:rPr>
          <w:rFonts w:ascii="Times New Roman" w:hAnsi="Times New Roman" w:cs="Times New Roman"/>
          <w:b/>
          <w:color w:val="000000" w:themeColor="text1"/>
          <w:sz w:val="24"/>
          <w:szCs w:val="24"/>
        </w:rPr>
        <w:t xml:space="preserve"> (SCL-90-R)</w:t>
      </w:r>
      <w:r w:rsidR="00F774C4" w:rsidRPr="001831C5">
        <w:rPr>
          <w:rFonts w:ascii="Times New Roman" w:hAnsi="Times New Roman" w:cs="Times New Roman"/>
          <w:b/>
          <w:color w:val="000000" w:themeColor="text1"/>
          <w:sz w:val="24"/>
          <w:szCs w:val="24"/>
        </w:rPr>
        <w:t xml:space="preserve"> (REF)</w:t>
      </w:r>
      <w:r w:rsidRPr="001831C5">
        <w:rPr>
          <w:rFonts w:ascii="Times New Roman" w:hAnsi="Times New Roman" w:cs="Times New Roman"/>
          <w:b/>
          <w:color w:val="000000" w:themeColor="text1"/>
          <w:sz w:val="24"/>
          <w:szCs w:val="24"/>
        </w:rPr>
        <w:t xml:space="preserve">. </w:t>
      </w:r>
      <w:r w:rsidRPr="002D12DF">
        <w:rPr>
          <w:rFonts w:ascii="Times New Roman" w:hAnsi="Times New Roman" w:cs="Times New Roman"/>
          <w:color w:val="000000" w:themeColor="text1"/>
          <w:sz w:val="24"/>
          <w:szCs w:val="24"/>
          <w:lang w:val="es-ES"/>
        </w:rPr>
        <w:t xml:space="preserve">Instrumento que consta de 90 ítems. Incluye la detección de somatizaciones, obsesiones y compulsiones, </w:t>
      </w:r>
      <w:proofErr w:type="spellStart"/>
      <w:r w:rsidRPr="002D12DF">
        <w:rPr>
          <w:rFonts w:ascii="Times New Roman" w:hAnsi="Times New Roman" w:cs="Times New Roman"/>
          <w:color w:val="000000" w:themeColor="text1"/>
          <w:sz w:val="24"/>
          <w:szCs w:val="24"/>
          <w:lang w:val="es-ES"/>
        </w:rPr>
        <w:t>sensitividad</w:t>
      </w:r>
      <w:proofErr w:type="spellEnd"/>
      <w:r w:rsidRPr="002D12DF">
        <w:rPr>
          <w:rFonts w:ascii="Times New Roman" w:hAnsi="Times New Roman" w:cs="Times New Roman"/>
          <w:color w:val="000000" w:themeColor="text1"/>
          <w:sz w:val="24"/>
          <w:szCs w:val="24"/>
          <w:lang w:val="es-ES"/>
        </w:rPr>
        <w:t xml:space="preserve"> interpersonal, depresión, ansiedad, hostilidad, ansiedad fóbica, ideación paranoide y </w:t>
      </w:r>
      <w:proofErr w:type="spellStart"/>
      <w:r w:rsidRPr="002D12DF">
        <w:rPr>
          <w:rFonts w:ascii="Times New Roman" w:hAnsi="Times New Roman" w:cs="Times New Roman"/>
          <w:color w:val="000000" w:themeColor="text1"/>
          <w:sz w:val="24"/>
          <w:szCs w:val="24"/>
          <w:lang w:val="es-ES"/>
        </w:rPr>
        <w:t>psicotismo</w:t>
      </w:r>
      <w:proofErr w:type="spellEnd"/>
      <w:r w:rsidRPr="002D12DF">
        <w:rPr>
          <w:rFonts w:ascii="Times New Roman" w:hAnsi="Times New Roman" w:cs="Times New Roman"/>
          <w:color w:val="000000" w:themeColor="text1"/>
          <w:sz w:val="24"/>
          <w:szCs w:val="24"/>
          <w:lang w:val="es-ES"/>
        </w:rPr>
        <w:t xml:space="preserve">, así como el índice global de afectación. En España ha sido validada con buenas propiedades psicométricas con </w:t>
      </w:r>
      <w:proofErr w:type="spellStart"/>
      <w:r w:rsidRPr="002D12DF">
        <w:rPr>
          <w:rFonts w:ascii="Times New Roman" w:hAnsi="Times New Roman" w:cs="Times New Roman"/>
          <w:color w:val="000000" w:themeColor="text1"/>
          <w:sz w:val="24"/>
          <w:szCs w:val="24"/>
          <w:lang w:val="es-ES"/>
        </w:rPr>
        <w:t>alpha</w:t>
      </w:r>
      <w:proofErr w:type="spellEnd"/>
      <w:r w:rsidRPr="002D12DF">
        <w:rPr>
          <w:rFonts w:ascii="Times New Roman" w:hAnsi="Times New Roman" w:cs="Times New Roman"/>
          <w:color w:val="000000" w:themeColor="text1"/>
          <w:sz w:val="24"/>
          <w:szCs w:val="24"/>
          <w:lang w:val="es-ES"/>
        </w:rPr>
        <w:t xml:space="preserve"> de Cronbach entre 0,69 y 0,97</w:t>
      </w:r>
      <w:r w:rsidR="00F774C4" w:rsidRPr="002D12DF">
        <w:rPr>
          <w:rFonts w:ascii="Times New Roman" w:hAnsi="Times New Roman" w:cs="Times New Roman"/>
          <w:color w:val="000000" w:themeColor="text1"/>
          <w:sz w:val="24"/>
          <w:szCs w:val="24"/>
          <w:lang w:val="es-ES"/>
        </w:rPr>
        <w:t xml:space="preserve"> (REF)</w:t>
      </w:r>
      <w:r w:rsidRPr="002D12DF">
        <w:rPr>
          <w:rFonts w:ascii="Times New Roman" w:hAnsi="Times New Roman" w:cs="Times New Roman"/>
          <w:b/>
          <w:color w:val="000000" w:themeColor="text1"/>
          <w:sz w:val="24"/>
          <w:szCs w:val="24"/>
          <w:lang w:val="es-ES"/>
        </w:rPr>
        <w:t>.</w:t>
      </w:r>
    </w:p>
    <w:p w14:paraId="1751EA2D" w14:textId="389F3DA9" w:rsidR="00CE7595" w:rsidRPr="002D12DF" w:rsidRDefault="00CE7595" w:rsidP="002C672E">
      <w:pPr>
        <w:pStyle w:val="ListParagraph"/>
        <w:numPr>
          <w:ilvl w:val="0"/>
          <w:numId w:val="3"/>
        </w:numPr>
        <w:spacing w:after="0" w:line="360" w:lineRule="auto"/>
        <w:ind w:left="284" w:hanging="284"/>
        <w:jc w:val="both"/>
        <w:rPr>
          <w:rFonts w:ascii="Times New Roman" w:hAnsi="Times New Roman" w:cs="Times New Roman"/>
          <w:color w:val="000000" w:themeColor="text1"/>
          <w:sz w:val="24"/>
          <w:szCs w:val="24"/>
          <w:lang w:val="es-ES"/>
        </w:rPr>
      </w:pPr>
      <w:r w:rsidRPr="001831C5">
        <w:rPr>
          <w:rFonts w:ascii="Times New Roman" w:hAnsi="Times New Roman" w:cs="Times New Roman"/>
          <w:b/>
          <w:i/>
          <w:color w:val="000000" w:themeColor="text1"/>
          <w:sz w:val="24"/>
          <w:szCs w:val="24"/>
        </w:rPr>
        <w:t>State-Trait Anxiety Inventory</w:t>
      </w:r>
      <w:r w:rsidRPr="001831C5">
        <w:rPr>
          <w:rFonts w:ascii="Times New Roman" w:hAnsi="Times New Roman" w:cs="Times New Roman"/>
          <w:b/>
          <w:color w:val="000000" w:themeColor="text1"/>
          <w:sz w:val="24"/>
          <w:szCs w:val="24"/>
        </w:rPr>
        <w:t xml:space="preserve"> (STAI)</w:t>
      </w:r>
      <w:r w:rsidR="00F774C4" w:rsidRPr="001831C5">
        <w:rPr>
          <w:rFonts w:ascii="Times New Roman" w:hAnsi="Times New Roman" w:cs="Times New Roman"/>
          <w:b/>
          <w:color w:val="000000" w:themeColor="text1"/>
          <w:sz w:val="24"/>
          <w:szCs w:val="24"/>
        </w:rPr>
        <w:t xml:space="preserve"> (REF)</w:t>
      </w:r>
      <w:r w:rsidRPr="001831C5">
        <w:rPr>
          <w:rFonts w:ascii="Times New Roman" w:hAnsi="Times New Roman" w:cs="Times New Roman"/>
          <w:b/>
          <w:color w:val="000000" w:themeColor="text1"/>
          <w:sz w:val="24"/>
          <w:szCs w:val="24"/>
        </w:rPr>
        <w:t xml:space="preserve">. </w:t>
      </w:r>
      <w:r w:rsidRPr="002D12DF">
        <w:rPr>
          <w:rFonts w:ascii="Times New Roman" w:hAnsi="Times New Roman" w:cs="Times New Roman"/>
          <w:color w:val="000000" w:themeColor="text1"/>
          <w:sz w:val="24"/>
          <w:szCs w:val="24"/>
          <w:lang w:val="es-ES"/>
        </w:rPr>
        <w:t xml:space="preserve">Evalúa la ansiedad como estado y como rasgo. Se obtiene un valor final entre 0 y 60 donde, a mayor puntuación, mayor ansiedad. En España ha sido validada con buenas propiedades psicométricas con </w:t>
      </w:r>
      <w:proofErr w:type="spellStart"/>
      <w:r w:rsidRPr="002D12DF">
        <w:rPr>
          <w:rFonts w:ascii="Times New Roman" w:hAnsi="Times New Roman" w:cs="Times New Roman"/>
          <w:color w:val="000000" w:themeColor="text1"/>
          <w:sz w:val="24"/>
          <w:szCs w:val="24"/>
          <w:lang w:val="es-ES"/>
        </w:rPr>
        <w:t>alpha</w:t>
      </w:r>
      <w:proofErr w:type="spellEnd"/>
      <w:r w:rsidRPr="002D12DF">
        <w:rPr>
          <w:rFonts w:ascii="Times New Roman" w:hAnsi="Times New Roman" w:cs="Times New Roman"/>
          <w:color w:val="000000" w:themeColor="text1"/>
          <w:sz w:val="24"/>
          <w:szCs w:val="24"/>
          <w:lang w:val="es-ES"/>
        </w:rPr>
        <w:t xml:space="preserve"> de Cronbach de 0.90 y 0,94 en la ansiedad como estado y como rasgo respectivamente</w:t>
      </w:r>
      <w:r w:rsidR="00F774C4" w:rsidRPr="002D12DF">
        <w:rPr>
          <w:rFonts w:ascii="Times New Roman" w:hAnsi="Times New Roman" w:cs="Times New Roman"/>
          <w:color w:val="000000" w:themeColor="text1"/>
          <w:sz w:val="24"/>
          <w:szCs w:val="24"/>
          <w:lang w:val="es-ES"/>
        </w:rPr>
        <w:t xml:space="preserve"> (REF)</w:t>
      </w:r>
      <w:r w:rsidRPr="002D12DF">
        <w:rPr>
          <w:rFonts w:ascii="Times New Roman" w:hAnsi="Times New Roman" w:cs="Times New Roman"/>
          <w:color w:val="000000" w:themeColor="text1"/>
          <w:sz w:val="24"/>
          <w:szCs w:val="24"/>
          <w:lang w:val="es-ES"/>
        </w:rPr>
        <w:t xml:space="preserve">. </w:t>
      </w:r>
    </w:p>
    <w:p w14:paraId="3C918F06" w14:textId="0BCDBAEB" w:rsidR="00CE7595" w:rsidRPr="002D12DF" w:rsidRDefault="00CE7595" w:rsidP="002C672E">
      <w:pPr>
        <w:pStyle w:val="ListParagraph"/>
        <w:numPr>
          <w:ilvl w:val="0"/>
          <w:numId w:val="3"/>
        </w:numPr>
        <w:spacing w:after="0" w:line="360" w:lineRule="auto"/>
        <w:ind w:left="284" w:hanging="284"/>
        <w:jc w:val="both"/>
        <w:rPr>
          <w:rFonts w:ascii="Times New Roman" w:hAnsi="Times New Roman" w:cs="Times New Roman"/>
          <w:color w:val="000000" w:themeColor="text1"/>
          <w:sz w:val="24"/>
          <w:szCs w:val="24"/>
          <w:lang w:val="es-ES"/>
        </w:rPr>
      </w:pPr>
      <w:r w:rsidRPr="002D12DF">
        <w:rPr>
          <w:rFonts w:ascii="Times New Roman" w:hAnsi="Times New Roman" w:cs="Times New Roman"/>
          <w:b/>
          <w:color w:val="000000" w:themeColor="text1"/>
          <w:sz w:val="24"/>
          <w:szCs w:val="24"/>
          <w:lang w:val="es-ES"/>
        </w:rPr>
        <w:t>Escala de Compulsividad Sexual (SCS)</w:t>
      </w:r>
      <w:r w:rsidR="00F774C4" w:rsidRPr="002D12DF">
        <w:rPr>
          <w:rFonts w:ascii="Times New Roman" w:hAnsi="Times New Roman" w:cs="Times New Roman"/>
          <w:b/>
          <w:color w:val="000000" w:themeColor="text1"/>
          <w:sz w:val="24"/>
          <w:szCs w:val="24"/>
          <w:lang w:val="es-ES"/>
        </w:rPr>
        <w:t xml:space="preserve"> (REF)</w:t>
      </w:r>
      <w:r w:rsidRPr="002D12DF">
        <w:rPr>
          <w:rFonts w:ascii="Times New Roman" w:hAnsi="Times New Roman" w:cs="Times New Roman"/>
          <w:b/>
          <w:color w:val="000000" w:themeColor="text1"/>
          <w:sz w:val="24"/>
          <w:szCs w:val="24"/>
          <w:lang w:val="es-ES"/>
        </w:rPr>
        <w:t>.</w:t>
      </w:r>
      <w:r w:rsidRPr="002D12DF">
        <w:rPr>
          <w:rFonts w:ascii="Times New Roman" w:hAnsi="Times New Roman" w:cs="Times New Roman"/>
          <w:color w:val="000000" w:themeColor="text1"/>
          <w:sz w:val="24"/>
          <w:szCs w:val="24"/>
          <w:lang w:val="es-ES"/>
        </w:rPr>
        <w:t xml:space="preserve"> Cuestionario de 10 ítems que evalúa la compulsividad sexual.  Esta escala está validada en España, con buenas propiedades psicométricas, la fiabilidad y estabilidad temporal de esta versión fue de 0.83 y 0.72</w:t>
      </w:r>
      <w:r w:rsidR="00F774C4" w:rsidRPr="002D12DF">
        <w:rPr>
          <w:rFonts w:ascii="Times New Roman" w:hAnsi="Times New Roman" w:cs="Times New Roman"/>
          <w:color w:val="000000" w:themeColor="text1"/>
          <w:sz w:val="24"/>
          <w:szCs w:val="24"/>
          <w:lang w:val="es-ES"/>
        </w:rPr>
        <w:t xml:space="preserve"> (REF)</w:t>
      </w:r>
      <w:r w:rsidRPr="002D12DF">
        <w:rPr>
          <w:rFonts w:ascii="Times New Roman" w:hAnsi="Times New Roman" w:cs="Times New Roman"/>
          <w:color w:val="000000" w:themeColor="text1"/>
          <w:sz w:val="24"/>
          <w:szCs w:val="24"/>
          <w:lang w:val="es-ES"/>
        </w:rPr>
        <w:t>.</w:t>
      </w:r>
    </w:p>
    <w:p w14:paraId="3728A861" w14:textId="77777777"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p>
    <w:p w14:paraId="2DD06ADB" w14:textId="6D3A70FB" w:rsidR="00CE7595" w:rsidRPr="006F3CE4" w:rsidRDefault="00CE7595" w:rsidP="002C672E">
      <w:pPr>
        <w:spacing w:after="0" w:line="360" w:lineRule="auto"/>
        <w:jc w:val="both"/>
        <w:outlineLvl w:val="0"/>
        <w:rPr>
          <w:rFonts w:ascii="Times New Roman" w:hAnsi="Times New Roman" w:cs="Times New Roman"/>
          <w:i/>
          <w:iCs/>
          <w:color w:val="000000" w:themeColor="text1"/>
          <w:sz w:val="24"/>
          <w:szCs w:val="24"/>
          <w:lang w:val="es-ES"/>
        </w:rPr>
      </w:pPr>
      <w:proofErr w:type="spellStart"/>
      <w:r w:rsidRPr="006F3CE4">
        <w:rPr>
          <w:rFonts w:ascii="Times New Roman" w:hAnsi="Times New Roman" w:cs="Times New Roman"/>
          <w:i/>
          <w:iCs/>
          <w:color w:val="000000" w:themeColor="text1"/>
          <w:sz w:val="24"/>
          <w:szCs w:val="24"/>
          <w:lang w:val="es-ES"/>
        </w:rPr>
        <w:t>Proce</w:t>
      </w:r>
      <w:r w:rsidR="008F6766" w:rsidRPr="006F3CE4">
        <w:rPr>
          <w:rFonts w:ascii="Times New Roman" w:hAnsi="Times New Roman" w:cs="Times New Roman"/>
          <w:i/>
          <w:iCs/>
          <w:color w:val="000000" w:themeColor="text1"/>
          <w:sz w:val="24"/>
          <w:szCs w:val="24"/>
          <w:lang w:val="es-ES"/>
        </w:rPr>
        <w:t>dure</w:t>
      </w:r>
      <w:proofErr w:type="spellEnd"/>
    </w:p>
    <w:p w14:paraId="2FA01054" w14:textId="2C757844" w:rsidR="00CE7595" w:rsidRPr="002D12DF" w:rsidRDefault="00CE7595" w:rsidP="002C672E">
      <w:pPr>
        <w:spacing w:after="0" w:line="360" w:lineRule="auto"/>
        <w:jc w:val="both"/>
        <w:rPr>
          <w:rFonts w:ascii="Times New Roman" w:hAnsi="Times New Roman" w:cs="Times New Roman"/>
          <w:color w:val="000000" w:themeColor="text1"/>
          <w:sz w:val="24"/>
          <w:szCs w:val="24"/>
          <w:lang w:val="es-ES"/>
        </w:rPr>
      </w:pPr>
      <w:r w:rsidRPr="002D12DF">
        <w:rPr>
          <w:rFonts w:ascii="Times New Roman" w:hAnsi="Times New Roman" w:cs="Times New Roman"/>
          <w:color w:val="000000" w:themeColor="text1"/>
          <w:sz w:val="24"/>
          <w:szCs w:val="24"/>
          <w:lang w:val="es-ES"/>
        </w:rPr>
        <w:t xml:space="preserve">Durante una primera visita, un psicólogo experimentado, con más de </w:t>
      </w:r>
      <w:r w:rsidR="00F774C4" w:rsidRPr="002D12DF">
        <w:rPr>
          <w:rFonts w:ascii="Times New Roman" w:hAnsi="Times New Roman" w:cs="Times New Roman"/>
          <w:color w:val="000000" w:themeColor="text1"/>
          <w:sz w:val="24"/>
          <w:szCs w:val="24"/>
          <w:lang w:val="es-ES"/>
        </w:rPr>
        <w:t>10</w:t>
      </w:r>
      <w:r w:rsidRPr="002D12DF">
        <w:rPr>
          <w:rFonts w:ascii="Times New Roman" w:hAnsi="Times New Roman" w:cs="Times New Roman"/>
          <w:color w:val="000000" w:themeColor="text1"/>
          <w:sz w:val="24"/>
          <w:szCs w:val="24"/>
          <w:lang w:val="es-ES"/>
        </w:rPr>
        <w:t xml:space="preserve"> años de práctica en la evaluación y tratamiento de este trastorno, realiz</w:t>
      </w:r>
      <w:r w:rsidR="00FA3ADF" w:rsidRPr="002D12DF">
        <w:rPr>
          <w:rFonts w:ascii="Times New Roman" w:hAnsi="Times New Roman" w:cs="Times New Roman"/>
          <w:color w:val="000000" w:themeColor="text1"/>
          <w:sz w:val="24"/>
          <w:szCs w:val="24"/>
          <w:lang w:val="es-ES"/>
        </w:rPr>
        <w:t>ó</w:t>
      </w:r>
      <w:r w:rsidRPr="002D12DF">
        <w:rPr>
          <w:rFonts w:ascii="Times New Roman" w:hAnsi="Times New Roman" w:cs="Times New Roman"/>
          <w:color w:val="000000" w:themeColor="text1"/>
          <w:sz w:val="24"/>
          <w:szCs w:val="24"/>
          <w:lang w:val="es-ES"/>
        </w:rPr>
        <w:t xml:space="preserve"> a </w:t>
      </w:r>
      <w:proofErr w:type="gramStart"/>
      <w:r w:rsidR="00F774C4" w:rsidRPr="002D12DF">
        <w:rPr>
          <w:rFonts w:ascii="Times New Roman" w:hAnsi="Times New Roman" w:cs="Times New Roman"/>
          <w:color w:val="000000" w:themeColor="text1"/>
          <w:sz w:val="24"/>
          <w:szCs w:val="24"/>
          <w:lang w:val="es-ES"/>
        </w:rPr>
        <w:t>cada</w:t>
      </w:r>
      <w:r w:rsidRPr="002D12DF">
        <w:rPr>
          <w:rFonts w:ascii="Times New Roman" w:hAnsi="Times New Roman" w:cs="Times New Roman"/>
          <w:color w:val="000000" w:themeColor="text1"/>
          <w:sz w:val="24"/>
          <w:szCs w:val="24"/>
          <w:lang w:val="es-ES"/>
        </w:rPr>
        <w:t xml:space="preserve"> </w:t>
      </w:r>
      <w:r w:rsidR="00F774C4" w:rsidRPr="002D12DF">
        <w:rPr>
          <w:rFonts w:ascii="Times New Roman" w:hAnsi="Times New Roman" w:cs="Times New Roman"/>
          <w:color w:val="000000" w:themeColor="text1"/>
          <w:sz w:val="24"/>
          <w:szCs w:val="24"/>
          <w:lang w:val="es-ES"/>
        </w:rPr>
        <w:t xml:space="preserve"> </w:t>
      </w:r>
      <w:r w:rsidRPr="002D12DF">
        <w:rPr>
          <w:rFonts w:ascii="Times New Roman" w:hAnsi="Times New Roman" w:cs="Times New Roman"/>
          <w:color w:val="000000" w:themeColor="text1"/>
          <w:sz w:val="24"/>
          <w:szCs w:val="24"/>
          <w:lang w:val="es-ES"/>
        </w:rPr>
        <w:t>participante</w:t>
      </w:r>
      <w:proofErr w:type="gramEnd"/>
      <w:r w:rsidRPr="002D12DF">
        <w:rPr>
          <w:rFonts w:ascii="Times New Roman" w:hAnsi="Times New Roman" w:cs="Times New Roman"/>
          <w:color w:val="000000" w:themeColor="text1"/>
          <w:sz w:val="24"/>
          <w:szCs w:val="24"/>
          <w:lang w:val="es-ES"/>
        </w:rPr>
        <w:t xml:space="preserve"> del grupo experimental una entrevista </w:t>
      </w:r>
      <w:proofErr w:type="spellStart"/>
      <w:r w:rsidRPr="002D12DF">
        <w:rPr>
          <w:rFonts w:ascii="Times New Roman" w:hAnsi="Times New Roman" w:cs="Times New Roman"/>
          <w:color w:val="000000" w:themeColor="text1"/>
          <w:sz w:val="24"/>
          <w:szCs w:val="24"/>
          <w:lang w:val="es-ES"/>
        </w:rPr>
        <w:t>semi-estructurada</w:t>
      </w:r>
      <w:proofErr w:type="spellEnd"/>
      <w:r w:rsidR="00F774C4" w:rsidRPr="002D12DF">
        <w:rPr>
          <w:rFonts w:ascii="Times New Roman" w:hAnsi="Times New Roman" w:cs="Times New Roman"/>
          <w:color w:val="000000" w:themeColor="text1"/>
          <w:sz w:val="24"/>
          <w:szCs w:val="24"/>
          <w:lang w:val="es-ES"/>
        </w:rPr>
        <w:t xml:space="preserve"> cara a cara</w:t>
      </w:r>
      <w:r w:rsidRPr="002D12DF">
        <w:rPr>
          <w:rFonts w:ascii="Times New Roman" w:hAnsi="Times New Roman" w:cs="Times New Roman"/>
          <w:color w:val="000000" w:themeColor="text1"/>
          <w:sz w:val="24"/>
          <w:szCs w:val="24"/>
          <w:lang w:val="es-ES"/>
        </w:rPr>
        <w:t>, junto con un análisis funcional de la conducta problemática. En la misma entrevista también se recog</w:t>
      </w:r>
      <w:r w:rsidR="00FA3ADF" w:rsidRPr="002D12DF">
        <w:rPr>
          <w:rFonts w:ascii="Times New Roman" w:hAnsi="Times New Roman" w:cs="Times New Roman"/>
          <w:color w:val="000000" w:themeColor="text1"/>
          <w:sz w:val="24"/>
          <w:szCs w:val="24"/>
          <w:lang w:val="es-ES"/>
        </w:rPr>
        <w:t>ieron</w:t>
      </w:r>
      <w:r w:rsidRPr="002D12DF">
        <w:rPr>
          <w:rFonts w:ascii="Times New Roman" w:hAnsi="Times New Roman" w:cs="Times New Roman"/>
          <w:color w:val="000000" w:themeColor="text1"/>
          <w:sz w:val="24"/>
          <w:szCs w:val="24"/>
          <w:lang w:val="es-ES"/>
        </w:rPr>
        <w:t xml:space="preserve"> datos sociodemográficos. En una segunda sesión, se evalu</w:t>
      </w:r>
      <w:r w:rsidR="00FA3ADF" w:rsidRPr="002D12DF">
        <w:rPr>
          <w:rFonts w:ascii="Times New Roman" w:hAnsi="Times New Roman" w:cs="Times New Roman"/>
          <w:color w:val="000000" w:themeColor="text1"/>
          <w:sz w:val="24"/>
          <w:szCs w:val="24"/>
          <w:lang w:val="es-ES"/>
        </w:rPr>
        <w:t xml:space="preserve">ó </w:t>
      </w:r>
      <w:r w:rsidRPr="002D12DF">
        <w:rPr>
          <w:rFonts w:ascii="Times New Roman" w:hAnsi="Times New Roman" w:cs="Times New Roman"/>
          <w:color w:val="000000" w:themeColor="text1"/>
          <w:sz w:val="24"/>
          <w:szCs w:val="24"/>
          <w:lang w:val="es-ES"/>
        </w:rPr>
        <w:t xml:space="preserve">a </w:t>
      </w:r>
      <w:r w:rsidR="00F774C4" w:rsidRPr="002D12DF">
        <w:rPr>
          <w:rFonts w:ascii="Times New Roman" w:hAnsi="Times New Roman" w:cs="Times New Roman"/>
          <w:color w:val="000000" w:themeColor="text1"/>
          <w:sz w:val="24"/>
          <w:szCs w:val="24"/>
          <w:lang w:val="es-ES"/>
        </w:rPr>
        <w:t>cada</w:t>
      </w:r>
      <w:r w:rsidR="00FE603B" w:rsidRPr="002D12DF">
        <w:rPr>
          <w:rFonts w:ascii="Times New Roman" w:hAnsi="Times New Roman" w:cs="Times New Roman"/>
          <w:color w:val="000000" w:themeColor="text1"/>
          <w:sz w:val="24"/>
          <w:szCs w:val="24"/>
          <w:lang w:val="es-ES"/>
        </w:rPr>
        <w:t xml:space="preserve"> uno</w:t>
      </w:r>
      <w:r w:rsidRPr="002D12DF">
        <w:rPr>
          <w:rFonts w:ascii="Times New Roman" w:hAnsi="Times New Roman" w:cs="Times New Roman"/>
          <w:color w:val="000000" w:themeColor="text1"/>
          <w:sz w:val="24"/>
          <w:szCs w:val="24"/>
          <w:lang w:val="es-ES"/>
        </w:rPr>
        <w:t xml:space="preserve"> participante sobre su conducta problemática relacionada con el sexo, psicopatología y rasgos de personalidad. Los sujetos del grupo control </w:t>
      </w:r>
      <w:r w:rsidR="00FA3ADF" w:rsidRPr="002D12DF">
        <w:rPr>
          <w:rFonts w:ascii="Times New Roman" w:hAnsi="Times New Roman" w:cs="Times New Roman"/>
          <w:color w:val="000000" w:themeColor="text1"/>
          <w:sz w:val="24"/>
          <w:szCs w:val="24"/>
          <w:lang w:val="es-ES"/>
        </w:rPr>
        <w:t>fueron</w:t>
      </w:r>
      <w:r w:rsidRPr="002D12DF">
        <w:rPr>
          <w:rFonts w:ascii="Times New Roman" w:hAnsi="Times New Roman" w:cs="Times New Roman"/>
          <w:color w:val="000000" w:themeColor="text1"/>
          <w:sz w:val="24"/>
          <w:szCs w:val="24"/>
          <w:lang w:val="es-ES"/>
        </w:rPr>
        <w:t xml:space="preserve"> evaluados con la misma batería de cuestionarios (excepto la entrevista semiestructurada). </w:t>
      </w:r>
    </w:p>
    <w:p w14:paraId="367E0262" w14:textId="77777777" w:rsidR="00A47499" w:rsidRPr="002D12DF" w:rsidRDefault="00A47499" w:rsidP="002C672E">
      <w:pPr>
        <w:spacing w:after="0" w:line="360" w:lineRule="auto"/>
        <w:jc w:val="both"/>
        <w:rPr>
          <w:rFonts w:ascii="Times New Roman" w:hAnsi="Times New Roman" w:cs="Times New Roman"/>
          <w:color w:val="000000" w:themeColor="text1"/>
          <w:sz w:val="24"/>
          <w:szCs w:val="24"/>
          <w:lang w:val="es-ES"/>
        </w:rPr>
      </w:pPr>
    </w:p>
    <w:p w14:paraId="1B2E3FEC" w14:textId="142003D6" w:rsidR="00CE7595" w:rsidRPr="006F3CE4" w:rsidRDefault="00987548" w:rsidP="002C672E">
      <w:pPr>
        <w:spacing w:after="0" w:line="360" w:lineRule="auto"/>
        <w:outlineLvl w:val="0"/>
        <w:rPr>
          <w:rFonts w:ascii="Times New Roman" w:hAnsi="Times New Roman" w:cs="Times New Roman"/>
          <w:i/>
          <w:iCs/>
          <w:color w:val="000000" w:themeColor="text1"/>
          <w:sz w:val="24"/>
          <w:szCs w:val="24"/>
          <w:highlight w:val="yellow"/>
        </w:rPr>
      </w:pPr>
      <w:r>
        <w:rPr>
          <w:rFonts w:ascii="Times New Roman" w:hAnsi="Times New Roman" w:cs="Times New Roman"/>
          <w:i/>
          <w:iCs/>
          <w:color w:val="000000" w:themeColor="text1"/>
          <w:sz w:val="24"/>
          <w:szCs w:val="24"/>
          <w:highlight w:val="yellow"/>
        </w:rPr>
        <w:lastRenderedPageBreak/>
        <w:t>Analysis Methods</w:t>
      </w:r>
    </w:p>
    <w:p w14:paraId="47E2BCC1" w14:textId="62506682" w:rsidR="00180F80" w:rsidRPr="006F3CE4" w:rsidRDefault="00987548" w:rsidP="009F6E3F">
      <w:pPr>
        <w:spacing w:after="0" w:line="360" w:lineRule="auto"/>
        <w:jc w:val="both"/>
        <w:rPr>
          <w:rFonts w:ascii="Times New Roman" w:hAnsi="Times New Roman" w:cs="Times New Roman"/>
          <w:color w:val="000000" w:themeColor="text1"/>
          <w:sz w:val="24"/>
          <w:szCs w:val="24"/>
          <w:highlight w:val="yellow"/>
        </w:rPr>
      </w:pPr>
      <w:r>
        <w:rPr>
          <w:rFonts w:ascii="Times New Roman" w:hAnsi="Times New Roman" w:cs="Times New Roman"/>
          <w:color w:val="000000" w:themeColor="text1"/>
          <w:sz w:val="24"/>
          <w:szCs w:val="24"/>
          <w:highlight w:val="yellow"/>
        </w:rPr>
        <w:t>Differences</w:t>
      </w:r>
      <w:r w:rsidR="00180F80" w:rsidRPr="006F3CE4">
        <w:rPr>
          <w:rFonts w:ascii="Times New Roman" w:hAnsi="Times New Roman" w:cs="Times New Roman"/>
          <w:color w:val="000000" w:themeColor="text1"/>
          <w:sz w:val="24"/>
          <w:szCs w:val="24"/>
          <w:highlight w:val="yellow"/>
        </w:rPr>
        <w:t xml:space="preserve"> between </w:t>
      </w:r>
      <w:r>
        <w:rPr>
          <w:rFonts w:ascii="Times New Roman" w:hAnsi="Times New Roman" w:cs="Times New Roman"/>
          <w:color w:val="000000" w:themeColor="text1"/>
          <w:sz w:val="24"/>
          <w:szCs w:val="24"/>
          <w:highlight w:val="yellow"/>
        </w:rPr>
        <w:t>both</w:t>
      </w:r>
      <w:r w:rsidR="00180F80" w:rsidRPr="006F3CE4">
        <w:rPr>
          <w:rFonts w:ascii="Times New Roman" w:hAnsi="Times New Roman" w:cs="Times New Roman"/>
          <w:color w:val="000000" w:themeColor="text1"/>
          <w:sz w:val="24"/>
          <w:szCs w:val="24"/>
          <w:highlight w:val="yellow"/>
        </w:rPr>
        <w:t xml:space="preserve"> experimental groups and </w:t>
      </w:r>
      <w:r>
        <w:rPr>
          <w:rFonts w:ascii="Times New Roman" w:hAnsi="Times New Roman" w:cs="Times New Roman"/>
          <w:color w:val="000000" w:themeColor="text1"/>
          <w:sz w:val="24"/>
          <w:szCs w:val="24"/>
          <w:highlight w:val="yellow"/>
        </w:rPr>
        <w:t xml:space="preserve">between the whole </w:t>
      </w:r>
      <w:r w:rsidR="00180F80" w:rsidRPr="006F3CE4">
        <w:rPr>
          <w:rFonts w:ascii="Times New Roman" w:hAnsi="Times New Roman" w:cs="Times New Roman"/>
          <w:color w:val="000000" w:themeColor="text1"/>
          <w:sz w:val="24"/>
          <w:szCs w:val="24"/>
          <w:highlight w:val="yellow"/>
        </w:rPr>
        <w:t xml:space="preserve">experimental group and the control group were studied for each of the </w:t>
      </w:r>
      <w:r>
        <w:rPr>
          <w:rFonts w:ascii="Times New Roman" w:hAnsi="Times New Roman" w:cs="Times New Roman"/>
          <w:color w:val="000000" w:themeColor="text1"/>
          <w:sz w:val="24"/>
          <w:szCs w:val="24"/>
          <w:highlight w:val="yellow"/>
        </w:rPr>
        <w:t>measures</w:t>
      </w:r>
      <w:r w:rsidR="00180F80" w:rsidRPr="006F3CE4">
        <w:rPr>
          <w:rFonts w:ascii="Times New Roman" w:hAnsi="Times New Roman" w:cs="Times New Roman"/>
          <w:color w:val="000000" w:themeColor="text1"/>
          <w:sz w:val="24"/>
          <w:szCs w:val="24"/>
          <w:highlight w:val="yellow"/>
        </w:rPr>
        <w:t xml:space="preserve">. </w:t>
      </w:r>
    </w:p>
    <w:p w14:paraId="001B7F4D" w14:textId="2D06A7F7" w:rsidR="003506F4" w:rsidRPr="003506F4" w:rsidRDefault="003506F4" w:rsidP="0006223C">
      <w:pPr>
        <w:spacing w:after="0" w:line="360" w:lineRule="auto"/>
        <w:jc w:val="both"/>
        <w:rPr>
          <w:rFonts w:ascii="Times New Roman" w:hAnsi="Times New Roman" w:cs="Times New Roman"/>
          <w:color w:val="000000" w:themeColor="text1"/>
          <w:sz w:val="24"/>
          <w:szCs w:val="24"/>
          <w:highlight w:val="yellow"/>
        </w:rPr>
      </w:pPr>
      <w:r w:rsidRPr="003506F4">
        <w:rPr>
          <w:rFonts w:ascii="Times New Roman" w:hAnsi="Times New Roman" w:cs="Times New Roman"/>
          <w:color w:val="000000" w:themeColor="text1"/>
          <w:sz w:val="24"/>
          <w:szCs w:val="24"/>
          <w:highlight w:val="yellow"/>
        </w:rPr>
        <w:t>Chi-square test was computed to assess the differences of each one of the categorical variables. When the number of expected observations was less than 5, an equivalent exact Fisher test was performed.</w:t>
      </w:r>
    </w:p>
    <w:p w14:paraId="2E27F2A6" w14:textId="5D457DB1" w:rsidR="00987548" w:rsidRPr="00EE3BA0" w:rsidRDefault="003506F4" w:rsidP="0006223C">
      <w:pPr>
        <w:spacing w:after="0" w:line="360" w:lineRule="auto"/>
        <w:jc w:val="both"/>
        <w:rPr>
          <w:rFonts w:ascii="Times New Roman" w:hAnsi="Times New Roman" w:cs="Times New Roman"/>
          <w:color w:val="000000" w:themeColor="text1"/>
          <w:sz w:val="24"/>
          <w:szCs w:val="24"/>
        </w:rPr>
      </w:pPr>
      <w:r w:rsidRPr="003506F4">
        <w:rPr>
          <w:rFonts w:ascii="Times New Roman" w:hAnsi="Times New Roman" w:cs="Times New Roman"/>
          <w:color w:val="000000" w:themeColor="text1"/>
          <w:sz w:val="24"/>
          <w:szCs w:val="24"/>
          <w:highlight w:val="yellow"/>
        </w:rPr>
        <w:t>Exploratory data analysis (probability and quantile-quantile plots) was performed in numerical variables.  Welch's t-test was computed to assess differences between the two groups. When the normality assumption was not accomplished according to the Shapiro-Wilk test, an e</w:t>
      </w:r>
      <w:r>
        <w:rPr>
          <w:rFonts w:ascii="Times New Roman" w:hAnsi="Times New Roman" w:cs="Times New Roman"/>
          <w:color w:val="000000" w:themeColor="text1"/>
          <w:sz w:val="24"/>
          <w:szCs w:val="24"/>
          <w:highlight w:val="yellow"/>
        </w:rPr>
        <w:t xml:space="preserve">quivalent non-parametric test, </w:t>
      </w:r>
      <w:r w:rsidRPr="003506F4">
        <w:rPr>
          <w:rFonts w:ascii="Times New Roman" w:hAnsi="Times New Roman" w:cs="Times New Roman"/>
          <w:color w:val="000000" w:themeColor="text1"/>
          <w:sz w:val="24"/>
          <w:szCs w:val="24"/>
          <w:highlight w:val="yellow"/>
        </w:rPr>
        <w:t xml:space="preserve">Mann-Whitney U test, was performed to test differences between groups.  </w:t>
      </w:r>
      <w:proofErr w:type="spellStart"/>
      <w:r w:rsidRPr="003506F4">
        <w:rPr>
          <w:rFonts w:ascii="Times New Roman" w:hAnsi="Times New Roman" w:cs="Times New Roman"/>
          <w:color w:val="000000" w:themeColor="text1"/>
          <w:sz w:val="24"/>
          <w:szCs w:val="24"/>
          <w:highlight w:val="yellow"/>
        </w:rPr>
        <w:t>Levene’s</w:t>
      </w:r>
      <w:proofErr w:type="spellEnd"/>
      <w:r w:rsidRPr="003506F4">
        <w:rPr>
          <w:rFonts w:ascii="Times New Roman" w:hAnsi="Times New Roman" w:cs="Times New Roman"/>
          <w:color w:val="000000" w:themeColor="text1"/>
          <w:sz w:val="24"/>
          <w:szCs w:val="24"/>
          <w:highlight w:val="yellow"/>
        </w:rPr>
        <w:t xml:space="preserve"> test was used to assess the equality of variances. A two-sided p-value &lt; .05 was considered statistically significant.</w:t>
      </w:r>
      <w:r w:rsidRPr="003506F4">
        <w:rPr>
          <w:rFonts w:ascii="Times New Roman" w:hAnsi="Times New Roman" w:cs="Times New Roman"/>
          <w:color w:val="000000" w:themeColor="text1"/>
          <w:sz w:val="24"/>
          <w:szCs w:val="24"/>
        </w:rPr>
        <w:t xml:space="preserve"> </w:t>
      </w:r>
      <w:r w:rsidR="00EE3BA0" w:rsidRPr="00EE3BA0">
        <w:rPr>
          <w:rFonts w:ascii="Times New Roman" w:hAnsi="Times New Roman" w:cs="Times New Roman"/>
          <w:color w:val="000000" w:themeColor="text1"/>
          <w:sz w:val="24"/>
          <w:szCs w:val="24"/>
          <w:highlight w:val="yellow"/>
        </w:rPr>
        <w:t>A cumulative version of a proportional odds logistic model for both experimental groups and a multinomial logistic regression model for the two experimental groups together versus the control group were carried out to assess variable importance over the personality and/or psychopathology profiles. Model selection to determine the optimal model was performed according to Akaike Information Criterion (AIC), where the lowest values indicate a better fit.</w:t>
      </w:r>
      <w:r w:rsidR="00EE3BA0">
        <w:rPr>
          <w:rFonts w:ascii="Times New Roman" w:hAnsi="Times New Roman" w:cs="Times New Roman"/>
          <w:color w:val="000000" w:themeColor="text1"/>
          <w:sz w:val="24"/>
          <w:szCs w:val="24"/>
        </w:rPr>
        <w:t xml:space="preserve"> </w:t>
      </w:r>
      <w:r w:rsidR="00987548" w:rsidRPr="00987548">
        <w:rPr>
          <w:rFonts w:ascii="Times New Roman" w:hAnsi="Times New Roman" w:cs="Times New Roman"/>
          <w:color w:val="000000" w:themeColor="text1"/>
          <w:sz w:val="24"/>
          <w:szCs w:val="24"/>
          <w:highlight w:val="yellow"/>
        </w:rPr>
        <w:t>Finally, all analyses were carr</w:t>
      </w:r>
      <w:r w:rsidR="00987548">
        <w:rPr>
          <w:rFonts w:ascii="Times New Roman" w:hAnsi="Times New Roman" w:cs="Times New Roman"/>
          <w:color w:val="000000" w:themeColor="text1"/>
          <w:sz w:val="24"/>
          <w:szCs w:val="24"/>
          <w:highlight w:val="yellow"/>
        </w:rPr>
        <w:t xml:space="preserve">ied out using R Version 3.5.3 </w:t>
      </w:r>
      <w:r w:rsidR="00987548" w:rsidRPr="00987548">
        <w:rPr>
          <w:rFonts w:ascii="Times New Roman" w:hAnsi="Times New Roman" w:cs="Times New Roman"/>
          <w:color w:val="FF0000"/>
          <w:sz w:val="24"/>
          <w:szCs w:val="24"/>
          <w:highlight w:val="yellow"/>
        </w:rPr>
        <w:t>(</w:t>
      </w:r>
      <w:proofErr w:type="spellStart"/>
      <w:r w:rsidR="00987548" w:rsidRPr="00987548">
        <w:rPr>
          <w:rFonts w:ascii="Times New Roman" w:hAnsi="Times New Roman" w:cs="Times New Roman"/>
          <w:color w:val="FF0000"/>
          <w:sz w:val="24"/>
          <w:szCs w:val="24"/>
          <w:highlight w:val="yellow"/>
        </w:rPr>
        <w:t>añadir</w:t>
      </w:r>
      <w:proofErr w:type="spellEnd"/>
      <w:r w:rsidR="00987548" w:rsidRPr="00987548">
        <w:rPr>
          <w:rFonts w:ascii="Times New Roman" w:hAnsi="Times New Roman" w:cs="Times New Roman"/>
          <w:color w:val="FF0000"/>
          <w:sz w:val="24"/>
          <w:szCs w:val="24"/>
          <w:highlight w:val="yellow"/>
        </w:rPr>
        <w:t xml:space="preserve"> la </w:t>
      </w:r>
      <w:proofErr w:type="spellStart"/>
      <w:r w:rsidR="00987548" w:rsidRPr="00987548">
        <w:rPr>
          <w:rFonts w:ascii="Times New Roman" w:hAnsi="Times New Roman" w:cs="Times New Roman"/>
          <w:color w:val="FF0000"/>
          <w:sz w:val="24"/>
          <w:szCs w:val="24"/>
          <w:highlight w:val="yellow"/>
        </w:rPr>
        <w:t>referencia</w:t>
      </w:r>
      <w:proofErr w:type="spellEnd"/>
      <w:r w:rsidR="00987548">
        <w:rPr>
          <w:rFonts w:ascii="Times New Roman" w:hAnsi="Times New Roman" w:cs="Times New Roman"/>
          <w:color w:val="FF0000"/>
          <w:sz w:val="24"/>
          <w:szCs w:val="24"/>
          <w:highlight w:val="yellow"/>
        </w:rPr>
        <w:t xml:space="preserve"> 1 </w:t>
      </w:r>
      <w:proofErr w:type="spellStart"/>
      <w:r w:rsidR="00987548">
        <w:rPr>
          <w:rFonts w:ascii="Times New Roman" w:hAnsi="Times New Roman" w:cs="Times New Roman"/>
          <w:color w:val="FF0000"/>
          <w:sz w:val="24"/>
          <w:szCs w:val="24"/>
          <w:highlight w:val="yellow"/>
        </w:rPr>
        <w:t>indicada</w:t>
      </w:r>
      <w:proofErr w:type="spellEnd"/>
      <w:r w:rsidR="00987548">
        <w:rPr>
          <w:rFonts w:ascii="Times New Roman" w:hAnsi="Times New Roman" w:cs="Times New Roman"/>
          <w:color w:val="FF0000"/>
          <w:sz w:val="24"/>
          <w:szCs w:val="24"/>
          <w:highlight w:val="yellow"/>
        </w:rPr>
        <w:t xml:space="preserve"> </w:t>
      </w:r>
      <w:proofErr w:type="spellStart"/>
      <w:r w:rsidR="00987548">
        <w:rPr>
          <w:rFonts w:ascii="Times New Roman" w:hAnsi="Times New Roman" w:cs="Times New Roman"/>
          <w:color w:val="FF0000"/>
          <w:sz w:val="24"/>
          <w:szCs w:val="24"/>
          <w:highlight w:val="yellow"/>
        </w:rPr>
        <w:t>abajo</w:t>
      </w:r>
      <w:proofErr w:type="spellEnd"/>
      <w:r w:rsidR="00987548" w:rsidRPr="00987548">
        <w:rPr>
          <w:rFonts w:ascii="Times New Roman" w:hAnsi="Times New Roman" w:cs="Times New Roman"/>
          <w:color w:val="FF0000"/>
          <w:sz w:val="24"/>
          <w:szCs w:val="24"/>
          <w:highlight w:val="yellow"/>
        </w:rPr>
        <w:t>).</w:t>
      </w:r>
    </w:p>
    <w:p w14:paraId="66209F14" w14:textId="77777777" w:rsidR="00987548" w:rsidRDefault="00987548" w:rsidP="0006223C">
      <w:pPr>
        <w:spacing w:after="0" w:line="360" w:lineRule="auto"/>
        <w:jc w:val="both"/>
        <w:rPr>
          <w:rFonts w:ascii="Times New Roman" w:hAnsi="Times New Roman" w:cs="Times New Roman"/>
          <w:color w:val="000000" w:themeColor="text1"/>
          <w:sz w:val="24"/>
          <w:szCs w:val="24"/>
          <w:highlight w:val="yellow"/>
        </w:rPr>
      </w:pPr>
    </w:p>
    <w:p w14:paraId="0C83AEC4" w14:textId="6CBDDA50" w:rsidR="00987548" w:rsidRPr="00987548" w:rsidRDefault="00987548" w:rsidP="00987548">
      <w:pPr>
        <w:pStyle w:val="ListParagraph"/>
        <w:numPr>
          <w:ilvl w:val="0"/>
          <w:numId w:val="14"/>
        </w:numPr>
        <w:spacing w:after="0" w:line="360" w:lineRule="auto"/>
        <w:jc w:val="both"/>
        <w:rPr>
          <w:rFonts w:ascii="Times New Roman" w:hAnsi="Times New Roman" w:cs="Times New Roman"/>
          <w:color w:val="FF0000"/>
          <w:sz w:val="24"/>
          <w:szCs w:val="24"/>
          <w:highlight w:val="yellow"/>
        </w:rPr>
      </w:pPr>
      <w:r w:rsidRPr="00987548">
        <w:rPr>
          <w:rFonts w:ascii="Times New Roman" w:hAnsi="Times New Roman" w:cs="Times New Roman"/>
          <w:color w:val="FF0000"/>
          <w:sz w:val="24"/>
          <w:szCs w:val="24"/>
          <w:highlight w:val="yellow"/>
        </w:rPr>
        <w:t xml:space="preserve">Team RC. R: A Language and Environment for Statistical Computing. (For RF, Computing S, eds.). </w:t>
      </w:r>
      <w:proofErr w:type="spellStart"/>
      <w:r w:rsidRPr="00987548">
        <w:rPr>
          <w:rFonts w:ascii="Times New Roman" w:hAnsi="Times New Roman" w:cs="Times New Roman"/>
          <w:color w:val="FF0000"/>
          <w:sz w:val="24"/>
          <w:szCs w:val="24"/>
          <w:highlight w:val="yellow"/>
        </w:rPr>
        <w:t>Viena</w:t>
      </w:r>
      <w:proofErr w:type="spellEnd"/>
      <w:r w:rsidRPr="00987548">
        <w:rPr>
          <w:rFonts w:ascii="Times New Roman" w:hAnsi="Times New Roman" w:cs="Times New Roman"/>
          <w:color w:val="FF0000"/>
          <w:sz w:val="24"/>
          <w:szCs w:val="24"/>
          <w:highlight w:val="yellow"/>
        </w:rPr>
        <w:t>, Austria; 2019.</w:t>
      </w:r>
    </w:p>
    <w:p w14:paraId="55E79BB9" w14:textId="77777777" w:rsidR="003D564C" w:rsidRPr="006F3CE4" w:rsidRDefault="003D564C" w:rsidP="002C672E">
      <w:pPr>
        <w:spacing w:after="0" w:line="360" w:lineRule="auto"/>
        <w:rPr>
          <w:rFonts w:ascii="Times New Roman" w:hAnsi="Times New Roman" w:cs="Times New Roman"/>
          <w:color w:val="000000" w:themeColor="text1"/>
          <w:sz w:val="24"/>
          <w:szCs w:val="24"/>
          <w:highlight w:val="yellow"/>
        </w:rPr>
      </w:pPr>
    </w:p>
    <w:p w14:paraId="034E0465" w14:textId="2F176540" w:rsidR="008F6766" w:rsidRPr="006F3CE4" w:rsidRDefault="008F6766" w:rsidP="002C672E">
      <w:pPr>
        <w:spacing w:after="0" w:line="360" w:lineRule="auto"/>
        <w:rPr>
          <w:rFonts w:ascii="Times New Roman" w:hAnsi="Times New Roman" w:cs="Times New Roman"/>
          <w:i/>
          <w:iCs/>
          <w:color w:val="000000" w:themeColor="text1"/>
          <w:sz w:val="24"/>
          <w:szCs w:val="24"/>
        </w:rPr>
      </w:pPr>
      <w:r w:rsidRPr="006F3CE4">
        <w:rPr>
          <w:rFonts w:ascii="Times New Roman" w:hAnsi="Times New Roman" w:cs="Times New Roman"/>
          <w:i/>
          <w:iCs/>
          <w:color w:val="000000" w:themeColor="text1"/>
          <w:sz w:val="24"/>
          <w:szCs w:val="24"/>
        </w:rPr>
        <w:t>Ethics</w:t>
      </w:r>
    </w:p>
    <w:p w14:paraId="7D68D81E" w14:textId="0B965C43" w:rsidR="008F6766" w:rsidRPr="00A67211" w:rsidRDefault="00F83B81" w:rsidP="00F83B81">
      <w:pPr>
        <w:spacing w:after="0" w:line="360" w:lineRule="auto"/>
        <w:jc w:val="both"/>
        <w:rPr>
          <w:rFonts w:ascii="Times New Roman" w:hAnsi="Times New Roman" w:cs="Times New Roman"/>
          <w:sz w:val="24"/>
          <w:szCs w:val="24"/>
          <w:lang w:val="en-GB"/>
        </w:rPr>
      </w:pPr>
      <w:r w:rsidRPr="006F3CE4">
        <w:rPr>
          <w:rFonts w:ascii="Times New Roman" w:hAnsi="Times New Roman" w:cs="Times New Roman"/>
          <w:sz w:val="24"/>
          <w:szCs w:val="24"/>
          <w:lang w:val="en-GB"/>
        </w:rPr>
        <w:t xml:space="preserve">The study procedures were carried out in accordance with the Declaration of Helsinki. The Ethics Committee of CEIC </w:t>
      </w:r>
      <w:proofErr w:type="spellStart"/>
      <w:r w:rsidRPr="006F3CE4">
        <w:rPr>
          <w:rFonts w:ascii="Times New Roman" w:hAnsi="Times New Roman" w:cs="Times New Roman"/>
          <w:sz w:val="24"/>
          <w:szCs w:val="24"/>
          <w:lang w:val="en-GB"/>
        </w:rPr>
        <w:t>Fundació</w:t>
      </w:r>
      <w:proofErr w:type="spellEnd"/>
      <w:r w:rsidRPr="006F3CE4">
        <w:rPr>
          <w:rFonts w:ascii="Times New Roman" w:hAnsi="Times New Roman" w:cs="Times New Roman"/>
          <w:sz w:val="24"/>
          <w:szCs w:val="24"/>
          <w:lang w:val="en-GB"/>
        </w:rPr>
        <w:t xml:space="preserve"> </w:t>
      </w:r>
      <w:proofErr w:type="spellStart"/>
      <w:r w:rsidRPr="006F3CE4">
        <w:rPr>
          <w:rFonts w:ascii="Times New Roman" w:hAnsi="Times New Roman" w:cs="Times New Roman"/>
          <w:sz w:val="24"/>
          <w:szCs w:val="24"/>
          <w:lang w:val="en-GB"/>
        </w:rPr>
        <w:t>Unió</w:t>
      </w:r>
      <w:proofErr w:type="spellEnd"/>
      <w:r w:rsidRPr="006F3CE4">
        <w:rPr>
          <w:rFonts w:ascii="Times New Roman" w:hAnsi="Times New Roman" w:cs="Times New Roman"/>
          <w:sz w:val="24"/>
          <w:szCs w:val="24"/>
          <w:lang w:val="en-GB"/>
        </w:rPr>
        <w:t xml:space="preserve"> </w:t>
      </w:r>
      <w:proofErr w:type="spellStart"/>
      <w:r w:rsidRPr="006F3CE4">
        <w:rPr>
          <w:rFonts w:ascii="Times New Roman" w:hAnsi="Times New Roman" w:cs="Times New Roman"/>
          <w:sz w:val="24"/>
          <w:szCs w:val="24"/>
          <w:lang w:val="en-GB"/>
        </w:rPr>
        <w:t>Catalana</w:t>
      </w:r>
      <w:proofErr w:type="spellEnd"/>
      <w:r w:rsidRPr="006F3CE4">
        <w:rPr>
          <w:rFonts w:ascii="Times New Roman" w:hAnsi="Times New Roman" w:cs="Times New Roman"/>
          <w:sz w:val="24"/>
          <w:szCs w:val="24"/>
          <w:lang w:val="en-GB"/>
        </w:rPr>
        <w:t xml:space="preserve"> </w:t>
      </w:r>
      <w:proofErr w:type="spellStart"/>
      <w:r w:rsidRPr="006F3CE4">
        <w:rPr>
          <w:rFonts w:ascii="Times New Roman" w:hAnsi="Times New Roman" w:cs="Times New Roman"/>
          <w:sz w:val="24"/>
          <w:szCs w:val="24"/>
          <w:lang w:val="en-GB"/>
        </w:rPr>
        <w:t>d'Hospitals</w:t>
      </w:r>
      <w:proofErr w:type="spellEnd"/>
      <w:r w:rsidRPr="006F3CE4">
        <w:rPr>
          <w:rFonts w:ascii="Times New Roman" w:hAnsi="Times New Roman" w:cs="Times New Roman"/>
          <w:sz w:val="24"/>
          <w:szCs w:val="24"/>
          <w:lang w:val="en-GB"/>
        </w:rPr>
        <w:t xml:space="preserve"> (CEIC14/71) approved the study, and informed consent (signed document) was obtained from all participants.</w:t>
      </w:r>
      <w:r w:rsidRPr="00A67211">
        <w:rPr>
          <w:rFonts w:ascii="Times New Roman" w:hAnsi="Times New Roman" w:cs="Times New Roman"/>
          <w:sz w:val="24"/>
          <w:szCs w:val="24"/>
          <w:lang w:val="en-GB"/>
        </w:rPr>
        <w:t xml:space="preserve"> </w:t>
      </w:r>
    </w:p>
    <w:p w14:paraId="2F9417E6" w14:textId="77777777" w:rsidR="008F6766" w:rsidRPr="00A67211" w:rsidRDefault="008F6766" w:rsidP="002C672E">
      <w:pPr>
        <w:spacing w:after="0" w:line="360" w:lineRule="auto"/>
        <w:rPr>
          <w:rFonts w:ascii="Times New Roman" w:hAnsi="Times New Roman" w:cs="Times New Roman"/>
          <w:sz w:val="24"/>
          <w:szCs w:val="24"/>
          <w:highlight w:val="yellow"/>
          <w:lang w:val="en-GB"/>
        </w:rPr>
      </w:pPr>
    </w:p>
    <w:p w14:paraId="49E51B47" w14:textId="0AB8B8E0" w:rsidR="00CE7595" w:rsidRPr="008D4D0D" w:rsidRDefault="00CE7595" w:rsidP="002C672E">
      <w:pPr>
        <w:spacing w:after="0" w:line="360" w:lineRule="auto"/>
        <w:rPr>
          <w:rFonts w:ascii="Times New Roman" w:hAnsi="Times New Roman" w:cs="Times New Roman"/>
          <w:sz w:val="24"/>
          <w:szCs w:val="24"/>
          <w:u w:val="single"/>
        </w:rPr>
      </w:pPr>
    </w:p>
    <w:p w14:paraId="046672CB" w14:textId="77777777" w:rsidR="00D148D9" w:rsidRPr="008D4D0D" w:rsidRDefault="00D148D9" w:rsidP="00D148D9">
      <w:pPr>
        <w:spacing w:after="0" w:line="360" w:lineRule="auto"/>
        <w:jc w:val="center"/>
        <w:rPr>
          <w:rFonts w:ascii="Times New Roman" w:hAnsi="Times New Roman" w:cs="Times New Roman"/>
          <w:sz w:val="24"/>
          <w:szCs w:val="24"/>
        </w:rPr>
      </w:pPr>
      <w:r w:rsidRPr="008D4D0D">
        <w:rPr>
          <w:rFonts w:ascii="Times New Roman" w:hAnsi="Times New Roman" w:cs="Times New Roman"/>
          <w:sz w:val="24"/>
          <w:szCs w:val="24"/>
          <w:highlight w:val="yellow"/>
        </w:rPr>
        <w:t>[Table 1]</w:t>
      </w:r>
    </w:p>
    <w:p w14:paraId="490B98ED" w14:textId="5978C5A6" w:rsidR="00F83B81" w:rsidRPr="008D4D0D" w:rsidRDefault="00F83B81" w:rsidP="002C672E">
      <w:pPr>
        <w:spacing w:after="0" w:line="360" w:lineRule="auto"/>
        <w:rPr>
          <w:rFonts w:ascii="Times New Roman" w:hAnsi="Times New Roman" w:cs="Times New Roman"/>
          <w:sz w:val="24"/>
          <w:szCs w:val="24"/>
        </w:rPr>
      </w:pPr>
    </w:p>
    <w:p w14:paraId="09435663" w14:textId="34475EA6" w:rsidR="00AC5937" w:rsidRPr="006F3CE4" w:rsidRDefault="00E06BD5" w:rsidP="002C672E">
      <w:pPr>
        <w:spacing w:after="0" w:line="360" w:lineRule="auto"/>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t>Sociodemographic</w:t>
      </w:r>
      <w:r w:rsidR="00FC6BBB" w:rsidRPr="006F3CE4">
        <w:rPr>
          <w:rFonts w:ascii="Times New Roman" w:hAnsi="Times New Roman" w:cs="Times New Roman"/>
          <w:i/>
          <w:sz w:val="24"/>
          <w:szCs w:val="24"/>
          <w:highlight w:val="yellow"/>
        </w:rPr>
        <w:t>: CSB in live vs CSB online.</w:t>
      </w:r>
    </w:p>
    <w:p w14:paraId="7DD0B753" w14:textId="7C3B9DDE" w:rsidR="00E06BD5" w:rsidRPr="006F3CE4" w:rsidRDefault="00E06BD5" w:rsidP="002C672E">
      <w:pPr>
        <w:spacing w:after="0" w:line="360" w:lineRule="auto"/>
        <w:rPr>
          <w:rFonts w:ascii="Times New Roman" w:hAnsi="Times New Roman" w:cs="Times New Roman"/>
          <w:sz w:val="24"/>
          <w:szCs w:val="24"/>
          <w:highlight w:val="yellow"/>
        </w:rPr>
      </w:pPr>
    </w:p>
    <w:p w14:paraId="4ACB415A" w14:textId="1FA6F623" w:rsidR="00FA3E60" w:rsidRPr="006F3CE4" w:rsidRDefault="00FB604B" w:rsidP="00B86A5B">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lastRenderedPageBreak/>
        <w:t>The study was conducted for N=</w:t>
      </w:r>
      <w:r w:rsidR="00FA3E60" w:rsidRPr="006F3CE4">
        <w:rPr>
          <w:rFonts w:ascii="Times New Roman" w:hAnsi="Times New Roman" w:cs="Times New Roman"/>
          <w:sz w:val="24"/>
          <w:szCs w:val="24"/>
          <w:highlight w:val="yellow"/>
        </w:rPr>
        <w:t xml:space="preserve">44 </w:t>
      </w:r>
      <w:r>
        <w:rPr>
          <w:rFonts w:ascii="Times New Roman" w:hAnsi="Times New Roman" w:cs="Times New Roman"/>
          <w:sz w:val="24"/>
          <w:szCs w:val="24"/>
          <w:highlight w:val="yellow"/>
        </w:rPr>
        <w:t>physical</w:t>
      </w:r>
      <w:r w:rsidR="00042BF0" w:rsidRPr="006F3CE4">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CS</w:t>
      </w:r>
      <w:r w:rsidR="00FA3E60" w:rsidRPr="006F3CE4">
        <w:rPr>
          <w:rFonts w:ascii="Times New Roman" w:hAnsi="Times New Roman" w:cs="Times New Roman"/>
          <w:sz w:val="24"/>
          <w:szCs w:val="24"/>
          <w:highlight w:val="yellow"/>
        </w:rPr>
        <w:t>B</w:t>
      </w:r>
      <w:r w:rsidR="00042BF0" w:rsidRPr="006F3CE4">
        <w:rPr>
          <w:rFonts w:ascii="Times New Roman" w:hAnsi="Times New Roman" w:cs="Times New Roman"/>
          <w:sz w:val="24"/>
          <w:szCs w:val="24"/>
          <w:highlight w:val="yellow"/>
        </w:rPr>
        <w:t xml:space="preserve"> </w:t>
      </w:r>
      <w:r w:rsidR="00FA3E60" w:rsidRPr="006F3CE4">
        <w:rPr>
          <w:rFonts w:ascii="Times New Roman" w:hAnsi="Times New Roman" w:cs="Times New Roman"/>
          <w:sz w:val="24"/>
          <w:szCs w:val="24"/>
          <w:highlight w:val="yellow"/>
        </w:rPr>
        <w:t>patients with a mean age of 43.5 years</w:t>
      </w:r>
      <w:r w:rsidR="00042BF0" w:rsidRPr="006F3CE4">
        <w:rPr>
          <w:rFonts w:ascii="Times New Roman" w:hAnsi="Times New Roman" w:cs="Times New Roman"/>
          <w:sz w:val="24"/>
          <w:szCs w:val="24"/>
          <w:highlight w:val="yellow"/>
        </w:rPr>
        <w:t xml:space="preserve"> old</w:t>
      </w:r>
      <w:r w:rsidR="00FA3E60" w:rsidRPr="006F3CE4">
        <w:rPr>
          <w:rFonts w:ascii="Times New Roman" w:hAnsi="Times New Roman" w:cs="Times New Roman"/>
          <w:sz w:val="24"/>
          <w:szCs w:val="24"/>
          <w:highlight w:val="yellow"/>
        </w:rPr>
        <w:t xml:space="preserve"> (</w:t>
      </w:r>
      <w:bookmarkStart w:id="0" w:name="_Hlk74146328"/>
      <w:r w:rsidR="00F860BD" w:rsidRPr="006F3CE4">
        <w:rPr>
          <w:rFonts w:ascii="Times New Roman" w:hAnsi="Times New Roman" w:cs="Times New Roman"/>
          <w:sz w:val="24"/>
          <w:szCs w:val="24"/>
          <w:highlight w:val="yellow"/>
          <w:u w:val="single"/>
        </w:rPr>
        <w:t>±</w:t>
      </w:r>
      <w:bookmarkEnd w:id="0"/>
      <w:r w:rsidR="00FA3E60" w:rsidRPr="006F3CE4">
        <w:rPr>
          <w:rFonts w:ascii="Times New Roman" w:hAnsi="Times New Roman" w:cs="Times New Roman"/>
          <w:sz w:val="24"/>
          <w:szCs w:val="24"/>
          <w:highlight w:val="yellow"/>
        </w:rPr>
        <w:t xml:space="preserve"> 1</w:t>
      </w:r>
      <w:r w:rsidR="00435A0D">
        <w:rPr>
          <w:rFonts w:ascii="Times New Roman" w:hAnsi="Times New Roman" w:cs="Times New Roman"/>
          <w:sz w:val="24"/>
          <w:szCs w:val="24"/>
          <w:highlight w:val="yellow"/>
        </w:rPr>
        <w:t>1</w:t>
      </w:r>
      <w:r w:rsidR="00FA3E60" w:rsidRPr="006F3CE4">
        <w:rPr>
          <w:rFonts w:ascii="Times New Roman" w:hAnsi="Times New Roman" w:cs="Times New Roman"/>
          <w:sz w:val="24"/>
          <w:szCs w:val="24"/>
          <w:highlight w:val="yellow"/>
        </w:rPr>
        <w:t>.</w:t>
      </w:r>
      <w:r w:rsidR="00435A0D">
        <w:rPr>
          <w:rFonts w:ascii="Times New Roman" w:hAnsi="Times New Roman" w:cs="Times New Roman"/>
          <w:sz w:val="24"/>
          <w:szCs w:val="24"/>
          <w:highlight w:val="yellow"/>
        </w:rPr>
        <w:t>9</w:t>
      </w:r>
      <w:r w:rsidR="00FA3E60" w:rsidRPr="006F3CE4">
        <w:rPr>
          <w:rFonts w:ascii="Times New Roman" w:hAnsi="Times New Roman" w:cs="Times New Roman"/>
          <w:sz w:val="24"/>
          <w:szCs w:val="24"/>
          <w:highlight w:val="yellow"/>
        </w:rPr>
        <w:t>)</w:t>
      </w:r>
      <w:r w:rsidR="00042BF0" w:rsidRPr="006F3CE4">
        <w:rPr>
          <w:rFonts w:ascii="Times New Roman" w:hAnsi="Times New Roman" w:cs="Times New Roman"/>
          <w:sz w:val="24"/>
          <w:szCs w:val="24"/>
          <w:highlight w:val="yellow"/>
        </w:rPr>
        <w:t xml:space="preserve"> and</w:t>
      </w:r>
      <w:r w:rsidR="00FA3E60" w:rsidRPr="006F3CE4">
        <w:rPr>
          <w:rFonts w:ascii="Times New Roman" w:hAnsi="Times New Roman" w:cs="Times New Roman"/>
          <w:sz w:val="24"/>
          <w:szCs w:val="24"/>
          <w:highlight w:val="yellow"/>
        </w:rPr>
        <w:t xml:space="preserve"> with </w:t>
      </w:r>
      <w:r>
        <w:rPr>
          <w:rFonts w:ascii="Times New Roman" w:hAnsi="Times New Roman" w:cs="Times New Roman"/>
          <w:sz w:val="24"/>
          <w:szCs w:val="24"/>
          <w:highlight w:val="yellow"/>
        </w:rPr>
        <w:t>N=</w:t>
      </w:r>
      <w:r w:rsidR="00FA3E60" w:rsidRPr="006F3CE4">
        <w:rPr>
          <w:rFonts w:ascii="Times New Roman" w:hAnsi="Times New Roman" w:cs="Times New Roman"/>
          <w:sz w:val="24"/>
          <w:szCs w:val="24"/>
          <w:highlight w:val="yellow"/>
        </w:rPr>
        <w:t>36 online CSB patients with a mean age of 42.2 years</w:t>
      </w:r>
      <w:r w:rsidR="00042BF0" w:rsidRPr="006F3CE4">
        <w:rPr>
          <w:rFonts w:ascii="Times New Roman" w:hAnsi="Times New Roman" w:cs="Times New Roman"/>
          <w:sz w:val="24"/>
          <w:szCs w:val="24"/>
          <w:highlight w:val="yellow"/>
        </w:rPr>
        <w:t xml:space="preserve"> old</w:t>
      </w:r>
      <w:r w:rsidR="00FA3E60" w:rsidRPr="006F3CE4">
        <w:rPr>
          <w:rFonts w:ascii="Times New Roman" w:hAnsi="Times New Roman" w:cs="Times New Roman"/>
          <w:sz w:val="24"/>
          <w:szCs w:val="24"/>
          <w:highlight w:val="yellow"/>
        </w:rPr>
        <w:t xml:space="preserve"> (</w:t>
      </w:r>
      <w:r w:rsidR="00F860BD" w:rsidRPr="006F3CE4">
        <w:rPr>
          <w:rFonts w:ascii="Times New Roman" w:hAnsi="Times New Roman" w:cs="Times New Roman"/>
          <w:sz w:val="24"/>
          <w:szCs w:val="24"/>
          <w:highlight w:val="yellow"/>
          <w:u w:val="single"/>
        </w:rPr>
        <w:t>±</w:t>
      </w:r>
      <w:r w:rsidR="00FA3E60" w:rsidRPr="006F3CE4">
        <w:rPr>
          <w:rFonts w:ascii="Times New Roman" w:hAnsi="Times New Roman" w:cs="Times New Roman"/>
          <w:sz w:val="24"/>
          <w:szCs w:val="24"/>
          <w:highlight w:val="yellow"/>
        </w:rPr>
        <w:t xml:space="preserve"> 10.</w:t>
      </w:r>
      <w:r w:rsidR="00435A0D">
        <w:rPr>
          <w:rFonts w:ascii="Times New Roman" w:hAnsi="Times New Roman" w:cs="Times New Roman"/>
          <w:sz w:val="24"/>
          <w:szCs w:val="24"/>
          <w:highlight w:val="yellow"/>
        </w:rPr>
        <w:t>0</w:t>
      </w:r>
      <w:r w:rsidR="00FA3E60" w:rsidRPr="006F3CE4">
        <w:rPr>
          <w:rFonts w:ascii="Times New Roman" w:hAnsi="Times New Roman" w:cs="Times New Roman"/>
          <w:sz w:val="24"/>
          <w:szCs w:val="24"/>
          <w:highlight w:val="yellow"/>
        </w:rPr>
        <w:t>).</w:t>
      </w:r>
    </w:p>
    <w:p w14:paraId="0D16BC52" w14:textId="77777777" w:rsidR="00FA3E60" w:rsidRPr="006F3CE4" w:rsidRDefault="00FA3E60" w:rsidP="00B86A5B">
      <w:pPr>
        <w:spacing w:after="0" w:line="360" w:lineRule="auto"/>
        <w:jc w:val="both"/>
        <w:rPr>
          <w:rFonts w:ascii="Times New Roman" w:hAnsi="Times New Roman" w:cs="Times New Roman"/>
          <w:sz w:val="24"/>
          <w:szCs w:val="24"/>
          <w:highlight w:val="yellow"/>
        </w:rPr>
      </w:pPr>
    </w:p>
    <w:p w14:paraId="581B4FE6" w14:textId="3DCF15DD" w:rsidR="00B86A5B" w:rsidRPr="006F3CE4" w:rsidRDefault="00EF5E30" w:rsidP="00B86A5B">
      <w:pPr>
        <w:spacing w:after="0"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No statistically significant differences can be observed in most of the variables analyzed </w:t>
      </w:r>
      <w:r w:rsidR="00FB604B">
        <w:rPr>
          <w:rFonts w:ascii="Times New Roman" w:hAnsi="Times New Roman" w:cs="Times New Roman"/>
          <w:sz w:val="24"/>
          <w:szCs w:val="24"/>
          <w:highlight w:val="yellow"/>
        </w:rPr>
        <w:t xml:space="preserve">of </w:t>
      </w:r>
      <w:r w:rsidR="00FB604B" w:rsidRPr="00FB604B">
        <w:rPr>
          <w:rFonts w:ascii="Times New Roman" w:hAnsi="Times New Roman" w:cs="Times New Roman"/>
          <w:sz w:val="24"/>
          <w:szCs w:val="24"/>
          <w:highlight w:val="yellow"/>
        </w:rPr>
        <w:t xml:space="preserve">sociodemographic characteristics </w:t>
      </w:r>
      <w:r w:rsidR="00FB604B">
        <w:rPr>
          <w:rFonts w:ascii="Times New Roman" w:hAnsi="Times New Roman" w:cs="Times New Roman"/>
          <w:sz w:val="24"/>
          <w:szCs w:val="24"/>
          <w:highlight w:val="yellow"/>
        </w:rPr>
        <w:t>(T</w:t>
      </w:r>
      <w:r w:rsidR="00E5629A">
        <w:rPr>
          <w:rFonts w:ascii="Times New Roman" w:hAnsi="Times New Roman" w:cs="Times New Roman"/>
          <w:sz w:val="24"/>
          <w:szCs w:val="24"/>
          <w:highlight w:val="yellow"/>
        </w:rPr>
        <w:t>ables</w:t>
      </w:r>
      <w:r w:rsidR="00FB604B">
        <w:rPr>
          <w:rFonts w:ascii="Times New Roman" w:hAnsi="Times New Roman" w:cs="Times New Roman"/>
          <w:sz w:val="24"/>
          <w:szCs w:val="24"/>
          <w:highlight w:val="yellow"/>
        </w:rPr>
        <w:t xml:space="preserve"> 1</w:t>
      </w:r>
      <w:r w:rsidR="00E5629A">
        <w:rPr>
          <w:rFonts w:ascii="Times New Roman" w:hAnsi="Times New Roman" w:cs="Times New Roman"/>
          <w:sz w:val="24"/>
          <w:szCs w:val="24"/>
          <w:highlight w:val="yellow"/>
        </w:rPr>
        <w:t xml:space="preserve"> and </w:t>
      </w:r>
      <w:r w:rsidR="00FB604B">
        <w:rPr>
          <w:rFonts w:ascii="Times New Roman" w:hAnsi="Times New Roman" w:cs="Times New Roman"/>
          <w:sz w:val="24"/>
          <w:szCs w:val="24"/>
          <w:highlight w:val="yellow"/>
        </w:rPr>
        <w:t>2</w:t>
      </w:r>
      <w:r w:rsidR="00E5629A">
        <w:rPr>
          <w:rFonts w:ascii="Times New Roman" w:hAnsi="Times New Roman" w:cs="Times New Roman"/>
          <w:sz w:val="24"/>
          <w:szCs w:val="24"/>
          <w:highlight w:val="yellow"/>
        </w:rPr>
        <w:t xml:space="preserve"> for qualitative and quantitative sociodemographic characteristics, respectively</w:t>
      </w:r>
      <w:r w:rsidR="00FB604B">
        <w:rPr>
          <w:rFonts w:ascii="Times New Roman" w:hAnsi="Times New Roman" w:cs="Times New Roman"/>
          <w:sz w:val="24"/>
          <w:szCs w:val="24"/>
          <w:highlight w:val="yellow"/>
        </w:rPr>
        <w:t>) apart from patient</w:t>
      </w:r>
      <w:r w:rsidRPr="006F3CE4">
        <w:rPr>
          <w:rFonts w:ascii="Times New Roman" w:hAnsi="Times New Roman" w:cs="Times New Roman"/>
          <w:sz w:val="24"/>
          <w:szCs w:val="24"/>
          <w:highlight w:val="yellow"/>
        </w:rPr>
        <w:t xml:space="preserve"> sexual orientation</w:t>
      </w:r>
      <w:r w:rsidR="00FB604B">
        <w:rPr>
          <w:rFonts w:ascii="Times New Roman" w:hAnsi="Times New Roman" w:cs="Times New Roman"/>
          <w:sz w:val="24"/>
          <w:szCs w:val="24"/>
          <w:highlight w:val="yellow"/>
        </w:rPr>
        <w:t>. It seems that physical CSB tends to have</w:t>
      </w:r>
      <w:r w:rsidR="00E5629A">
        <w:rPr>
          <w:rFonts w:ascii="Times New Roman" w:hAnsi="Times New Roman" w:cs="Times New Roman"/>
          <w:sz w:val="24"/>
          <w:szCs w:val="24"/>
          <w:highlight w:val="yellow"/>
        </w:rPr>
        <w:t xml:space="preserve"> a</w:t>
      </w:r>
      <w:r w:rsidR="00FB604B">
        <w:rPr>
          <w:rFonts w:ascii="Times New Roman" w:hAnsi="Times New Roman" w:cs="Times New Roman"/>
          <w:sz w:val="24"/>
          <w:szCs w:val="24"/>
          <w:highlight w:val="yellow"/>
        </w:rPr>
        <w:t xml:space="preserve"> higher percentage of </w:t>
      </w:r>
      <w:proofErr w:type="gramStart"/>
      <w:r w:rsidR="00FB604B">
        <w:rPr>
          <w:rFonts w:ascii="Times New Roman" w:hAnsi="Times New Roman" w:cs="Times New Roman"/>
          <w:sz w:val="24"/>
          <w:szCs w:val="24"/>
          <w:highlight w:val="yellow"/>
        </w:rPr>
        <w:t>homosexual  (</w:t>
      </w:r>
      <w:proofErr w:type="gramEnd"/>
      <w:r w:rsidR="00FB604B">
        <w:rPr>
          <w:rFonts w:ascii="Times New Roman" w:hAnsi="Times New Roman" w:cs="Times New Roman"/>
          <w:sz w:val="24"/>
          <w:szCs w:val="24"/>
          <w:highlight w:val="yellow"/>
        </w:rPr>
        <w:t xml:space="preserve">29.5%) and bisexual orientation (4.5%) than online CSB, which are mostly represented </w:t>
      </w:r>
      <w:r w:rsidR="00E5629A">
        <w:rPr>
          <w:rFonts w:ascii="Times New Roman" w:hAnsi="Times New Roman" w:cs="Times New Roman"/>
          <w:sz w:val="24"/>
          <w:szCs w:val="24"/>
          <w:highlight w:val="yellow"/>
        </w:rPr>
        <w:t>by</w:t>
      </w:r>
      <w:r w:rsidR="00FB604B">
        <w:rPr>
          <w:rFonts w:ascii="Times New Roman" w:hAnsi="Times New Roman" w:cs="Times New Roman"/>
          <w:sz w:val="24"/>
          <w:szCs w:val="24"/>
          <w:highlight w:val="yellow"/>
        </w:rPr>
        <w:t xml:space="preserve"> heterosexual orientation (91.7%)</w:t>
      </w:r>
      <w:r w:rsidR="00E5629A">
        <w:rPr>
          <w:rFonts w:ascii="Times New Roman" w:hAnsi="Times New Roman" w:cs="Times New Roman"/>
          <w:sz w:val="24"/>
          <w:szCs w:val="24"/>
          <w:highlight w:val="yellow"/>
        </w:rPr>
        <w:t>.</w:t>
      </w:r>
      <w:r w:rsidR="00B86A5B">
        <w:rPr>
          <w:rFonts w:ascii="Times New Roman" w:hAnsi="Times New Roman" w:cs="Times New Roman"/>
          <w:sz w:val="24"/>
          <w:szCs w:val="24"/>
          <w:highlight w:val="yellow"/>
        </w:rPr>
        <w:t xml:space="preserve">  </w:t>
      </w:r>
    </w:p>
    <w:p w14:paraId="278C12C2" w14:textId="18964680" w:rsidR="00B86A5B" w:rsidRPr="006F3CE4" w:rsidRDefault="00B86A5B" w:rsidP="00042BF0">
      <w:pPr>
        <w:spacing w:after="0" w:line="360" w:lineRule="auto"/>
        <w:jc w:val="both"/>
        <w:rPr>
          <w:rFonts w:ascii="Times New Roman" w:hAnsi="Times New Roman" w:cs="Times New Roman"/>
          <w:sz w:val="24"/>
          <w:szCs w:val="24"/>
          <w:highlight w:val="yellow"/>
        </w:rPr>
      </w:pPr>
    </w:p>
    <w:p w14:paraId="485B93A3" w14:textId="77777777" w:rsidR="0057442F" w:rsidRPr="006F3CE4" w:rsidRDefault="0057442F" w:rsidP="002C672E">
      <w:pPr>
        <w:spacing w:after="0" w:line="360" w:lineRule="auto"/>
        <w:rPr>
          <w:rFonts w:ascii="Times New Roman" w:hAnsi="Times New Roman" w:cs="Times New Roman"/>
          <w:sz w:val="24"/>
          <w:szCs w:val="24"/>
          <w:highlight w:val="yellow"/>
          <w:u w:val="single"/>
        </w:rPr>
      </w:pPr>
    </w:p>
    <w:p w14:paraId="317826D6" w14:textId="3631DB98" w:rsidR="0057442F" w:rsidRPr="006F3CE4" w:rsidRDefault="0057442F" w:rsidP="0057442F">
      <w:pPr>
        <w:pStyle w:val="Subtitle"/>
        <w:rPr>
          <w:highlight w:val="yellow"/>
        </w:rPr>
      </w:pPr>
      <w:r w:rsidRPr="006F3CE4">
        <w:rPr>
          <w:highlight w:val="yellow"/>
        </w:rPr>
        <w:t xml:space="preserve">Table 1. </w:t>
      </w:r>
      <w:r w:rsidR="00F755E3" w:rsidRPr="006F3CE4">
        <w:rPr>
          <w:highlight w:val="yellow"/>
        </w:rPr>
        <w:t>Qualitative</w:t>
      </w:r>
      <w:r w:rsidRPr="006F3CE4">
        <w:rPr>
          <w:highlight w:val="yellow"/>
        </w:rPr>
        <w:t xml:space="preserve"> variables in </w:t>
      </w:r>
      <w:r w:rsidR="00FB604B" w:rsidRPr="006F3CE4">
        <w:rPr>
          <w:highlight w:val="yellow"/>
        </w:rPr>
        <w:t>sociodemographic</w:t>
      </w:r>
      <w:r w:rsidR="00FB604B">
        <w:rPr>
          <w:highlight w:val="yellow"/>
        </w:rPr>
        <w:t xml:space="preserve"> characteristics</w:t>
      </w:r>
      <w:r w:rsidR="00F755E3" w:rsidRPr="006F3CE4">
        <w:rPr>
          <w:highlight w:val="yellow"/>
        </w:rPr>
        <w:t xml:space="preserve"> for compar</w:t>
      </w:r>
      <w:r w:rsidR="00FB604B">
        <w:rPr>
          <w:highlight w:val="yellow"/>
        </w:rPr>
        <w:t>ison</w:t>
      </w:r>
      <w:r w:rsidR="00F755E3" w:rsidRPr="006F3CE4">
        <w:rPr>
          <w:highlight w:val="yellow"/>
        </w:rPr>
        <w:t xml:space="preserve"> between </w:t>
      </w:r>
      <w:r w:rsidR="00E5629A">
        <w:rPr>
          <w:highlight w:val="yellow"/>
        </w:rPr>
        <w:t xml:space="preserve">Physical </w:t>
      </w:r>
      <w:r w:rsidR="00F755E3" w:rsidRPr="006F3CE4">
        <w:rPr>
          <w:highlight w:val="yellow"/>
        </w:rPr>
        <w:t>C</w:t>
      </w:r>
      <w:r w:rsidR="00F82B2A" w:rsidRPr="006F3CE4">
        <w:rPr>
          <w:highlight w:val="yellow"/>
        </w:rPr>
        <w:t>S</w:t>
      </w:r>
      <w:r w:rsidR="00F755E3" w:rsidRPr="006F3CE4">
        <w:rPr>
          <w:highlight w:val="yellow"/>
        </w:rPr>
        <w:t xml:space="preserve">B </w:t>
      </w:r>
      <w:r w:rsidR="00B86A5B">
        <w:rPr>
          <w:highlight w:val="yellow"/>
        </w:rPr>
        <w:t>and O</w:t>
      </w:r>
      <w:r w:rsidR="00E5629A">
        <w:rPr>
          <w:highlight w:val="yellow"/>
        </w:rPr>
        <w:t xml:space="preserve">nline </w:t>
      </w:r>
      <w:r w:rsidR="00F755E3" w:rsidRPr="006F3CE4">
        <w:rPr>
          <w:highlight w:val="yellow"/>
        </w:rPr>
        <w:t>CSB.</w:t>
      </w:r>
    </w:p>
    <w:tbl>
      <w:tblPr>
        <w:tblStyle w:val="TableGrid"/>
        <w:tblW w:w="0" w:type="auto"/>
        <w:tblLook w:val="04A0" w:firstRow="1" w:lastRow="0" w:firstColumn="1" w:lastColumn="0" w:noHBand="0" w:noVBand="1"/>
      </w:tblPr>
      <w:tblGrid>
        <w:gridCol w:w="1467"/>
        <w:gridCol w:w="2069"/>
        <w:gridCol w:w="1287"/>
        <w:gridCol w:w="1292"/>
        <w:gridCol w:w="1230"/>
      </w:tblGrid>
      <w:tr w:rsidR="00FB604B" w:rsidRPr="006F3CE4" w14:paraId="28EE2F00" w14:textId="77777777" w:rsidTr="00FB604B">
        <w:tc>
          <w:tcPr>
            <w:tcW w:w="1467" w:type="dxa"/>
          </w:tcPr>
          <w:p w14:paraId="5A1890F2" w14:textId="3531A740" w:rsidR="00FB604B" w:rsidRPr="006F3CE4" w:rsidRDefault="00FB604B" w:rsidP="002C672E">
            <w:pPr>
              <w:spacing w:line="360" w:lineRule="auto"/>
              <w:rPr>
                <w:rFonts w:ascii="Times New Roman" w:hAnsi="Times New Roman" w:cs="Times New Roman"/>
                <w:sz w:val="24"/>
                <w:szCs w:val="24"/>
                <w:highlight w:val="yellow"/>
              </w:rPr>
            </w:pPr>
            <w:bookmarkStart w:id="1" w:name="_Hlk74147623"/>
          </w:p>
        </w:tc>
        <w:tc>
          <w:tcPr>
            <w:tcW w:w="2069" w:type="dxa"/>
          </w:tcPr>
          <w:p w14:paraId="15CCA03E"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71813650" w14:textId="339F97EA" w:rsidR="00FB604B" w:rsidRPr="006F3CE4" w:rsidRDefault="00FB604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Physical </w:t>
            </w:r>
            <w:r w:rsidRPr="006F3CE4">
              <w:rPr>
                <w:rFonts w:ascii="Times New Roman" w:hAnsi="Times New Roman" w:cs="Times New Roman"/>
                <w:sz w:val="24"/>
                <w:szCs w:val="24"/>
                <w:highlight w:val="yellow"/>
              </w:rPr>
              <w:t xml:space="preserve">CSB </w:t>
            </w:r>
          </w:p>
          <w:p w14:paraId="7B7D6E20" w14:textId="7F9F5E21"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44</w:t>
            </w:r>
          </w:p>
        </w:tc>
        <w:tc>
          <w:tcPr>
            <w:tcW w:w="1292" w:type="dxa"/>
          </w:tcPr>
          <w:p w14:paraId="1728F747" w14:textId="1BA6ECAE" w:rsidR="00FB604B" w:rsidRPr="006F3CE4" w:rsidRDefault="00FB604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Online </w:t>
            </w:r>
            <w:r w:rsidRPr="006F3CE4">
              <w:rPr>
                <w:rFonts w:ascii="Times New Roman" w:hAnsi="Times New Roman" w:cs="Times New Roman"/>
                <w:sz w:val="24"/>
                <w:szCs w:val="24"/>
                <w:highlight w:val="yellow"/>
              </w:rPr>
              <w:t xml:space="preserve">CSB </w:t>
            </w:r>
          </w:p>
          <w:p w14:paraId="15F6B624" w14:textId="5ECFA62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36</w:t>
            </w:r>
          </w:p>
        </w:tc>
        <w:tc>
          <w:tcPr>
            <w:tcW w:w="1230" w:type="dxa"/>
          </w:tcPr>
          <w:p w14:paraId="4FF29941" w14:textId="2EBA4DF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r>
      <w:tr w:rsidR="00FB604B" w:rsidRPr="006F3CE4" w14:paraId="103924D4" w14:textId="77777777" w:rsidTr="00FB604B">
        <w:tc>
          <w:tcPr>
            <w:tcW w:w="1467" w:type="dxa"/>
          </w:tcPr>
          <w:p w14:paraId="548DEB6A" w14:textId="7FEECF14"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Sex</w:t>
            </w:r>
          </w:p>
        </w:tc>
        <w:tc>
          <w:tcPr>
            <w:tcW w:w="2069" w:type="dxa"/>
          </w:tcPr>
          <w:p w14:paraId="446B247A"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638D283C" w14:textId="662C1694"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394D60C3"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72ED2F36"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3CFADB6" w14:textId="77777777" w:rsidTr="00FB604B">
        <w:tc>
          <w:tcPr>
            <w:tcW w:w="1467" w:type="dxa"/>
          </w:tcPr>
          <w:p w14:paraId="7B469661"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3FF6CD87" w14:textId="2C1F2A69" w:rsidR="00FB604B" w:rsidRPr="006F3CE4" w:rsidRDefault="00FB604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Male</w:t>
            </w:r>
          </w:p>
        </w:tc>
        <w:tc>
          <w:tcPr>
            <w:tcW w:w="1287" w:type="dxa"/>
          </w:tcPr>
          <w:p w14:paraId="5E03FE5F" w14:textId="7C29E01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44</w:t>
            </w:r>
          </w:p>
        </w:tc>
        <w:tc>
          <w:tcPr>
            <w:tcW w:w="1292" w:type="dxa"/>
          </w:tcPr>
          <w:p w14:paraId="5A427B85" w14:textId="51DF0BD4"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36</w:t>
            </w:r>
          </w:p>
        </w:tc>
        <w:tc>
          <w:tcPr>
            <w:tcW w:w="1230" w:type="dxa"/>
          </w:tcPr>
          <w:p w14:paraId="0DAF940F"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6C42CB1" w14:textId="77777777" w:rsidTr="00FB604B">
        <w:tc>
          <w:tcPr>
            <w:tcW w:w="1467" w:type="dxa"/>
          </w:tcPr>
          <w:p w14:paraId="7147E3AD" w14:textId="5F81AED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Sex orientation</w:t>
            </w:r>
          </w:p>
        </w:tc>
        <w:tc>
          <w:tcPr>
            <w:tcW w:w="2069" w:type="dxa"/>
          </w:tcPr>
          <w:p w14:paraId="3EAFDB44"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6DF64567" w14:textId="7A37832A"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1BD16D71"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2481E894" w14:textId="46D661F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0.007</w:t>
            </w:r>
            <w:r>
              <w:rPr>
                <w:rFonts w:ascii="Times New Roman" w:hAnsi="Times New Roman" w:cs="Times New Roman"/>
                <w:sz w:val="24"/>
                <w:szCs w:val="24"/>
                <w:highlight w:val="yellow"/>
              </w:rPr>
              <w:t>*</w:t>
            </w:r>
          </w:p>
        </w:tc>
      </w:tr>
      <w:tr w:rsidR="00FB604B" w:rsidRPr="006F3CE4" w14:paraId="496DF668" w14:textId="77777777" w:rsidTr="00FB604B">
        <w:tc>
          <w:tcPr>
            <w:tcW w:w="1467" w:type="dxa"/>
          </w:tcPr>
          <w:p w14:paraId="4EF33B3F"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51C3A3E3" w14:textId="54DA5F47"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Heterosexual</w:t>
            </w:r>
          </w:p>
        </w:tc>
        <w:tc>
          <w:tcPr>
            <w:tcW w:w="1287" w:type="dxa"/>
          </w:tcPr>
          <w:p w14:paraId="6434BB86" w14:textId="5CD8FB8F"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29(65.8%)</w:t>
            </w:r>
          </w:p>
        </w:tc>
        <w:tc>
          <w:tcPr>
            <w:tcW w:w="1292" w:type="dxa"/>
          </w:tcPr>
          <w:p w14:paraId="560AE323" w14:textId="3F769CD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33(91,7%)</w:t>
            </w:r>
          </w:p>
        </w:tc>
        <w:tc>
          <w:tcPr>
            <w:tcW w:w="1230" w:type="dxa"/>
          </w:tcPr>
          <w:p w14:paraId="17C3B11A"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6BCF5E45" w14:textId="77777777" w:rsidTr="00FB604B">
        <w:tc>
          <w:tcPr>
            <w:tcW w:w="1467" w:type="dxa"/>
          </w:tcPr>
          <w:p w14:paraId="1A92C3F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32CAF78E" w14:textId="5EE30D3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Homosexual</w:t>
            </w:r>
          </w:p>
        </w:tc>
        <w:tc>
          <w:tcPr>
            <w:tcW w:w="1287" w:type="dxa"/>
          </w:tcPr>
          <w:p w14:paraId="0B744F1F" w14:textId="06BC794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13(29.5%)</w:t>
            </w:r>
          </w:p>
        </w:tc>
        <w:tc>
          <w:tcPr>
            <w:tcW w:w="1292" w:type="dxa"/>
          </w:tcPr>
          <w:p w14:paraId="080C05D2" w14:textId="089446A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2(5.5%)</w:t>
            </w:r>
          </w:p>
        </w:tc>
        <w:tc>
          <w:tcPr>
            <w:tcW w:w="1230" w:type="dxa"/>
          </w:tcPr>
          <w:p w14:paraId="773C9FE7"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650A48AD" w14:textId="77777777" w:rsidTr="00FB604B">
        <w:tc>
          <w:tcPr>
            <w:tcW w:w="1467" w:type="dxa"/>
          </w:tcPr>
          <w:p w14:paraId="0D6078E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984DA42" w14:textId="1BB4A6E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Bisexual</w:t>
            </w:r>
          </w:p>
        </w:tc>
        <w:tc>
          <w:tcPr>
            <w:tcW w:w="1287" w:type="dxa"/>
          </w:tcPr>
          <w:p w14:paraId="490BD950" w14:textId="20FD8FD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2(4.5%)</w:t>
            </w:r>
          </w:p>
        </w:tc>
        <w:tc>
          <w:tcPr>
            <w:tcW w:w="1292" w:type="dxa"/>
          </w:tcPr>
          <w:p w14:paraId="669CBB43" w14:textId="05ADD6F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1(2.8%)</w:t>
            </w:r>
          </w:p>
        </w:tc>
        <w:tc>
          <w:tcPr>
            <w:tcW w:w="1230" w:type="dxa"/>
          </w:tcPr>
          <w:p w14:paraId="247CDBD5"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44E209CC" w14:textId="77777777" w:rsidTr="00FB604B">
        <w:tc>
          <w:tcPr>
            <w:tcW w:w="1467" w:type="dxa"/>
          </w:tcPr>
          <w:p w14:paraId="56930DEE" w14:textId="0F40E59B" w:rsidR="00FB604B" w:rsidRPr="006F3CE4" w:rsidRDefault="00B86A5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M</w:t>
            </w:r>
            <w:r w:rsidR="00FB604B" w:rsidRPr="006F3CE4">
              <w:rPr>
                <w:rFonts w:ascii="Times New Roman" w:hAnsi="Times New Roman" w:cs="Times New Roman"/>
                <w:sz w:val="24"/>
                <w:szCs w:val="24"/>
                <w:highlight w:val="yellow"/>
              </w:rPr>
              <w:t>arital status</w:t>
            </w:r>
          </w:p>
        </w:tc>
        <w:tc>
          <w:tcPr>
            <w:tcW w:w="2069" w:type="dxa"/>
          </w:tcPr>
          <w:p w14:paraId="7FC7C6C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628A51AE" w14:textId="48B5C15C"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6F6C617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6650CD54" w14:textId="4CC4609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0.197</w:t>
            </w:r>
          </w:p>
        </w:tc>
      </w:tr>
      <w:tr w:rsidR="00FB604B" w:rsidRPr="006F3CE4" w14:paraId="3C89735E" w14:textId="77777777" w:rsidTr="00FB604B">
        <w:tc>
          <w:tcPr>
            <w:tcW w:w="1467" w:type="dxa"/>
          </w:tcPr>
          <w:p w14:paraId="1E827EE6"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F4AF77A" w14:textId="177EBBF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Single</w:t>
            </w:r>
          </w:p>
        </w:tc>
        <w:tc>
          <w:tcPr>
            <w:tcW w:w="1287" w:type="dxa"/>
          </w:tcPr>
          <w:p w14:paraId="4A04C675" w14:textId="156510C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12(27.3%)</w:t>
            </w:r>
          </w:p>
        </w:tc>
        <w:tc>
          <w:tcPr>
            <w:tcW w:w="1292" w:type="dxa"/>
          </w:tcPr>
          <w:p w14:paraId="343E46C1" w14:textId="444B6E7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4(11.1%)</w:t>
            </w:r>
          </w:p>
        </w:tc>
        <w:tc>
          <w:tcPr>
            <w:tcW w:w="1230" w:type="dxa"/>
          </w:tcPr>
          <w:p w14:paraId="6285A7F6"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13B94692" w14:textId="77777777" w:rsidTr="00FB604B">
        <w:tc>
          <w:tcPr>
            <w:tcW w:w="1467" w:type="dxa"/>
          </w:tcPr>
          <w:p w14:paraId="754FB87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E6449C8" w14:textId="393675A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Married</w:t>
            </w:r>
          </w:p>
        </w:tc>
        <w:tc>
          <w:tcPr>
            <w:tcW w:w="1287" w:type="dxa"/>
          </w:tcPr>
          <w:p w14:paraId="386F3913" w14:textId="207C9477"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25(56.8%)</w:t>
            </w:r>
          </w:p>
        </w:tc>
        <w:tc>
          <w:tcPr>
            <w:tcW w:w="1292" w:type="dxa"/>
          </w:tcPr>
          <w:p w14:paraId="1DED6951" w14:textId="26F90AC4"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27(61.4%)</w:t>
            </w:r>
          </w:p>
        </w:tc>
        <w:tc>
          <w:tcPr>
            <w:tcW w:w="1230" w:type="dxa"/>
          </w:tcPr>
          <w:p w14:paraId="435AF6C2"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84DEB50" w14:textId="77777777" w:rsidTr="00FB604B">
        <w:tc>
          <w:tcPr>
            <w:tcW w:w="1467" w:type="dxa"/>
          </w:tcPr>
          <w:p w14:paraId="3B10B233"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A9130C3" w14:textId="22C7CBC8"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Separated</w:t>
            </w:r>
          </w:p>
        </w:tc>
        <w:tc>
          <w:tcPr>
            <w:tcW w:w="1287" w:type="dxa"/>
          </w:tcPr>
          <w:p w14:paraId="7F086155" w14:textId="5313A08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6(13.6%)</w:t>
            </w:r>
          </w:p>
        </w:tc>
        <w:tc>
          <w:tcPr>
            <w:tcW w:w="1292" w:type="dxa"/>
          </w:tcPr>
          <w:p w14:paraId="7F8AF86E" w14:textId="3B3CF877"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5(11.36%)</w:t>
            </w:r>
          </w:p>
        </w:tc>
        <w:tc>
          <w:tcPr>
            <w:tcW w:w="1230" w:type="dxa"/>
          </w:tcPr>
          <w:p w14:paraId="19352EB7"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7170F4E" w14:textId="77777777" w:rsidTr="00FB604B">
        <w:tc>
          <w:tcPr>
            <w:tcW w:w="1467" w:type="dxa"/>
          </w:tcPr>
          <w:p w14:paraId="24BB8A8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49BE1637" w14:textId="1DF75AF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Widow</w:t>
            </w:r>
          </w:p>
        </w:tc>
        <w:tc>
          <w:tcPr>
            <w:tcW w:w="1287" w:type="dxa"/>
          </w:tcPr>
          <w:p w14:paraId="1C671D2A" w14:textId="3DC0C69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1(0.02%)</w:t>
            </w:r>
          </w:p>
        </w:tc>
        <w:tc>
          <w:tcPr>
            <w:tcW w:w="1292" w:type="dxa"/>
          </w:tcPr>
          <w:p w14:paraId="3AD69E4A" w14:textId="14ACDB6F"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w:t>
            </w:r>
          </w:p>
        </w:tc>
        <w:tc>
          <w:tcPr>
            <w:tcW w:w="1230" w:type="dxa"/>
          </w:tcPr>
          <w:p w14:paraId="04896C94"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B16E60B" w14:textId="77777777" w:rsidTr="00FB604B">
        <w:tc>
          <w:tcPr>
            <w:tcW w:w="1467" w:type="dxa"/>
          </w:tcPr>
          <w:p w14:paraId="608DAC57" w14:textId="5B28011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Level of studies</w:t>
            </w:r>
          </w:p>
        </w:tc>
        <w:tc>
          <w:tcPr>
            <w:tcW w:w="2069" w:type="dxa"/>
          </w:tcPr>
          <w:p w14:paraId="36197254"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0943C980"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0895E3D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5E0619C1" w14:textId="0BC567B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0.976</w:t>
            </w:r>
          </w:p>
        </w:tc>
      </w:tr>
      <w:tr w:rsidR="00FB604B" w:rsidRPr="006F3CE4" w14:paraId="253C1C06" w14:textId="77777777" w:rsidTr="00FB604B">
        <w:tc>
          <w:tcPr>
            <w:tcW w:w="1467" w:type="dxa"/>
          </w:tcPr>
          <w:p w14:paraId="06CA23A6"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13C6447D" w14:textId="18E6B3ED"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unschooled</w:t>
            </w:r>
          </w:p>
        </w:tc>
        <w:tc>
          <w:tcPr>
            <w:tcW w:w="1287" w:type="dxa"/>
          </w:tcPr>
          <w:p w14:paraId="383E3731" w14:textId="601ABB48"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1(0.02%)</w:t>
            </w:r>
          </w:p>
        </w:tc>
        <w:tc>
          <w:tcPr>
            <w:tcW w:w="1292" w:type="dxa"/>
          </w:tcPr>
          <w:p w14:paraId="45D82D17" w14:textId="6264C594"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w:t>
            </w:r>
          </w:p>
        </w:tc>
        <w:tc>
          <w:tcPr>
            <w:tcW w:w="1230" w:type="dxa"/>
          </w:tcPr>
          <w:p w14:paraId="5D8728FB"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73428026" w14:textId="77777777" w:rsidTr="00FB604B">
        <w:tc>
          <w:tcPr>
            <w:tcW w:w="1467" w:type="dxa"/>
          </w:tcPr>
          <w:p w14:paraId="63B97FA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5E640A5B" w14:textId="4E1957B1"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elementary school</w:t>
            </w:r>
          </w:p>
        </w:tc>
        <w:tc>
          <w:tcPr>
            <w:tcW w:w="1287" w:type="dxa"/>
          </w:tcPr>
          <w:p w14:paraId="3EEE1E39" w14:textId="0E115E7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15(34.1%)</w:t>
            </w:r>
          </w:p>
        </w:tc>
        <w:tc>
          <w:tcPr>
            <w:tcW w:w="1292" w:type="dxa"/>
          </w:tcPr>
          <w:p w14:paraId="500A5064" w14:textId="183FC23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11(30.5%)</w:t>
            </w:r>
          </w:p>
        </w:tc>
        <w:tc>
          <w:tcPr>
            <w:tcW w:w="1230" w:type="dxa"/>
          </w:tcPr>
          <w:p w14:paraId="3ADAB445"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036F9018" w14:textId="77777777" w:rsidTr="00FB604B">
        <w:tc>
          <w:tcPr>
            <w:tcW w:w="1467" w:type="dxa"/>
          </w:tcPr>
          <w:p w14:paraId="59D5F22B"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7FB83921" w14:textId="0389364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Secondary school</w:t>
            </w:r>
          </w:p>
        </w:tc>
        <w:tc>
          <w:tcPr>
            <w:tcW w:w="1287" w:type="dxa"/>
          </w:tcPr>
          <w:p w14:paraId="5974B234" w14:textId="2524275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11(25%)</w:t>
            </w:r>
          </w:p>
        </w:tc>
        <w:tc>
          <w:tcPr>
            <w:tcW w:w="1292" w:type="dxa"/>
          </w:tcPr>
          <w:p w14:paraId="6CE5619C" w14:textId="24AFAE0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9(25%)</w:t>
            </w:r>
          </w:p>
        </w:tc>
        <w:tc>
          <w:tcPr>
            <w:tcW w:w="1230" w:type="dxa"/>
          </w:tcPr>
          <w:p w14:paraId="12D4A94C"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0009F68" w14:textId="77777777" w:rsidTr="00FB604B">
        <w:tc>
          <w:tcPr>
            <w:tcW w:w="1467" w:type="dxa"/>
          </w:tcPr>
          <w:p w14:paraId="1857EC9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01CFDA2" w14:textId="69B2E6A4"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college</w:t>
            </w:r>
          </w:p>
        </w:tc>
        <w:tc>
          <w:tcPr>
            <w:tcW w:w="1287" w:type="dxa"/>
          </w:tcPr>
          <w:p w14:paraId="733AE4F9" w14:textId="703C637F"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17(38.6%)</w:t>
            </w:r>
          </w:p>
        </w:tc>
        <w:tc>
          <w:tcPr>
            <w:tcW w:w="1292" w:type="dxa"/>
          </w:tcPr>
          <w:p w14:paraId="356F1C58" w14:textId="7402FEB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16(44.4%)</w:t>
            </w:r>
          </w:p>
        </w:tc>
        <w:tc>
          <w:tcPr>
            <w:tcW w:w="1230" w:type="dxa"/>
          </w:tcPr>
          <w:p w14:paraId="30E017DF"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72889E5F" w14:textId="77777777" w:rsidTr="00FB604B">
        <w:tc>
          <w:tcPr>
            <w:tcW w:w="1467" w:type="dxa"/>
          </w:tcPr>
          <w:p w14:paraId="0785375F" w14:textId="1C2B4135" w:rsidR="00FB604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Paternity</w:t>
            </w:r>
          </w:p>
        </w:tc>
        <w:tc>
          <w:tcPr>
            <w:tcW w:w="2069" w:type="dxa"/>
          </w:tcPr>
          <w:p w14:paraId="1CA9F3AE"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3EF62E9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0565D1D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7B9A890C" w14:textId="4D1F56F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0.289</w:t>
            </w:r>
          </w:p>
        </w:tc>
      </w:tr>
      <w:tr w:rsidR="00FB604B" w:rsidRPr="006F3CE4" w14:paraId="1728C81F" w14:textId="77777777" w:rsidTr="00FB604B">
        <w:tc>
          <w:tcPr>
            <w:tcW w:w="1467" w:type="dxa"/>
          </w:tcPr>
          <w:p w14:paraId="44CB99B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51D5B06B" w14:textId="3F4D869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87" w:type="dxa"/>
          </w:tcPr>
          <w:p w14:paraId="0DDDD1AA" w14:textId="63A1C0FB"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24(54.5%)</w:t>
            </w:r>
          </w:p>
        </w:tc>
        <w:tc>
          <w:tcPr>
            <w:tcW w:w="1292" w:type="dxa"/>
          </w:tcPr>
          <w:p w14:paraId="11C1239A" w14:textId="73CFE59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14(38.9%)</w:t>
            </w:r>
          </w:p>
        </w:tc>
        <w:tc>
          <w:tcPr>
            <w:tcW w:w="1230" w:type="dxa"/>
          </w:tcPr>
          <w:p w14:paraId="6DF62650"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3F59E686" w14:textId="77777777" w:rsidTr="00FB604B">
        <w:tc>
          <w:tcPr>
            <w:tcW w:w="1467" w:type="dxa"/>
          </w:tcPr>
          <w:p w14:paraId="73E1596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272F66F6" w14:textId="704C28B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87" w:type="dxa"/>
          </w:tcPr>
          <w:p w14:paraId="608DBB2A" w14:textId="11AF313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20(45.4%)</w:t>
            </w:r>
          </w:p>
        </w:tc>
        <w:tc>
          <w:tcPr>
            <w:tcW w:w="1292" w:type="dxa"/>
          </w:tcPr>
          <w:p w14:paraId="38522542" w14:textId="0AFEB8D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21(58.3%)</w:t>
            </w:r>
          </w:p>
        </w:tc>
        <w:tc>
          <w:tcPr>
            <w:tcW w:w="1230" w:type="dxa"/>
          </w:tcPr>
          <w:p w14:paraId="47C08277"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34A165B3" w14:textId="77777777" w:rsidTr="00FB604B">
        <w:tc>
          <w:tcPr>
            <w:tcW w:w="1467" w:type="dxa"/>
          </w:tcPr>
          <w:p w14:paraId="10B4DC36" w14:textId="4C3ACB38"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Job</w:t>
            </w:r>
          </w:p>
        </w:tc>
        <w:tc>
          <w:tcPr>
            <w:tcW w:w="2069" w:type="dxa"/>
          </w:tcPr>
          <w:p w14:paraId="0570AE2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4ED564D8"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6B8A98C8"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01EE78EA" w14:textId="0DFA49D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p>
        </w:tc>
      </w:tr>
      <w:tr w:rsidR="00FB604B" w:rsidRPr="006F3CE4" w14:paraId="7A1D5E57" w14:textId="77777777" w:rsidTr="00FB604B">
        <w:tc>
          <w:tcPr>
            <w:tcW w:w="1467" w:type="dxa"/>
          </w:tcPr>
          <w:p w14:paraId="008CD87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3659DD25" w14:textId="5B569FE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87" w:type="dxa"/>
          </w:tcPr>
          <w:p w14:paraId="3085B4F4" w14:textId="6CBD103F"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30(68.2%)</w:t>
            </w:r>
          </w:p>
        </w:tc>
        <w:tc>
          <w:tcPr>
            <w:tcW w:w="1292" w:type="dxa"/>
          </w:tcPr>
          <w:p w14:paraId="147BB1C9" w14:textId="713517F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25(69.4%)</w:t>
            </w:r>
          </w:p>
        </w:tc>
        <w:tc>
          <w:tcPr>
            <w:tcW w:w="1230" w:type="dxa"/>
          </w:tcPr>
          <w:p w14:paraId="4BE70E53"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5996C613" w14:textId="77777777" w:rsidTr="00FB604B">
        <w:tc>
          <w:tcPr>
            <w:tcW w:w="1467" w:type="dxa"/>
          </w:tcPr>
          <w:p w14:paraId="06DE2BC9"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14426AC1" w14:textId="0E288CF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87" w:type="dxa"/>
          </w:tcPr>
          <w:p w14:paraId="53063272" w14:textId="2ACEA37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14(31.8%)</w:t>
            </w:r>
          </w:p>
        </w:tc>
        <w:tc>
          <w:tcPr>
            <w:tcW w:w="1292" w:type="dxa"/>
          </w:tcPr>
          <w:p w14:paraId="2FCA326E" w14:textId="03AD330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11(30.5%)</w:t>
            </w:r>
          </w:p>
        </w:tc>
        <w:tc>
          <w:tcPr>
            <w:tcW w:w="1230" w:type="dxa"/>
          </w:tcPr>
          <w:p w14:paraId="6911592B"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525131D4" w14:textId="77777777" w:rsidTr="00FB604B">
        <w:tc>
          <w:tcPr>
            <w:tcW w:w="1467" w:type="dxa"/>
          </w:tcPr>
          <w:p w14:paraId="1DAF68D8" w14:textId="1B1AB28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Substance abuse</w:t>
            </w:r>
          </w:p>
        </w:tc>
        <w:tc>
          <w:tcPr>
            <w:tcW w:w="2069" w:type="dxa"/>
          </w:tcPr>
          <w:p w14:paraId="6D55E22F"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12D31C5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47F3D5DB"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2E7825DC" w14:textId="5AE6069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0.559</w:t>
            </w:r>
          </w:p>
        </w:tc>
      </w:tr>
      <w:tr w:rsidR="00FB604B" w:rsidRPr="006F3CE4" w14:paraId="62E5366F" w14:textId="77777777" w:rsidTr="00FB604B">
        <w:tc>
          <w:tcPr>
            <w:tcW w:w="1467" w:type="dxa"/>
          </w:tcPr>
          <w:p w14:paraId="1D1BD2F0"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4F7807D8" w14:textId="3CAD3B4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87" w:type="dxa"/>
          </w:tcPr>
          <w:p w14:paraId="4AD1CE52" w14:textId="7CD36647"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9(20.4%)</w:t>
            </w:r>
          </w:p>
        </w:tc>
        <w:tc>
          <w:tcPr>
            <w:tcW w:w="1292" w:type="dxa"/>
          </w:tcPr>
          <w:p w14:paraId="6DE50C5C" w14:textId="7885C25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5(13.89%)</w:t>
            </w:r>
          </w:p>
        </w:tc>
        <w:tc>
          <w:tcPr>
            <w:tcW w:w="1230" w:type="dxa"/>
          </w:tcPr>
          <w:p w14:paraId="3FCAD1F3"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3AE0B430" w14:textId="77777777" w:rsidTr="00FB604B">
        <w:tc>
          <w:tcPr>
            <w:tcW w:w="1467" w:type="dxa"/>
          </w:tcPr>
          <w:p w14:paraId="7D2D2748"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4848ED57" w14:textId="73E75A8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87" w:type="dxa"/>
          </w:tcPr>
          <w:p w14:paraId="30C609EF" w14:textId="441BC34C"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35(79.6%)</w:t>
            </w:r>
          </w:p>
        </w:tc>
        <w:tc>
          <w:tcPr>
            <w:tcW w:w="1292" w:type="dxa"/>
          </w:tcPr>
          <w:p w14:paraId="3877DBCF" w14:textId="396665EF"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31(8.6%)</w:t>
            </w:r>
          </w:p>
        </w:tc>
        <w:tc>
          <w:tcPr>
            <w:tcW w:w="1230" w:type="dxa"/>
          </w:tcPr>
          <w:p w14:paraId="32E29E53"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077A6495" w14:textId="77777777" w:rsidTr="00FB604B">
        <w:tc>
          <w:tcPr>
            <w:tcW w:w="1467" w:type="dxa"/>
          </w:tcPr>
          <w:p w14:paraId="1F93379C" w14:textId="07781E0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Type of substance abuse</w:t>
            </w:r>
          </w:p>
        </w:tc>
        <w:tc>
          <w:tcPr>
            <w:tcW w:w="2069" w:type="dxa"/>
          </w:tcPr>
          <w:p w14:paraId="6DC918A9"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56C4060D"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392907E6"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66633879" w14:textId="2595651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0.358</w:t>
            </w:r>
          </w:p>
        </w:tc>
      </w:tr>
      <w:tr w:rsidR="00FB604B" w:rsidRPr="006F3CE4" w14:paraId="17CCCDD9" w14:textId="77777777" w:rsidTr="00FB604B">
        <w:tc>
          <w:tcPr>
            <w:tcW w:w="1467" w:type="dxa"/>
          </w:tcPr>
          <w:p w14:paraId="2FDAE611"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7BB8F536" w14:textId="54332CB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Alcohol</w:t>
            </w:r>
          </w:p>
        </w:tc>
        <w:tc>
          <w:tcPr>
            <w:tcW w:w="1287" w:type="dxa"/>
          </w:tcPr>
          <w:p w14:paraId="01A42410" w14:textId="2DBD855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w:t>
            </w:r>
          </w:p>
        </w:tc>
        <w:tc>
          <w:tcPr>
            <w:tcW w:w="1292" w:type="dxa"/>
          </w:tcPr>
          <w:p w14:paraId="11082EA4" w14:textId="2695D3F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p>
        </w:tc>
        <w:tc>
          <w:tcPr>
            <w:tcW w:w="1230" w:type="dxa"/>
          </w:tcPr>
          <w:p w14:paraId="3BD93B82"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465003B7" w14:textId="77777777" w:rsidTr="00FB604B">
        <w:tc>
          <w:tcPr>
            <w:tcW w:w="1467" w:type="dxa"/>
          </w:tcPr>
          <w:p w14:paraId="5FBF0C15"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3F3F6AE7" w14:textId="4CAA58E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Cannabis</w:t>
            </w:r>
          </w:p>
        </w:tc>
        <w:tc>
          <w:tcPr>
            <w:tcW w:w="1287" w:type="dxa"/>
          </w:tcPr>
          <w:p w14:paraId="7EF5019F" w14:textId="3A14098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7</w:t>
            </w:r>
          </w:p>
        </w:tc>
        <w:tc>
          <w:tcPr>
            <w:tcW w:w="1292" w:type="dxa"/>
          </w:tcPr>
          <w:p w14:paraId="184C2B92" w14:textId="19E5F93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w:t>
            </w:r>
          </w:p>
        </w:tc>
        <w:tc>
          <w:tcPr>
            <w:tcW w:w="1230" w:type="dxa"/>
          </w:tcPr>
          <w:p w14:paraId="014B718E"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51427220" w14:textId="77777777" w:rsidTr="00FB604B">
        <w:tc>
          <w:tcPr>
            <w:tcW w:w="1467" w:type="dxa"/>
          </w:tcPr>
          <w:p w14:paraId="29790353"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22813DC7" w14:textId="6E4EA46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Cocaine</w:t>
            </w:r>
          </w:p>
        </w:tc>
        <w:tc>
          <w:tcPr>
            <w:tcW w:w="1287" w:type="dxa"/>
          </w:tcPr>
          <w:p w14:paraId="532BBEBA" w14:textId="28CC20D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w:t>
            </w:r>
          </w:p>
        </w:tc>
        <w:tc>
          <w:tcPr>
            <w:tcW w:w="1292" w:type="dxa"/>
          </w:tcPr>
          <w:p w14:paraId="5040D1B1" w14:textId="24EFADA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30" w:type="dxa"/>
          </w:tcPr>
          <w:p w14:paraId="1D6F48A4"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25526E10" w14:textId="77777777" w:rsidTr="00FB604B">
        <w:tc>
          <w:tcPr>
            <w:tcW w:w="1467" w:type="dxa"/>
          </w:tcPr>
          <w:p w14:paraId="18C82D56"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527FED8B" w14:textId="4C74B99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Heroine</w:t>
            </w:r>
          </w:p>
        </w:tc>
        <w:tc>
          <w:tcPr>
            <w:tcW w:w="1287" w:type="dxa"/>
          </w:tcPr>
          <w:p w14:paraId="10C8DB45" w14:textId="5FE9D63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92" w:type="dxa"/>
          </w:tcPr>
          <w:p w14:paraId="04909D84" w14:textId="77B2E45D"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30" w:type="dxa"/>
          </w:tcPr>
          <w:p w14:paraId="4701A637"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7FA85831" w14:textId="77777777" w:rsidTr="00FB604B">
        <w:tc>
          <w:tcPr>
            <w:tcW w:w="1467" w:type="dxa"/>
          </w:tcPr>
          <w:p w14:paraId="7CB353D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6A45DF7" w14:textId="540F20F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Hallucinogens</w:t>
            </w:r>
          </w:p>
        </w:tc>
        <w:tc>
          <w:tcPr>
            <w:tcW w:w="1287" w:type="dxa"/>
          </w:tcPr>
          <w:p w14:paraId="6AB56DC6" w14:textId="1597141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p>
        </w:tc>
        <w:tc>
          <w:tcPr>
            <w:tcW w:w="1292" w:type="dxa"/>
          </w:tcPr>
          <w:p w14:paraId="4D4122BD" w14:textId="11AEBDC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30" w:type="dxa"/>
          </w:tcPr>
          <w:p w14:paraId="343C12C1"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1E3998CD" w14:textId="77777777" w:rsidTr="00FB604B">
        <w:tc>
          <w:tcPr>
            <w:tcW w:w="1467" w:type="dxa"/>
          </w:tcPr>
          <w:p w14:paraId="56AC54E8"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2C4234B4" w14:textId="7A30D8C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Drugs design</w:t>
            </w:r>
          </w:p>
        </w:tc>
        <w:tc>
          <w:tcPr>
            <w:tcW w:w="1287" w:type="dxa"/>
          </w:tcPr>
          <w:p w14:paraId="02ECB0DD" w14:textId="190CA80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w:t>
            </w:r>
          </w:p>
        </w:tc>
        <w:tc>
          <w:tcPr>
            <w:tcW w:w="1292" w:type="dxa"/>
          </w:tcPr>
          <w:p w14:paraId="4D49CF19" w14:textId="2FEF7D8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30" w:type="dxa"/>
          </w:tcPr>
          <w:p w14:paraId="053D5D86"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6040EA64" w14:textId="77777777" w:rsidTr="00FB604B">
        <w:tc>
          <w:tcPr>
            <w:tcW w:w="1467" w:type="dxa"/>
          </w:tcPr>
          <w:p w14:paraId="77AF1A50"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139165E7" w14:textId="50DD034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Others</w:t>
            </w:r>
          </w:p>
        </w:tc>
        <w:tc>
          <w:tcPr>
            <w:tcW w:w="1287" w:type="dxa"/>
          </w:tcPr>
          <w:p w14:paraId="4BFF05B1" w14:textId="17F7D0A9"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w:t>
            </w:r>
          </w:p>
        </w:tc>
        <w:tc>
          <w:tcPr>
            <w:tcW w:w="1292" w:type="dxa"/>
          </w:tcPr>
          <w:p w14:paraId="118A28AD" w14:textId="5AB013AB"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230" w:type="dxa"/>
          </w:tcPr>
          <w:p w14:paraId="5263F87E"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3C53C429" w14:textId="77777777" w:rsidTr="00FB604B">
        <w:tc>
          <w:tcPr>
            <w:tcW w:w="1467" w:type="dxa"/>
          </w:tcPr>
          <w:p w14:paraId="78DA6ABE" w14:textId="0D72F3C7"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Type of </w:t>
            </w:r>
            <w:r w:rsidR="00B86A5B" w:rsidRPr="006F3CE4">
              <w:rPr>
                <w:rFonts w:ascii="Times New Roman" w:hAnsi="Times New Roman" w:cs="Times New Roman"/>
                <w:sz w:val="24"/>
                <w:szCs w:val="24"/>
                <w:highlight w:val="yellow"/>
              </w:rPr>
              <w:t>behavior</w:t>
            </w:r>
          </w:p>
        </w:tc>
        <w:tc>
          <w:tcPr>
            <w:tcW w:w="2069" w:type="dxa"/>
          </w:tcPr>
          <w:p w14:paraId="6E3DE74B"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57DF1437"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24177872"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13B5B0FE" w14:textId="2CD879A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0.656</w:t>
            </w:r>
          </w:p>
        </w:tc>
      </w:tr>
      <w:tr w:rsidR="00FB604B" w:rsidRPr="006F3CE4" w14:paraId="1C89546A" w14:textId="77777777" w:rsidTr="00FB604B">
        <w:tc>
          <w:tcPr>
            <w:tcW w:w="1467" w:type="dxa"/>
          </w:tcPr>
          <w:p w14:paraId="3AD43B01"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7AE86323" w14:textId="787C9CD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Casual/recreational</w:t>
            </w:r>
          </w:p>
        </w:tc>
        <w:tc>
          <w:tcPr>
            <w:tcW w:w="1287" w:type="dxa"/>
          </w:tcPr>
          <w:p w14:paraId="40302462" w14:textId="524223F1"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31(70.4%)</w:t>
            </w:r>
          </w:p>
        </w:tc>
        <w:tc>
          <w:tcPr>
            <w:tcW w:w="1292" w:type="dxa"/>
          </w:tcPr>
          <w:p w14:paraId="11F0A862" w14:textId="2B3CCA3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28(77.7%)</w:t>
            </w:r>
          </w:p>
        </w:tc>
        <w:tc>
          <w:tcPr>
            <w:tcW w:w="1230" w:type="dxa"/>
          </w:tcPr>
          <w:p w14:paraId="2073FBA3"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7C01E21E" w14:textId="77777777" w:rsidTr="00FB604B">
        <w:tc>
          <w:tcPr>
            <w:tcW w:w="1467" w:type="dxa"/>
          </w:tcPr>
          <w:p w14:paraId="69981F11"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0BECD0BB" w14:textId="77D39A36"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Vital event</w:t>
            </w:r>
          </w:p>
        </w:tc>
        <w:tc>
          <w:tcPr>
            <w:tcW w:w="1287" w:type="dxa"/>
          </w:tcPr>
          <w:p w14:paraId="17104B96" w14:textId="315D58C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11(25%)</w:t>
            </w:r>
          </w:p>
        </w:tc>
        <w:tc>
          <w:tcPr>
            <w:tcW w:w="1292" w:type="dxa"/>
          </w:tcPr>
          <w:p w14:paraId="67306F10" w14:textId="67B6B198"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6(16.7%)</w:t>
            </w:r>
          </w:p>
        </w:tc>
        <w:tc>
          <w:tcPr>
            <w:tcW w:w="1230" w:type="dxa"/>
          </w:tcPr>
          <w:p w14:paraId="5008C888"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19785562" w14:textId="77777777" w:rsidTr="00FB604B">
        <w:tc>
          <w:tcPr>
            <w:tcW w:w="1467" w:type="dxa"/>
          </w:tcPr>
          <w:p w14:paraId="5DC3E6E9"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3F7E5841" w14:textId="24A13C3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Socio-family</w:t>
            </w:r>
          </w:p>
        </w:tc>
        <w:tc>
          <w:tcPr>
            <w:tcW w:w="1287" w:type="dxa"/>
          </w:tcPr>
          <w:p w14:paraId="6D0C86C2" w14:textId="5D80BC3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2(4.5%)</w:t>
            </w:r>
          </w:p>
        </w:tc>
        <w:tc>
          <w:tcPr>
            <w:tcW w:w="1292" w:type="dxa"/>
          </w:tcPr>
          <w:p w14:paraId="149AB5D1" w14:textId="3358B47E"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2(5.5%)</w:t>
            </w:r>
          </w:p>
        </w:tc>
        <w:tc>
          <w:tcPr>
            <w:tcW w:w="1230" w:type="dxa"/>
          </w:tcPr>
          <w:p w14:paraId="758C1115"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10F05420" w14:textId="77777777" w:rsidTr="00FB604B">
        <w:tc>
          <w:tcPr>
            <w:tcW w:w="1467" w:type="dxa"/>
          </w:tcPr>
          <w:p w14:paraId="511BDA6E" w14:textId="6FD46FB1"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Smoking</w:t>
            </w:r>
          </w:p>
        </w:tc>
        <w:tc>
          <w:tcPr>
            <w:tcW w:w="2069" w:type="dxa"/>
          </w:tcPr>
          <w:p w14:paraId="34978388"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87" w:type="dxa"/>
          </w:tcPr>
          <w:p w14:paraId="339DBC84"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92" w:type="dxa"/>
          </w:tcPr>
          <w:p w14:paraId="4555F210"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1230" w:type="dxa"/>
          </w:tcPr>
          <w:p w14:paraId="25FDB408" w14:textId="30C7EEE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p>
        </w:tc>
      </w:tr>
      <w:tr w:rsidR="00FB604B" w:rsidRPr="006F3CE4" w14:paraId="1FD54782" w14:textId="77777777" w:rsidTr="00FB604B">
        <w:tc>
          <w:tcPr>
            <w:tcW w:w="1467" w:type="dxa"/>
          </w:tcPr>
          <w:p w14:paraId="13DB6F23"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644355E6" w14:textId="67CFD8B2"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87" w:type="dxa"/>
          </w:tcPr>
          <w:p w14:paraId="06433DA3" w14:textId="4272388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13(29.5%)</w:t>
            </w:r>
          </w:p>
        </w:tc>
        <w:tc>
          <w:tcPr>
            <w:tcW w:w="1292" w:type="dxa"/>
          </w:tcPr>
          <w:p w14:paraId="5CA04AF7" w14:textId="3D9A0FF5"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10(27.8%)</w:t>
            </w:r>
          </w:p>
        </w:tc>
        <w:tc>
          <w:tcPr>
            <w:tcW w:w="1230" w:type="dxa"/>
          </w:tcPr>
          <w:p w14:paraId="28D21DFD" w14:textId="77777777" w:rsidR="00FB604B" w:rsidRPr="006F3CE4" w:rsidRDefault="00FB604B" w:rsidP="002C672E">
            <w:pPr>
              <w:spacing w:line="360" w:lineRule="auto"/>
              <w:rPr>
                <w:rFonts w:ascii="Times New Roman" w:hAnsi="Times New Roman" w:cs="Times New Roman"/>
                <w:sz w:val="24"/>
                <w:szCs w:val="24"/>
                <w:highlight w:val="yellow"/>
              </w:rPr>
            </w:pPr>
          </w:p>
        </w:tc>
      </w:tr>
      <w:tr w:rsidR="00FB604B" w:rsidRPr="006F3CE4" w14:paraId="076BB8E7" w14:textId="77777777" w:rsidTr="00FB604B">
        <w:tc>
          <w:tcPr>
            <w:tcW w:w="1467" w:type="dxa"/>
          </w:tcPr>
          <w:p w14:paraId="19402CA4" w14:textId="77777777" w:rsidR="00FB604B" w:rsidRPr="006F3CE4" w:rsidRDefault="00FB604B" w:rsidP="002C672E">
            <w:pPr>
              <w:spacing w:line="360" w:lineRule="auto"/>
              <w:rPr>
                <w:rFonts w:ascii="Times New Roman" w:hAnsi="Times New Roman" w:cs="Times New Roman"/>
                <w:sz w:val="24"/>
                <w:szCs w:val="24"/>
                <w:highlight w:val="yellow"/>
              </w:rPr>
            </w:pPr>
          </w:p>
        </w:tc>
        <w:tc>
          <w:tcPr>
            <w:tcW w:w="2069" w:type="dxa"/>
          </w:tcPr>
          <w:p w14:paraId="4DFD5988" w14:textId="4E49E29A"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87" w:type="dxa"/>
          </w:tcPr>
          <w:p w14:paraId="0B609AF7" w14:textId="687A8870"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31(70.5%)</w:t>
            </w:r>
          </w:p>
        </w:tc>
        <w:tc>
          <w:tcPr>
            <w:tcW w:w="1292" w:type="dxa"/>
          </w:tcPr>
          <w:p w14:paraId="1425A011" w14:textId="0775D493" w:rsidR="00FB604B" w:rsidRPr="006F3CE4" w:rsidRDefault="00FB604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26(72.2%)</w:t>
            </w:r>
          </w:p>
        </w:tc>
        <w:tc>
          <w:tcPr>
            <w:tcW w:w="1230" w:type="dxa"/>
          </w:tcPr>
          <w:p w14:paraId="2F4F11D4" w14:textId="77777777" w:rsidR="00FB604B" w:rsidRPr="006F3CE4" w:rsidRDefault="00FB604B" w:rsidP="002C672E">
            <w:pPr>
              <w:spacing w:line="360" w:lineRule="auto"/>
              <w:rPr>
                <w:rFonts w:ascii="Times New Roman" w:hAnsi="Times New Roman" w:cs="Times New Roman"/>
                <w:sz w:val="24"/>
                <w:szCs w:val="24"/>
                <w:highlight w:val="yellow"/>
              </w:rPr>
            </w:pPr>
          </w:p>
        </w:tc>
      </w:tr>
      <w:bookmarkEnd w:id="1"/>
    </w:tbl>
    <w:p w14:paraId="4DD6EE41" w14:textId="33F9F5E0" w:rsidR="00EB6EBD" w:rsidRPr="006F3CE4" w:rsidRDefault="00EB6EBD" w:rsidP="002C672E">
      <w:pPr>
        <w:spacing w:after="0" w:line="360" w:lineRule="auto"/>
        <w:rPr>
          <w:rFonts w:ascii="Times New Roman" w:hAnsi="Times New Roman" w:cs="Times New Roman"/>
          <w:sz w:val="24"/>
          <w:szCs w:val="24"/>
          <w:highlight w:val="yellow"/>
          <w:u w:val="single"/>
        </w:rPr>
      </w:pPr>
    </w:p>
    <w:p w14:paraId="51FD2AC4" w14:textId="77777777" w:rsidR="00FA3E60" w:rsidRPr="006F3CE4" w:rsidRDefault="00FA3E60" w:rsidP="002C672E">
      <w:pPr>
        <w:spacing w:after="0" w:line="360" w:lineRule="auto"/>
        <w:rPr>
          <w:rFonts w:ascii="Times New Roman" w:hAnsi="Times New Roman" w:cs="Times New Roman"/>
          <w:sz w:val="24"/>
          <w:szCs w:val="24"/>
          <w:highlight w:val="yellow"/>
          <w:u w:val="single"/>
        </w:rPr>
      </w:pPr>
    </w:p>
    <w:p w14:paraId="02EB7447" w14:textId="6F2B290E" w:rsidR="00B86A5B" w:rsidRPr="006F3CE4" w:rsidRDefault="00F755E3" w:rsidP="00B86A5B">
      <w:pPr>
        <w:pStyle w:val="Subtitle"/>
        <w:rPr>
          <w:highlight w:val="yellow"/>
        </w:rPr>
      </w:pPr>
      <w:r w:rsidRPr="006F3CE4">
        <w:rPr>
          <w:highlight w:val="yellow"/>
        </w:rPr>
        <w:lastRenderedPageBreak/>
        <w:t xml:space="preserve">Table 2. </w:t>
      </w:r>
      <w:r w:rsidR="00B86A5B">
        <w:rPr>
          <w:highlight w:val="yellow"/>
        </w:rPr>
        <w:t xml:space="preserve">Quantitative </w:t>
      </w:r>
      <w:r w:rsidR="00B86A5B" w:rsidRPr="006F3CE4">
        <w:rPr>
          <w:highlight w:val="yellow"/>
        </w:rPr>
        <w:t>variables in sociodemographic</w:t>
      </w:r>
      <w:r w:rsidR="00B86A5B">
        <w:rPr>
          <w:highlight w:val="yellow"/>
        </w:rPr>
        <w:t xml:space="preserve"> characteristics</w:t>
      </w:r>
      <w:r w:rsidR="00B86A5B" w:rsidRPr="006F3CE4">
        <w:rPr>
          <w:highlight w:val="yellow"/>
        </w:rPr>
        <w:t xml:space="preserve"> for compar</w:t>
      </w:r>
      <w:r w:rsidR="00B86A5B">
        <w:rPr>
          <w:highlight w:val="yellow"/>
        </w:rPr>
        <w:t>ison</w:t>
      </w:r>
      <w:r w:rsidR="00B86A5B" w:rsidRPr="006F3CE4">
        <w:rPr>
          <w:highlight w:val="yellow"/>
        </w:rPr>
        <w:t xml:space="preserve"> between </w:t>
      </w:r>
      <w:r w:rsidR="00B86A5B">
        <w:rPr>
          <w:highlight w:val="yellow"/>
        </w:rPr>
        <w:t xml:space="preserve">Physical </w:t>
      </w:r>
      <w:r w:rsidR="00B86A5B" w:rsidRPr="006F3CE4">
        <w:rPr>
          <w:highlight w:val="yellow"/>
        </w:rPr>
        <w:t xml:space="preserve">CSB and </w:t>
      </w:r>
      <w:r w:rsidR="00B86A5B">
        <w:rPr>
          <w:highlight w:val="yellow"/>
        </w:rPr>
        <w:t>Online CSB</w:t>
      </w:r>
      <w:r w:rsidR="00B86A5B" w:rsidRPr="006F3CE4">
        <w:rPr>
          <w:highlight w:val="yellow"/>
        </w:rPr>
        <w:t>.</w:t>
      </w:r>
    </w:p>
    <w:p w14:paraId="2E2BA094" w14:textId="0DFECC2C" w:rsidR="00F755E3" w:rsidRPr="006F3CE4" w:rsidRDefault="00F755E3" w:rsidP="00F755E3">
      <w:pPr>
        <w:pStyle w:val="Subtitle"/>
        <w:rPr>
          <w:highlight w:val="yellow"/>
        </w:rPr>
      </w:pPr>
    </w:p>
    <w:tbl>
      <w:tblPr>
        <w:tblStyle w:val="TableGrid"/>
        <w:tblW w:w="0" w:type="auto"/>
        <w:tblLook w:val="04A0" w:firstRow="1" w:lastRow="0" w:firstColumn="1" w:lastColumn="0" w:noHBand="0" w:noVBand="1"/>
      </w:tblPr>
      <w:tblGrid>
        <w:gridCol w:w="1599"/>
        <w:gridCol w:w="1592"/>
        <w:gridCol w:w="1592"/>
        <w:gridCol w:w="1411"/>
        <w:gridCol w:w="1051"/>
      </w:tblGrid>
      <w:tr w:rsidR="00B86A5B" w:rsidRPr="006F3CE4" w14:paraId="6EE6FA78" w14:textId="51445711" w:rsidTr="0069717D">
        <w:tc>
          <w:tcPr>
            <w:tcW w:w="1599" w:type="dxa"/>
          </w:tcPr>
          <w:p w14:paraId="296402C4" w14:textId="26218DAA" w:rsidR="00B86A5B" w:rsidRPr="006F3CE4" w:rsidRDefault="00B86A5B" w:rsidP="00B86A5B">
            <w:pPr>
              <w:spacing w:line="360" w:lineRule="auto"/>
              <w:rPr>
                <w:rFonts w:ascii="Times New Roman" w:hAnsi="Times New Roman" w:cs="Times New Roman"/>
                <w:sz w:val="24"/>
                <w:szCs w:val="24"/>
                <w:highlight w:val="yellow"/>
              </w:rPr>
            </w:pPr>
            <w:bookmarkStart w:id="2" w:name="_Hlk74148123"/>
            <w:r w:rsidRPr="006F3CE4">
              <w:rPr>
                <w:rFonts w:ascii="Times New Roman" w:hAnsi="Times New Roman" w:cs="Times New Roman"/>
                <w:sz w:val="24"/>
                <w:szCs w:val="24"/>
                <w:highlight w:val="yellow"/>
              </w:rPr>
              <w:t>Variable</w:t>
            </w:r>
          </w:p>
        </w:tc>
        <w:tc>
          <w:tcPr>
            <w:tcW w:w="1592" w:type="dxa"/>
          </w:tcPr>
          <w:p w14:paraId="76C4BB04" w14:textId="77777777" w:rsidR="00B86A5B" w:rsidRPr="006F3CE4" w:rsidRDefault="00B86A5B" w:rsidP="00B86A5B">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Physical </w:t>
            </w:r>
            <w:r w:rsidRPr="006F3CE4">
              <w:rPr>
                <w:rFonts w:ascii="Times New Roman" w:hAnsi="Times New Roman" w:cs="Times New Roman"/>
                <w:sz w:val="24"/>
                <w:szCs w:val="24"/>
                <w:highlight w:val="yellow"/>
              </w:rPr>
              <w:t xml:space="preserve">CSB </w:t>
            </w:r>
          </w:p>
          <w:p w14:paraId="7CCAE028" w14:textId="744783A2" w:rsidR="00B86A5B" w:rsidRPr="006F3CE4" w:rsidRDefault="00B86A5B" w:rsidP="00B86A5B">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44</w:t>
            </w:r>
          </w:p>
        </w:tc>
        <w:tc>
          <w:tcPr>
            <w:tcW w:w="1592" w:type="dxa"/>
          </w:tcPr>
          <w:p w14:paraId="52CD2A2E" w14:textId="77777777" w:rsidR="00B86A5B" w:rsidRPr="006F3CE4" w:rsidRDefault="00B86A5B" w:rsidP="00B86A5B">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Online </w:t>
            </w:r>
            <w:r w:rsidRPr="006F3CE4">
              <w:rPr>
                <w:rFonts w:ascii="Times New Roman" w:hAnsi="Times New Roman" w:cs="Times New Roman"/>
                <w:sz w:val="24"/>
                <w:szCs w:val="24"/>
                <w:highlight w:val="yellow"/>
              </w:rPr>
              <w:t xml:space="preserve">CSB </w:t>
            </w:r>
          </w:p>
          <w:p w14:paraId="0E065F43" w14:textId="23D8093E" w:rsidR="00B86A5B" w:rsidRPr="006F3CE4" w:rsidRDefault="00B86A5B" w:rsidP="00B86A5B">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36</w:t>
            </w:r>
          </w:p>
        </w:tc>
        <w:tc>
          <w:tcPr>
            <w:tcW w:w="1411" w:type="dxa"/>
          </w:tcPr>
          <w:p w14:paraId="6AFC5F75" w14:textId="09D8659B" w:rsidR="00B86A5B" w:rsidRPr="006F3CE4" w:rsidRDefault="00B86A5B" w:rsidP="00B86A5B">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c>
          <w:tcPr>
            <w:tcW w:w="1051" w:type="dxa"/>
          </w:tcPr>
          <w:p w14:paraId="45CCF5DA" w14:textId="672698E6" w:rsidR="00B86A5B" w:rsidRPr="006F3CE4" w:rsidRDefault="00992D03" w:rsidP="00B86A5B">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Cohen’</w:t>
            </w:r>
            <w:r w:rsidR="004634A0">
              <w:rPr>
                <w:rFonts w:ascii="Times New Roman" w:hAnsi="Times New Roman" w:cs="Times New Roman"/>
                <w:sz w:val="24"/>
                <w:szCs w:val="24"/>
                <w:highlight w:val="yellow"/>
              </w:rPr>
              <w:t>s d</w:t>
            </w:r>
          </w:p>
        </w:tc>
      </w:tr>
      <w:tr w:rsidR="00B86A5B" w:rsidRPr="006F3CE4" w14:paraId="4551B3AC" w14:textId="76DAB277" w:rsidTr="0069717D">
        <w:tc>
          <w:tcPr>
            <w:tcW w:w="1599" w:type="dxa"/>
          </w:tcPr>
          <w:p w14:paraId="2E23CE3F" w14:textId="6C6F01FB"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Age</w:t>
            </w:r>
          </w:p>
        </w:tc>
        <w:tc>
          <w:tcPr>
            <w:tcW w:w="1592" w:type="dxa"/>
          </w:tcPr>
          <w:p w14:paraId="2EAC1C15" w14:textId="5CDCFF33"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43.5(</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10.0</w:t>
            </w:r>
            <w:r w:rsidRPr="006F3CE4">
              <w:rPr>
                <w:rFonts w:ascii="Times New Roman" w:hAnsi="Times New Roman" w:cs="Times New Roman"/>
                <w:sz w:val="24"/>
                <w:szCs w:val="24"/>
                <w:highlight w:val="yellow"/>
              </w:rPr>
              <w:t>)</w:t>
            </w:r>
          </w:p>
        </w:tc>
        <w:tc>
          <w:tcPr>
            <w:tcW w:w="1592" w:type="dxa"/>
          </w:tcPr>
          <w:p w14:paraId="1BBE1943" w14:textId="50BFB108"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42.2(</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9.7</w:t>
            </w:r>
            <w:r w:rsidRPr="006F3CE4">
              <w:rPr>
                <w:rFonts w:ascii="Times New Roman" w:hAnsi="Times New Roman" w:cs="Times New Roman"/>
                <w:sz w:val="24"/>
                <w:szCs w:val="24"/>
                <w:highlight w:val="yellow"/>
              </w:rPr>
              <w:t>)</w:t>
            </w:r>
          </w:p>
        </w:tc>
        <w:tc>
          <w:tcPr>
            <w:tcW w:w="1411" w:type="dxa"/>
          </w:tcPr>
          <w:p w14:paraId="1DEDC2AA" w14:textId="2EBE1ADD"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0.629</w:t>
            </w:r>
          </w:p>
        </w:tc>
        <w:tc>
          <w:tcPr>
            <w:tcW w:w="1051" w:type="dxa"/>
          </w:tcPr>
          <w:p w14:paraId="3EFD64FC" w14:textId="39803335" w:rsidR="00B86A5B" w:rsidRPr="00B86A5B"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0.1</w:t>
            </w:r>
            <w:r>
              <w:rPr>
                <w:rFonts w:ascii="Times New Roman" w:hAnsi="Times New Roman" w:cs="Times New Roman"/>
                <w:sz w:val="24"/>
                <w:szCs w:val="24"/>
                <w:highlight w:val="yellow"/>
              </w:rPr>
              <w:t>0</w:t>
            </w:r>
          </w:p>
        </w:tc>
      </w:tr>
      <w:tr w:rsidR="00B86A5B" w:rsidRPr="006F3CE4" w14:paraId="26DA8A87" w14:textId="1A17E4CD" w:rsidTr="0069717D">
        <w:tc>
          <w:tcPr>
            <w:tcW w:w="1599" w:type="dxa"/>
          </w:tcPr>
          <w:p w14:paraId="6A66A500" w14:textId="7DD5993B"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Years of conduct</w:t>
            </w:r>
          </w:p>
        </w:tc>
        <w:tc>
          <w:tcPr>
            <w:tcW w:w="1592" w:type="dxa"/>
          </w:tcPr>
          <w:p w14:paraId="7ED4D0D4" w14:textId="64360731"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14.5)</w:t>
            </w:r>
          </w:p>
        </w:tc>
        <w:tc>
          <w:tcPr>
            <w:tcW w:w="1592" w:type="dxa"/>
          </w:tcPr>
          <w:p w14:paraId="455C616E" w14:textId="6147FEFD"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10.5)</w:t>
            </w:r>
          </w:p>
        </w:tc>
        <w:tc>
          <w:tcPr>
            <w:tcW w:w="1411" w:type="dxa"/>
          </w:tcPr>
          <w:p w14:paraId="59E0F9C3" w14:textId="7EFDF693"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0.418</w:t>
            </w:r>
          </w:p>
        </w:tc>
        <w:tc>
          <w:tcPr>
            <w:tcW w:w="1051" w:type="dxa"/>
          </w:tcPr>
          <w:p w14:paraId="21B14A5E" w14:textId="20E5A7CF" w:rsidR="00B86A5B" w:rsidRPr="00B86A5B"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0.17</w:t>
            </w:r>
          </w:p>
        </w:tc>
      </w:tr>
      <w:tr w:rsidR="00B86A5B" w:rsidRPr="006F3CE4" w14:paraId="6FE22E1B" w14:textId="297EACF9" w:rsidTr="0069717D">
        <w:tc>
          <w:tcPr>
            <w:tcW w:w="1599" w:type="dxa"/>
          </w:tcPr>
          <w:p w14:paraId="29012AF8" w14:textId="017D3129"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Problematic months</w:t>
            </w:r>
          </w:p>
        </w:tc>
        <w:tc>
          <w:tcPr>
            <w:tcW w:w="1592" w:type="dxa"/>
          </w:tcPr>
          <w:p w14:paraId="2CDA4256" w14:textId="07BED419"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92.0(</w:t>
            </w:r>
            <w:r w:rsidRPr="006F3CE4">
              <w:rPr>
                <w:rFonts w:ascii="Times New Roman" w:hAnsi="Times New Roman" w:cs="Times New Roman"/>
                <w:sz w:val="24"/>
                <w:szCs w:val="24"/>
                <w:highlight w:val="yellow"/>
                <w:u w:val="single"/>
              </w:rPr>
              <w:t>±</w:t>
            </w:r>
            <w:r w:rsidRPr="00B86A5B">
              <w:rPr>
                <w:rFonts w:ascii="Times New Roman" w:hAnsi="Times New Roman" w:cs="Times New Roman"/>
                <w:sz w:val="24"/>
                <w:szCs w:val="24"/>
                <w:highlight w:val="yellow"/>
              </w:rPr>
              <w:t>97.7</w:t>
            </w:r>
            <w:r w:rsidRPr="006F3CE4">
              <w:rPr>
                <w:rFonts w:ascii="LMMono10-Regular" w:hAnsi="LMMono10-Regular" w:cs="LMMono10-Regular"/>
                <w:sz w:val="20"/>
                <w:szCs w:val="20"/>
                <w:highlight w:val="yellow"/>
              </w:rPr>
              <w:t>)</w:t>
            </w:r>
          </w:p>
        </w:tc>
        <w:tc>
          <w:tcPr>
            <w:tcW w:w="1592" w:type="dxa"/>
          </w:tcPr>
          <w:p w14:paraId="4C2FB9B4" w14:textId="230A6817"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75.0(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90.2)</w:t>
            </w:r>
          </w:p>
        </w:tc>
        <w:tc>
          <w:tcPr>
            <w:tcW w:w="1411" w:type="dxa"/>
          </w:tcPr>
          <w:p w14:paraId="76C14788" w14:textId="589EBDE0"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0.470</w:t>
            </w:r>
          </w:p>
        </w:tc>
        <w:tc>
          <w:tcPr>
            <w:tcW w:w="1051" w:type="dxa"/>
          </w:tcPr>
          <w:p w14:paraId="7BBEA877" w14:textId="6AE6C2D9" w:rsidR="00B86A5B" w:rsidRPr="00B86A5B"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0.17</w:t>
            </w:r>
          </w:p>
        </w:tc>
      </w:tr>
      <w:tr w:rsidR="00B86A5B" w:rsidRPr="006F3CE4" w14:paraId="0B937E9C" w14:textId="5C51DF88" w:rsidTr="0069717D">
        <w:tc>
          <w:tcPr>
            <w:tcW w:w="1599" w:type="dxa"/>
          </w:tcPr>
          <w:p w14:paraId="5F523554" w14:textId="1A7E8F65"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 of autolytic attempts</w:t>
            </w:r>
          </w:p>
        </w:tc>
        <w:tc>
          <w:tcPr>
            <w:tcW w:w="1592" w:type="dxa"/>
          </w:tcPr>
          <w:p w14:paraId="6FD4B65F" w14:textId="03E09F92" w:rsidR="00B86A5B" w:rsidRPr="006F3CE4" w:rsidRDefault="00B86A5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0.11</w:t>
            </w:r>
            <w:r w:rsidRPr="006F3CE4">
              <w:rPr>
                <w:rFonts w:ascii="Times New Roman" w:hAnsi="Times New Roman" w:cs="Times New Roman"/>
                <w:sz w:val="24"/>
                <w:szCs w:val="24"/>
                <w:highlight w:val="yellow"/>
              </w:rPr>
              <w:t>(</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0.4</w:t>
            </w:r>
            <w:r w:rsidRPr="006F3CE4">
              <w:rPr>
                <w:rFonts w:ascii="Times New Roman" w:hAnsi="Times New Roman" w:cs="Times New Roman"/>
                <w:sz w:val="24"/>
                <w:szCs w:val="24"/>
                <w:highlight w:val="yellow"/>
              </w:rPr>
              <w:t>)</w:t>
            </w:r>
          </w:p>
        </w:tc>
        <w:tc>
          <w:tcPr>
            <w:tcW w:w="1592" w:type="dxa"/>
          </w:tcPr>
          <w:p w14:paraId="4E655911" w14:textId="1B96070C" w:rsidR="00B86A5B" w:rsidRPr="006F3CE4" w:rsidRDefault="00B86A5B"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0.11</w:t>
            </w:r>
            <w:r w:rsidRPr="006F3CE4">
              <w:rPr>
                <w:rFonts w:ascii="Times New Roman" w:hAnsi="Times New Roman" w:cs="Times New Roman"/>
                <w:sz w:val="24"/>
                <w:szCs w:val="24"/>
                <w:highlight w:val="yellow"/>
              </w:rPr>
              <w:t>(</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0.3</w:t>
            </w:r>
            <w:r w:rsidRPr="006F3CE4">
              <w:rPr>
                <w:rFonts w:ascii="Times New Roman" w:hAnsi="Times New Roman" w:cs="Times New Roman"/>
                <w:sz w:val="24"/>
                <w:szCs w:val="24"/>
                <w:highlight w:val="yellow"/>
              </w:rPr>
              <w:t>)</w:t>
            </w:r>
          </w:p>
        </w:tc>
        <w:tc>
          <w:tcPr>
            <w:tcW w:w="1411" w:type="dxa"/>
          </w:tcPr>
          <w:p w14:paraId="7EE0A7D4" w14:textId="2B5411EF"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0.802</w:t>
            </w:r>
          </w:p>
        </w:tc>
        <w:tc>
          <w:tcPr>
            <w:tcW w:w="1051" w:type="dxa"/>
          </w:tcPr>
          <w:p w14:paraId="4BF93973" w14:textId="6173A45A" w:rsidR="00B86A5B" w:rsidRPr="00B86A5B" w:rsidRDefault="00B86A5B" w:rsidP="00B86A5B">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0.0</w:t>
            </w:r>
            <w:r>
              <w:rPr>
                <w:rFonts w:ascii="Times New Roman" w:hAnsi="Times New Roman" w:cs="Times New Roman"/>
                <w:sz w:val="24"/>
                <w:szCs w:val="24"/>
                <w:highlight w:val="yellow"/>
              </w:rPr>
              <w:t>1</w:t>
            </w:r>
          </w:p>
        </w:tc>
      </w:tr>
      <w:tr w:rsidR="00B86A5B" w:rsidRPr="006F3CE4" w14:paraId="75816BDA" w14:textId="331DD0D6" w:rsidTr="0069717D">
        <w:tc>
          <w:tcPr>
            <w:tcW w:w="1599" w:type="dxa"/>
          </w:tcPr>
          <w:p w14:paraId="577BEA25" w14:textId="05D5DC5E"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Years evolution</w:t>
            </w:r>
          </w:p>
        </w:tc>
        <w:tc>
          <w:tcPr>
            <w:tcW w:w="1592" w:type="dxa"/>
          </w:tcPr>
          <w:p w14:paraId="47D26F4C" w14:textId="67C0A44F"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7.67(</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8.1</w:t>
            </w:r>
            <w:r w:rsidRPr="006F3CE4">
              <w:rPr>
                <w:rFonts w:ascii="Times New Roman" w:hAnsi="Times New Roman" w:cs="Times New Roman"/>
                <w:sz w:val="24"/>
                <w:szCs w:val="24"/>
                <w:highlight w:val="yellow"/>
              </w:rPr>
              <w:t>)</w:t>
            </w:r>
          </w:p>
        </w:tc>
        <w:tc>
          <w:tcPr>
            <w:tcW w:w="1592" w:type="dxa"/>
          </w:tcPr>
          <w:p w14:paraId="6F04A474" w14:textId="2D9E997B"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6.28(</w:t>
            </w:r>
            <w:r w:rsidRPr="006F3CE4">
              <w:rPr>
                <w:rFonts w:ascii="Times New Roman" w:hAnsi="Times New Roman" w:cs="Times New Roman"/>
                <w:sz w:val="24"/>
                <w:szCs w:val="24"/>
                <w:highlight w:val="yellow"/>
                <w:u w:val="single"/>
              </w:rPr>
              <w:t>±</w:t>
            </w:r>
            <w:r>
              <w:rPr>
                <w:rFonts w:ascii="Times New Roman" w:hAnsi="Times New Roman" w:cs="Times New Roman"/>
                <w:sz w:val="24"/>
                <w:szCs w:val="24"/>
                <w:highlight w:val="yellow"/>
              </w:rPr>
              <w:t>7.5</w:t>
            </w:r>
            <w:r w:rsidRPr="006F3CE4">
              <w:rPr>
                <w:rFonts w:ascii="Times New Roman" w:hAnsi="Times New Roman" w:cs="Times New Roman"/>
                <w:sz w:val="24"/>
                <w:szCs w:val="24"/>
                <w:highlight w:val="yellow"/>
              </w:rPr>
              <w:t>)</w:t>
            </w:r>
          </w:p>
        </w:tc>
        <w:tc>
          <w:tcPr>
            <w:tcW w:w="1411" w:type="dxa"/>
          </w:tcPr>
          <w:p w14:paraId="674C4F0C" w14:textId="14F00FE7"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0.470</w:t>
            </w:r>
          </w:p>
        </w:tc>
        <w:tc>
          <w:tcPr>
            <w:tcW w:w="1051" w:type="dxa"/>
          </w:tcPr>
          <w:p w14:paraId="19E17657" w14:textId="202D6F37" w:rsidR="00B86A5B" w:rsidRPr="00B86A5B" w:rsidRDefault="00B86A5B" w:rsidP="00B86A5B">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0.1</w:t>
            </w:r>
            <w:r>
              <w:rPr>
                <w:rFonts w:ascii="Times New Roman" w:hAnsi="Times New Roman" w:cs="Times New Roman"/>
                <w:sz w:val="24"/>
                <w:szCs w:val="24"/>
                <w:highlight w:val="yellow"/>
              </w:rPr>
              <w:t>8</w:t>
            </w:r>
          </w:p>
        </w:tc>
      </w:tr>
      <w:tr w:rsidR="00B86A5B" w:rsidRPr="006F3CE4" w14:paraId="53C63C37" w14:textId="79859DDA" w:rsidTr="0069717D">
        <w:tc>
          <w:tcPr>
            <w:tcW w:w="1599" w:type="dxa"/>
          </w:tcPr>
          <w:p w14:paraId="77CFDEAF" w14:textId="3BB48D9B"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Age start</w:t>
            </w:r>
          </w:p>
        </w:tc>
        <w:tc>
          <w:tcPr>
            <w:tcW w:w="1592" w:type="dxa"/>
          </w:tcPr>
          <w:p w14:paraId="7C9EC8D8" w14:textId="2705ADBF"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36.0(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15.0)</w:t>
            </w:r>
          </w:p>
        </w:tc>
        <w:tc>
          <w:tcPr>
            <w:tcW w:w="1592" w:type="dxa"/>
          </w:tcPr>
          <w:p w14:paraId="728C0E9C" w14:textId="3872CBEA" w:rsidR="00B86A5B" w:rsidRPr="006F3CE4" w:rsidRDefault="00B86A5B"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36.0(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12.2)</w:t>
            </w:r>
          </w:p>
        </w:tc>
        <w:tc>
          <w:tcPr>
            <w:tcW w:w="1411" w:type="dxa"/>
          </w:tcPr>
          <w:p w14:paraId="26317E47" w14:textId="2BF557B7" w:rsidR="00B86A5B" w:rsidRPr="006F3CE4"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0.991</w:t>
            </w:r>
          </w:p>
        </w:tc>
        <w:tc>
          <w:tcPr>
            <w:tcW w:w="1051" w:type="dxa"/>
          </w:tcPr>
          <w:p w14:paraId="1605A185" w14:textId="050A20B9" w:rsidR="00B86A5B" w:rsidRPr="00B86A5B" w:rsidRDefault="00B86A5B" w:rsidP="002C672E">
            <w:pPr>
              <w:spacing w:line="360" w:lineRule="auto"/>
              <w:rPr>
                <w:rFonts w:ascii="Times New Roman" w:hAnsi="Times New Roman" w:cs="Times New Roman"/>
                <w:sz w:val="24"/>
                <w:szCs w:val="24"/>
                <w:highlight w:val="yellow"/>
              </w:rPr>
            </w:pPr>
            <w:r w:rsidRPr="00B86A5B">
              <w:rPr>
                <w:rFonts w:ascii="Times New Roman" w:hAnsi="Times New Roman" w:cs="Times New Roman"/>
                <w:sz w:val="24"/>
                <w:szCs w:val="24"/>
                <w:highlight w:val="yellow"/>
              </w:rPr>
              <w:t>0.002</w:t>
            </w:r>
          </w:p>
        </w:tc>
      </w:tr>
      <w:bookmarkEnd w:id="2"/>
    </w:tbl>
    <w:p w14:paraId="0E901576" w14:textId="785E75F2" w:rsidR="00E06BD5" w:rsidRPr="006F3CE4" w:rsidRDefault="00E06BD5" w:rsidP="002C672E">
      <w:pPr>
        <w:spacing w:after="0" w:line="360" w:lineRule="auto"/>
        <w:rPr>
          <w:rFonts w:ascii="Times New Roman" w:hAnsi="Times New Roman" w:cs="Times New Roman"/>
          <w:sz w:val="24"/>
          <w:szCs w:val="24"/>
          <w:highlight w:val="yellow"/>
          <w:u w:val="single"/>
        </w:rPr>
      </w:pPr>
    </w:p>
    <w:p w14:paraId="4AB1C79B" w14:textId="46BB200B" w:rsidR="00363AF2" w:rsidRDefault="0034134C" w:rsidP="00363AF2">
      <w:pPr>
        <w:spacing w:after="0" w:line="360" w:lineRule="auto"/>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t>Personality traits</w:t>
      </w:r>
      <w:r w:rsidR="00363AF2" w:rsidRPr="006F3CE4">
        <w:rPr>
          <w:rFonts w:ascii="Times New Roman" w:hAnsi="Times New Roman" w:cs="Times New Roman"/>
          <w:i/>
          <w:sz w:val="24"/>
          <w:szCs w:val="24"/>
          <w:highlight w:val="yellow"/>
        </w:rPr>
        <w:t xml:space="preserve">: </w:t>
      </w:r>
      <w:r w:rsidR="00B86A5B">
        <w:rPr>
          <w:rFonts w:ascii="Times New Roman" w:hAnsi="Times New Roman" w:cs="Times New Roman"/>
          <w:i/>
          <w:sz w:val="24"/>
          <w:szCs w:val="24"/>
          <w:highlight w:val="yellow"/>
        </w:rPr>
        <w:t xml:space="preserve">Physical </w:t>
      </w:r>
      <w:r w:rsidR="00363AF2" w:rsidRPr="006F3CE4">
        <w:rPr>
          <w:rFonts w:ascii="Times New Roman" w:hAnsi="Times New Roman" w:cs="Times New Roman"/>
          <w:i/>
          <w:sz w:val="24"/>
          <w:szCs w:val="24"/>
          <w:highlight w:val="yellow"/>
        </w:rPr>
        <w:t xml:space="preserve">CSB vs </w:t>
      </w:r>
      <w:r w:rsidR="00B86A5B">
        <w:rPr>
          <w:rFonts w:ascii="Times New Roman" w:hAnsi="Times New Roman" w:cs="Times New Roman"/>
          <w:i/>
          <w:sz w:val="24"/>
          <w:szCs w:val="24"/>
          <w:highlight w:val="yellow"/>
        </w:rPr>
        <w:t xml:space="preserve">Online </w:t>
      </w:r>
      <w:r w:rsidR="00363AF2" w:rsidRPr="006F3CE4">
        <w:rPr>
          <w:rFonts w:ascii="Times New Roman" w:hAnsi="Times New Roman" w:cs="Times New Roman"/>
          <w:i/>
          <w:sz w:val="24"/>
          <w:szCs w:val="24"/>
          <w:highlight w:val="yellow"/>
        </w:rPr>
        <w:t>CSB.</w:t>
      </w:r>
    </w:p>
    <w:p w14:paraId="0FF2ACC3" w14:textId="77777777" w:rsidR="0082592E" w:rsidRDefault="0082592E" w:rsidP="00363AF2">
      <w:pPr>
        <w:spacing w:after="0" w:line="360" w:lineRule="auto"/>
        <w:rPr>
          <w:rFonts w:ascii="Times New Roman" w:hAnsi="Times New Roman" w:cs="Times New Roman"/>
          <w:i/>
          <w:sz w:val="24"/>
          <w:szCs w:val="24"/>
          <w:highlight w:val="yellow"/>
        </w:rPr>
      </w:pPr>
    </w:p>
    <w:p w14:paraId="6BDA6132" w14:textId="7BB76327" w:rsidR="0082592E" w:rsidRPr="0082592E" w:rsidRDefault="0082592E" w:rsidP="0082592E">
      <w:pPr>
        <w:spacing w:after="0" w:line="360" w:lineRule="auto"/>
        <w:jc w:val="both"/>
        <w:rPr>
          <w:rFonts w:ascii="Times New Roman" w:hAnsi="Times New Roman" w:cs="Times New Roman"/>
          <w:sz w:val="24"/>
          <w:szCs w:val="24"/>
          <w:highlight w:val="yellow"/>
        </w:rPr>
      </w:pPr>
      <w:r w:rsidRPr="0082592E">
        <w:rPr>
          <w:rFonts w:ascii="Times New Roman" w:hAnsi="Times New Roman" w:cs="Times New Roman"/>
          <w:sz w:val="24"/>
          <w:szCs w:val="24"/>
          <w:highlight w:val="yellow"/>
        </w:rPr>
        <w:t>In the TRI-C no significant differences in each of the personality dimensions were observed between physical CSB and online CSB (Table 3). The size effect on each of the variables i</w:t>
      </w:r>
      <w:r>
        <w:rPr>
          <w:rFonts w:ascii="Times New Roman" w:hAnsi="Times New Roman" w:cs="Times New Roman"/>
          <w:sz w:val="24"/>
          <w:szCs w:val="24"/>
          <w:highlight w:val="yellow"/>
        </w:rPr>
        <w:t>s very small apart from novelty-</w:t>
      </w:r>
      <w:r w:rsidRPr="0082592E">
        <w:rPr>
          <w:rFonts w:ascii="Times New Roman" w:hAnsi="Times New Roman" w:cs="Times New Roman"/>
          <w:sz w:val="24"/>
          <w:szCs w:val="24"/>
          <w:highlight w:val="yellow"/>
        </w:rPr>
        <w:t>seeking</w:t>
      </w:r>
      <w:r>
        <w:rPr>
          <w:rFonts w:ascii="Times New Roman" w:hAnsi="Times New Roman" w:cs="Times New Roman"/>
          <w:sz w:val="24"/>
          <w:szCs w:val="24"/>
          <w:highlight w:val="yellow"/>
        </w:rPr>
        <w:t xml:space="preserve"> (d=0.352), which could be considered medium</w:t>
      </w:r>
      <w:r w:rsidRPr="0082592E">
        <w:rPr>
          <w:rFonts w:ascii="Times New Roman" w:hAnsi="Times New Roman" w:cs="Times New Roman"/>
          <w:sz w:val="24"/>
          <w:szCs w:val="24"/>
          <w:highlight w:val="yellow"/>
        </w:rPr>
        <w:t>.</w:t>
      </w:r>
    </w:p>
    <w:p w14:paraId="030143C7" w14:textId="77777777" w:rsidR="00731C34" w:rsidRPr="006F3CE4" w:rsidRDefault="00731C34" w:rsidP="00363AF2">
      <w:pPr>
        <w:spacing w:after="0" w:line="360" w:lineRule="auto"/>
        <w:rPr>
          <w:rFonts w:ascii="Times New Roman" w:hAnsi="Times New Roman" w:cs="Times New Roman"/>
          <w:sz w:val="24"/>
          <w:szCs w:val="24"/>
          <w:highlight w:val="yellow"/>
        </w:rPr>
      </w:pPr>
    </w:p>
    <w:p w14:paraId="5ADFAF76" w14:textId="0AF07E52" w:rsidR="00FA3E60" w:rsidRPr="006F3CE4" w:rsidRDefault="00FC5054" w:rsidP="0082592E">
      <w:pPr>
        <w:pStyle w:val="Subtitle"/>
        <w:rPr>
          <w:rFonts w:ascii="Times New Roman" w:hAnsi="Times New Roman" w:cs="Times New Roman"/>
          <w:sz w:val="24"/>
          <w:szCs w:val="24"/>
          <w:highlight w:val="yellow"/>
          <w:u w:val="single"/>
        </w:rPr>
      </w:pPr>
      <w:r w:rsidRPr="006F3CE4">
        <w:rPr>
          <w:highlight w:val="yellow"/>
        </w:rPr>
        <w:t xml:space="preserve">Table 3. </w:t>
      </w:r>
      <w:r w:rsidR="00992D03">
        <w:rPr>
          <w:highlight w:val="yellow"/>
        </w:rPr>
        <w:t>Measures</w:t>
      </w:r>
      <w:r w:rsidRPr="006F3CE4">
        <w:rPr>
          <w:highlight w:val="yellow"/>
        </w:rPr>
        <w:t xml:space="preserve"> </w:t>
      </w:r>
      <w:r w:rsidR="00D54EC8">
        <w:rPr>
          <w:highlight w:val="yellow"/>
        </w:rPr>
        <w:t>of</w:t>
      </w:r>
      <w:r w:rsidRPr="006F3CE4">
        <w:rPr>
          <w:highlight w:val="yellow"/>
        </w:rPr>
        <w:t xml:space="preserve"> personality </w:t>
      </w:r>
      <w:r w:rsidR="0082592E" w:rsidRPr="006F3CE4">
        <w:rPr>
          <w:highlight w:val="yellow"/>
        </w:rPr>
        <w:t>for compar</w:t>
      </w:r>
      <w:r w:rsidR="0082592E">
        <w:rPr>
          <w:highlight w:val="yellow"/>
        </w:rPr>
        <w:t>ison</w:t>
      </w:r>
      <w:r w:rsidR="0082592E" w:rsidRPr="006F3CE4">
        <w:rPr>
          <w:highlight w:val="yellow"/>
        </w:rPr>
        <w:t xml:space="preserve"> between </w:t>
      </w:r>
      <w:r w:rsidR="0082592E">
        <w:rPr>
          <w:highlight w:val="yellow"/>
        </w:rPr>
        <w:t xml:space="preserve">Physical </w:t>
      </w:r>
      <w:r w:rsidR="0082592E" w:rsidRPr="006F3CE4">
        <w:rPr>
          <w:highlight w:val="yellow"/>
        </w:rPr>
        <w:t xml:space="preserve">CSB and </w:t>
      </w:r>
      <w:r w:rsidR="0082592E">
        <w:rPr>
          <w:highlight w:val="yellow"/>
        </w:rPr>
        <w:t>Online CSB.</w:t>
      </w:r>
    </w:p>
    <w:tbl>
      <w:tblPr>
        <w:tblStyle w:val="TableGrid"/>
        <w:tblW w:w="0" w:type="auto"/>
        <w:tblLook w:val="04A0" w:firstRow="1" w:lastRow="0" w:firstColumn="1" w:lastColumn="0" w:noHBand="0" w:noVBand="1"/>
      </w:tblPr>
      <w:tblGrid>
        <w:gridCol w:w="1647"/>
        <w:gridCol w:w="1515"/>
        <w:gridCol w:w="1515"/>
        <w:gridCol w:w="1333"/>
        <w:gridCol w:w="1137"/>
      </w:tblGrid>
      <w:tr w:rsidR="00B86A5B" w:rsidRPr="006F3CE4" w14:paraId="1839A3C9" w14:textId="2C5C0644" w:rsidTr="00EB589B">
        <w:tc>
          <w:tcPr>
            <w:tcW w:w="1647" w:type="dxa"/>
          </w:tcPr>
          <w:p w14:paraId="20AABBD0" w14:textId="0CE03A32" w:rsidR="00B86A5B" w:rsidRPr="006F3CE4" w:rsidRDefault="0082592E" w:rsidP="002C672E">
            <w:pPr>
              <w:spacing w:line="360" w:lineRule="auto"/>
              <w:rPr>
                <w:rFonts w:ascii="Times New Roman" w:hAnsi="Times New Roman" w:cs="Times New Roman"/>
                <w:sz w:val="24"/>
                <w:szCs w:val="24"/>
                <w:highlight w:val="yellow"/>
                <w:u w:val="single"/>
              </w:rPr>
            </w:pPr>
            <w:bookmarkStart w:id="3" w:name="_Hlk74149054"/>
            <w:r>
              <w:rPr>
                <w:rFonts w:ascii="Times New Roman" w:hAnsi="Times New Roman" w:cs="Times New Roman"/>
                <w:sz w:val="24"/>
                <w:szCs w:val="24"/>
                <w:highlight w:val="yellow"/>
                <w:u w:val="single"/>
              </w:rPr>
              <w:t>TRI-C</w:t>
            </w:r>
          </w:p>
        </w:tc>
        <w:tc>
          <w:tcPr>
            <w:tcW w:w="1515" w:type="dxa"/>
          </w:tcPr>
          <w:p w14:paraId="50F3D861" w14:textId="135B0116" w:rsidR="00B86A5B" w:rsidRPr="006F3CE4" w:rsidRDefault="004634A0" w:rsidP="002C672E">
            <w:pPr>
              <w:spacing w:line="360" w:lineRule="auto"/>
              <w:rPr>
                <w:rFonts w:ascii="Times New Roman" w:hAnsi="Times New Roman" w:cs="Times New Roman"/>
                <w:sz w:val="24"/>
                <w:szCs w:val="24"/>
                <w:highlight w:val="yellow"/>
                <w:u w:val="single"/>
              </w:rPr>
            </w:pPr>
            <w:r>
              <w:rPr>
                <w:rFonts w:ascii="Times New Roman" w:hAnsi="Times New Roman" w:cs="Times New Roman"/>
                <w:sz w:val="24"/>
                <w:szCs w:val="24"/>
                <w:highlight w:val="yellow"/>
                <w:u w:val="single"/>
              </w:rPr>
              <w:t>Physical</w:t>
            </w:r>
            <w:r w:rsidR="00B86A5B" w:rsidRPr="006F3CE4">
              <w:rPr>
                <w:rFonts w:ascii="Times New Roman" w:hAnsi="Times New Roman" w:cs="Times New Roman"/>
                <w:sz w:val="24"/>
                <w:szCs w:val="24"/>
                <w:highlight w:val="yellow"/>
                <w:u w:val="single"/>
              </w:rPr>
              <w:t xml:space="preserve"> CSB</w:t>
            </w:r>
          </w:p>
        </w:tc>
        <w:tc>
          <w:tcPr>
            <w:tcW w:w="1515" w:type="dxa"/>
          </w:tcPr>
          <w:p w14:paraId="35C0D575" w14:textId="71BE651A"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Online CSB</w:t>
            </w:r>
          </w:p>
        </w:tc>
        <w:tc>
          <w:tcPr>
            <w:tcW w:w="1333" w:type="dxa"/>
          </w:tcPr>
          <w:p w14:paraId="75494DC6" w14:textId="3AAC046D"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p-value</w:t>
            </w:r>
          </w:p>
        </w:tc>
        <w:tc>
          <w:tcPr>
            <w:tcW w:w="1137" w:type="dxa"/>
          </w:tcPr>
          <w:p w14:paraId="61691DB7" w14:textId="7CC2F51A" w:rsidR="00B86A5B" w:rsidRPr="006F3CE4" w:rsidRDefault="00992D03" w:rsidP="002C672E">
            <w:pPr>
              <w:spacing w:line="360" w:lineRule="auto"/>
              <w:rPr>
                <w:rFonts w:ascii="Times New Roman" w:hAnsi="Times New Roman" w:cs="Times New Roman"/>
                <w:sz w:val="24"/>
                <w:szCs w:val="24"/>
                <w:highlight w:val="yellow"/>
                <w:u w:val="single"/>
              </w:rPr>
            </w:pPr>
            <w:r>
              <w:rPr>
                <w:rFonts w:ascii="Times New Roman" w:hAnsi="Times New Roman" w:cs="Times New Roman"/>
                <w:sz w:val="24"/>
                <w:szCs w:val="24"/>
                <w:highlight w:val="yellow"/>
              </w:rPr>
              <w:t>Cohen’</w:t>
            </w:r>
            <w:r w:rsidR="0082592E">
              <w:rPr>
                <w:rFonts w:ascii="Times New Roman" w:hAnsi="Times New Roman" w:cs="Times New Roman"/>
                <w:sz w:val="24"/>
                <w:szCs w:val="24"/>
                <w:highlight w:val="yellow"/>
              </w:rPr>
              <w:t>s d</w:t>
            </w:r>
          </w:p>
        </w:tc>
      </w:tr>
      <w:tr w:rsidR="00B86A5B" w:rsidRPr="006F3CE4" w14:paraId="633A88B1" w14:textId="18A5EC78" w:rsidTr="00EB589B">
        <w:tc>
          <w:tcPr>
            <w:tcW w:w="1647" w:type="dxa"/>
          </w:tcPr>
          <w:p w14:paraId="764D1D6C" w14:textId="5ED94AE3"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Novelty Seeking</w:t>
            </w:r>
          </w:p>
        </w:tc>
        <w:tc>
          <w:tcPr>
            <w:tcW w:w="1515" w:type="dxa"/>
          </w:tcPr>
          <w:p w14:paraId="076EBC69" w14:textId="4C86801E"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108(±13.8)</w:t>
            </w:r>
          </w:p>
        </w:tc>
        <w:tc>
          <w:tcPr>
            <w:tcW w:w="1515" w:type="dxa"/>
          </w:tcPr>
          <w:p w14:paraId="3E3ECB81" w14:textId="6E2AF415"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102(±18.2)</w:t>
            </w:r>
          </w:p>
        </w:tc>
        <w:tc>
          <w:tcPr>
            <w:tcW w:w="1333" w:type="dxa"/>
          </w:tcPr>
          <w:p w14:paraId="6E8AF088" w14:textId="22340CEB"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0.132</w:t>
            </w:r>
          </w:p>
        </w:tc>
        <w:tc>
          <w:tcPr>
            <w:tcW w:w="1137" w:type="dxa"/>
          </w:tcPr>
          <w:p w14:paraId="306D7C28" w14:textId="08494635"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0.352</w:t>
            </w:r>
          </w:p>
        </w:tc>
      </w:tr>
      <w:tr w:rsidR="00B86A5B" w:rsidRPr="006F3CE4" w14:paraId="3240AE1A" w14:textId="7340C5B9" w:rsidTr="00EB589B">
        <w:tc>
          <w:tcPr>
            <w:tcW w:w="1647" w:type="dxa"/>
          </w:tcPr>
          <w:p w14:paraId="579ACEBB" w14:textId="486AC8C1"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harm avoidance</w:t>
            </w:r>
          </w:p>
        </w:tc>
        <w:tc>
          <w:tcPr>
            <w:tcW w:w="1515" w:type="dxa"/>
          </w:tcPr>
          <w:p w14:paraId="68F9D35E" w14:textId="49DBCBD8"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104(±21.3)</w:t>
            </w:r>
          </w:p>
        </w:tc>
        <w:tc>
          <w:tcPr>
            <w:tcW w:w="1515" w:type="dxa"/>
          </w:tcPr>
          <w:p w14:paraId="532EAB84" w14:textId="6C2BFA37"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105(±22.1)</w:t>
            </w:r>
          </w:p>
        </w:tc>
        <w:tc>
          <w:tcPr>
            <w:tcW w:w="1333" w:type="dxa"/>
          </w:tcPr>
          <w:p w14:paraId="2A023890" w14:textId="17D5DF0E"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0.864</w:t>
            </w:r>
          </w:p>
        </w:tc>
        <w:tc>
          <w:tcPr>
            <w:tcW w:w="1137" w:type="dxa"/>
          </w:tcPr>
          <w:p w14:paraId="16EE3715" w14:textId="35607442"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-0.039</w:t>
            </w:r>
          </w:p>
        </w:tc>
      </w:tr>
      <w:tr w:rsidR="00B86A5B" w:rsidRPr="006F3CE4" w14:paraId="54AD6A3C" w14:textId="4BC3D142" w:rsidTr="00EB589B">
        <w:tc>
          <w:tcPr>
            <w:tcW w:w="1647" w:type="dxa"/>
          </w:tcPr>
          <w:p w14:paraId="7663E15A" w14:textId="489D4A53"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reward dependence</w:t>
            </w:r>
          </w:p>
        </w:tc>
        <w:tc>
          <w:tcPr>
            <w:tcW w:w="1515" w:type="dxa"/>
          </w:tcPr>
          <w:p w14:paraId="70C92597" w14:textId="1027FEBB"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99.7(±15.4)</w:t>
            </w:r>
          </w:p>
        </w:tc>
        <w:tc>
          <w:tcPr>
            <w:tcW w:w="1515" w:type="dxa"/>
          </w:tcPr>
          <w:p w14:paraId="6FB40145" w14:textId="606A6184"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98.4(±13.0)</w:t>
            </w:r>
          </w:p>
        </w:tc>
        <w:tc>
          <w:tcPr>
            <w:tcW w:w="1333" w:type="dxa"/>
          </w:tcPr>
          <w:p w14:paraId="42230617" w14:textId="769C3550"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0.686</w:t>
            </w:r>
          </w:p>
        </w:tc>
        <w:tc>
          <w:tcPr>
            <w:tcW w:w="1137" w:type="dxa"/>
          </w:tcPr>
          <w:p w14:paraId="323FA665" w14:textId="40F29DFB"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0.089</w:t>
            </w:r>
          </w:p>
        </w:tc>
      </w:tr>
      <w:tr w:rsidR="00B86A5B" w:rsidRPr="006F3CE4" w14:paraId="4FC2B63A" w14:textId="4EDF4D3A" w:rsidTr="00EB589B">
        <w:tc>
          <w:tcPr>
            <w:tcW w:w="1647" w:type="dxa"/>
          </w:tcPr>
          <w:p w14:paraId="1BD15D63" w14:textId="586D5605" w:rsidR="00B86A5B" w:rsidRPr="006F3CE4" w:rsidRDefault="004634A0"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persistence</w:t>
            </w:r>
          </w:p>
        </w:tc>
        <w:tc>
          <w:tcPr>
            <w:tcW w:w="1515" w:type="dxa"/>
          </w:tcPr>
          <w:p w14:paraId="49F84D6C" w14:textId="6963F691"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108(±19.0)</w:t>
            </w:r>
          </w:p>
        </w:tc>
        <w:tc>
          <w:tcPr>
            <w:tcW w:w="1515" w:type="dxa"/>
          </w:tcPr>
          <w:p w14:paraId="55BEF363" w14:textId="35823CFC"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106(±21.3)</w:t>
            </w:r>
          </w:p>
        </w:tc>
        <w:tc>
          <w:tcPr>
            <w:tcW w:w="1333" w:type="dxa"/>
          </w:tcPr>
          <w:p w14:paraId="2A992239" w14:textId="387043C3"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0.625</w:t>
            </w:r>
          </w:p>
        </w:tc>
        <w:tc>
          <w:tcPr>
            <w:tcW w:w="1137" w:type="dxa"/>
          </w:tcPr>
          <w:p w14:paraId="67A2906C" w14:textId="6B51AACE"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0.111</w:t>
            </w:r>
          </w:p>
        </w:tc>
      </w:tr>
      <w:tr w:rsidR="00B86A5B" w:rsidRPr="006F3CE4" w14:paraId="67FEB340" w14:textId="628B5DB8" w:rsidTr="00EB589B">
        <w:tc>
          <w:tcPr>
            <w:tcW w:w="1647" w:type="dxa"/>
          </w:tcPr>
          <w:p w14:paraId="7BD5C0E2" w14:textId="144BA799"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lastRenderedPageBreak/>
              <w:t>self-directedness</w:t>
            </w:r>
          </w:p>
        </w:tc>
        <w:tc>
          <w:tcPr>
            <w:tcW w:w="1515" w:type="dxa"/>
          </w:tcPr>
          <w:p w14:paraId="52559AEE" w14:textId="3AF70014"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124(±26.2)</w:t>
            </w:r>
          </w:p>
        </w:tc>
        <w:tc>
          <w:tcPr>
            <w:tcW w:w="1515" w:type="dxa"/>
          </w:tcPr>
          <w:p w14:paraId="39258DFA" w14:textId="581B9725"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126(±20.8)</w:t>
            </w:r>
          </w:p>
        </w:tc>
        <w:tc>
          <w:tcPr>
            <w:tcW w:w="1333" w:type="dxa"/>
          </w:tcPr>
          <w:p w14:paraId="3FF2FDC8" w14:textId="32CE49D3"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0.782</w:t>
            </w:r>
          </w:p>
        </w:tc>
        <w:tc>
          <w:tcPr>
            <w:tcW w:w="1137" w:type="dxa"/>
          </w:tcPr>
          <w:p w14:paraId="1797378F" w14:textId="4F311A76"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-0.06</w:t>
            </w:r>
          </w:p>
        </w:tc>
      </w:tr>
      <w:tr w:rsidR="00B86A5B" w:rsidRPr="006F3CE4" w14:paraId="061DD688" w14:textId="1F3B2904" w:rsidTr="00EB589B">
        <w:tc>
          <w:tcPr>
            <w:tcW w:w="1647" w:type="dxa"/>
          </w:tcPr>
          <w:p w14:paraId="312F9709" w14:textId="71C305CF"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cooperativeness</w:t>
            </w:r>
          </w:p>
        </w:tc>
        <w:tc>
          <w:tcPr>
            <w:tcW w:w="1515" w:type="dxa"/>
          </w:tcPr>
          <w:p w14:paraId="09C2069F" w14:textId="30CACC38"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130(±21.7)</w:t>
            </w:r>
          </w:p>
        </w:tc>
        <w:tc>
          <w:tcPr>
            <w:tcW w:w="1515" w:type="dxa"/>
          </w:tcPr>
          <w:p w14:paraId="7384A6C6" w14:textId="41BBAE54"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133(±14.8)</w:t>
            </w:r>
          </w:p>
        </w:tc>
        <w:tc>
          <w:tcPr>
            <w:tcW w:w="1333" w:type="dxa"/>
          </w:tcPr>
          <w:p w14:paraId="49420DF2" w14:textId="72842BF8"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0.382</w:t>
            </w:r>
          </w:p>
        </w:tc>
        <w:tc>
          <w:tcPr>
            <w:tcW w:w="1137" w:type="dxa"/>
          </w:tcPr>
          <w:p w14:paraId="3BA13D8B" w14:textId="0CF9F0B5"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-0.19</w:t>
            </w:r>
          </w:p>
        </w:tc>
      </w:tr>
      <w:tr w:rsidR="00B86A5B" w:rsidRPr="006F3CE4" w14:paraId="704090A1" w14:textId="33C2D517" w:rsidTr="00EB589B">
        <w:tc>
          <w:tcPr>
            <w:tcW w:w="1647" w:type="dxa"/>
          </w:tcPr>
          <w:p w14:paraId="41BBDC2C" w14:textId="598C3009"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LMRoman10-BoldItalic" w:hAnsi="LMRoman10-BoldItalic" w:cs="LMRoman10-BoldItalic"/>
                <w:b/>
                <w:bCs/>
                <w:i/>
                <w:iCs/>
                <w:sz w:val="20"/>
                <w:szCs w:val="20"/>
                <w:highlight w:val="yellow"/>
              </w:rPr>
              <w:t>self-transcendence</w:t>
            </w:r>
          </w:p>
        </w:tc>
        <w:tc>
          <w:tcPr>
            <w:tcW w:w="1515" w:type="dxa"/>
          </w:tcPr>
          <w:p w14:paraId="5EFA69BC" w14:textId="6F0948B9"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67.4(±15.0)</w:t>
            </w:r>
          </w:p>
        </w:tc>
        <w:tc>
          <w:tcPr>
            <w:tcW w:w="1515" w:type="dxa"/>
          </w:tcPr>
          <w:p w14:paraId="47B744C3" w14:textId="5237CCE1" w:rsidR="00B86A5B" w:rsidRPr="006F3CE4" w:rsidRDefault="00B86A5B" w:rsidP="002C672E">
            <w:pPr>
              <w:spacing w:line="360" w:lineRule="auto"/>
              <w:rPr>
                <w:rFonts w:ascii="Times New Roman" w:hAnsi="Times New Roman" w:cs="Times New Roman"/>
                <w:sz w:val="24"/>
                <w:szCs w:val="24"/>
                <w:highlight w:val="yellow"/>
                <w:u w:val="single"/>
              </w:rPr>
            </w:pPr>
            <w:r w:rsidRPr="006F3CE4">
              <w:rPr>
                <w:rFonts w:ascii="Times New Roman" w:hAnsi="Times New Roman" w:cs="Times New Roman"/>
                <w:sz w:val="24"/>
                <w:szCs w:val="24"/>
                <w:highlight w:val="yellow"/>
                <w:u w:val="single"/>
              </w:rPr>
              <w:t>67.0(±15.7)</w:t>
            </w:r>
          </w:p>
        </w:tc>
        <w:tc>
          <w:tcPr>
            <w:tcW w:w="1333" w:type="dxa"/>
          </w:tcPr>
          <w:p w14:paraId="0FACB8F7" w14:textId="326A86FB"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0.827</w:t>
            </w:r>
          </w:p>
        </w:tc>
        <w:tc>
          <w:tcPr>
            <w:tcW w:w="1137" w:type="dxa"/>
          </w:tcPr>
          <w:p w14:paraId="547593CB" w14:textId="19A47F58" w:rsidR="00B86A5B" w:rsidRPr="00992D03" w:rsidRDefault="00B86A5B" w:rsidP="002C672E">
            <w:pPr>
              <w:spacing w:line="360" w:lineRule="auto"/>
              <w:rPr>
                <w:rFonts w:ascii="Times New Roman" w:hAnsi="Times New Roman" w:cs="Times New Roman"/>
                <w:sz w:val="24"/>
                <w:szCs w:val="24"/>
                <w:highlight w:val="yellow"/>
              </w:rPr>
            </w:pPr>
            <w:r w:rsidRPr="00992D03">
              <w:rPr>
                <w:rFonts w:ascii="Times New Roman" w:hAnsi="Times New Roman" w:cs="Times New Roman"/>
                <w:sz w:val="24"/>
                <w:szCs w:val="24"/>
                <w:highlight w:val="yellow"/>
              </w:rPr>
              <w:t>0.023</w:t>
            </w:r>
          </w:p>
        </w:tc>
      </w:tr>
      <w:bookmarkEnd w:id="3"/>
    </w:tbl>
    <w:p w14:paraId="134F9D31" w14:textId="77777777" w:rsidR="00FC5054" w:rsidRPr="006F3CE4" w:rsidRDefault="00FC5054" w:rsidP="002C672E">
      <w:pPr>
        <w:spacing w:after="0" w:line="360" w:lineRule="auto"/>
        <w:rPr>
          <w:rFonts w:ascii="Times New Roman" w:hAnsi="Times New Roman" w:cs="Times New Roman"/>
          <w:sz w:val="24"/>
          <w:szCs w:val="24"/>
          <w:highlight w:val="yellow"/>
          <w:u w:val="single"/>
        </w:rPr>
      </w:pPr>
    </w:p>
    <w:p w14:paraId="0DF7ACC6" w14:textId="71ABCE5D" w:rsidR="00FA3E60" w:rsidRPr="006F3CE4" w:rsidRDefault="00FA3E60" w:rsidP="002C672E">
      <w:pPr>
        <w:spacing w:after="0" w:line="360" w:lineRule="auto"/>
        <w:rPr>
          <w:rFonts w:ascii="Times New Roman" w:hAnsi="Times New Roman" w:cs="Times New Roman"/>
          <w:sz w:val="24"/>
          <w:szCs w:val="24"/>
          <w:highlight w:val="yellow"/>
          <w:u w:val="single"/>
        </w:rPr>
      </w:pPr>
    </w:p>
    <w:p w14:paraId="723D832D" w14:textId="77777777" w:rsidR="0082592E" w:rsidRDefault="0082592E" w:rsidP="0082592E">
      <w:pPr>
        <w:spacing w:after="0" w:line="360" w:lineRule="auto"/>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t>Ps</w:t>
      </w:r>
      <w:r>
        <w:rPr>
          <w:rFonts w:ascii="Times New Roman" w:hAnsi="Times New Roman" w:cs="Times New Roman"/>
          <w:i/>
          <w:sz w:val="24"/>
          <w:szCs w:val="24"/>
          <w:highlight w:val="yellow"/>
        </w:rPr>
        <w:t>y</w:t>
      </w:r>
      <w:r w:rsidRPr="006F3CE4">
        <w:rPr>
          <w:rFonts w:ascii="Times New Roman" w:hAnsi="Times New Roman" w:cs="Times New Roman"/>
          <w:i/>
          <w:sz w:val="24"/>
          <w:szCs w:val="24"/>
          <w:highlight w:val="yellow"/>
        </w:rPr>
        <w:t>c</w:t>
      </w:r>
      <w:r>
        <w:rPr>
          <w:rFonts w:ascii="Times New Roman" w:hAnsi="Times New Roman" w:cs="Times New Roman"/>
          <w:i/>
          <w:sz w:val="24"/>
          <w:szCs w:val="24"/>
          <w:highlight w:val="yellow"/>
        </w:rPr>
        <w:t>h</w:t>
      </w:r>
      <w:r w:rsidRPr="006F3CE4">
        <w:rPr>
          <w:rFonts w:ascii="Times New Roman" w:hAnsi="Times New Roman" w:cs="Times New Roman"/>
          <w:i/>
          <w:sz w:val="24"/>
          <w:szCs w:val="24"/>
          <w:highlight w:val="yellow"/>
        </w:rPr>
        <w:t>opathology</w:t>
      </w:r>
      <w:r w:rsidR="008D4D0D" w:rsidRPr="006F3CE4">
        <w:rPr>
          <w:rFonts w:ascii="Times New Roman" w:hAnsi="Times New Roman" w:cs="Times New Roman"/>
          <w:i/>
          <w:sz w:val="24"/>
          <w:szCs w:val="24"/>
          <w:highlight w:val="yellow"/>
        </w:rPr>
        <w:t xml:space="preserve"> traits: </w:t>
      </w:r>
      <w:r>
        <w:rPr>
          <w:rFonts w:ascii="Times New Roman" w:hAnsi="Times New Roman" w:cs="Times New Roman"/>
          <w:i/>
          <w:sz w:val="24"/>
          <w:szCs w:val="24"/>
          <w:highlight w:val="yellow"/>
        </w:rPr>
        <w:t xml:space="preserve">Physical </w:t>
      </w:r>
      <w:r w:rsidRPr="006F3CE4">
        <w:rPr>
          <w:rFonts w:ascii="Times New Roman" w:hAnsi="Times New Roman" w:cs="Times New Roman"/>
          <w:i/>
          <w:sz w:val="24"/>
          <w:szCs w:val="24"/>
          <w:highlight w:val="yellow"/>
        </w:rPr>
        <w:t xml:space="preserve">CSB vs </w:t>
      </w:r>
      <w:r>
        <w:rPr>
          <w:rFonts w:ascii="Times New Roman" w:hAnsi="Times New Roman" w:cs="Times New Roman"/>
          <w:i/>
          <w:sz w:val="24"/>
          <w:szCs w:val="24"/>
          <w:highlight w:val="yellow"/>
        </w:rPr>
        <w:t xml:space="preserve">Online </w:t>
      </w:r>
      <w:r w:rsidRPr="006F3CE4">
        <w:rPr>
          <w:rFonts w:ascii="Times New Roman" w:hAnsi="Times New Roman" w:cs="Times New Roman"/>
          <w:i/>
          <w:sz w:val="24"/>
          <w:szCs w:val="24"/>
          <w:highlight w:val="yellow"/>
        </w:rPr>
        <w:t>CSB.</w:t>
      </w:r>
    </w:p>
    <w:p w14:paraId="3C0E54BB" w14:textId="7FC2E0F8" w:rsidR="00481181" w:rsidRPr="006F3CE4" w:rsidRDefault="00481181" w:rsidP="008D4D0D">
      <w:pPr>
        <w:spacing w:after="0" w:line="360" w:lineRule="auto"/>
        <w:rPr>
          <w:rFonts w:ascii="Times New Roman" w:hAnsi="Times New Roman" w:cs="Times New Roman"/>
          <w:sz w:val="24"/>
          <w:szCs w:val="24"/>
          <w:highlight w:val="yellow"/>
        </w:rPr>
      </w:pPr>
    </w:p>
    <w:p w14:paraId="44DD58F1" w14:textId="4041B299" w:rsidR="002B10B9" w:rsidRPr="006F3CE4" w:rsidRDefault="002E3611" w:rsidP="002E3611">
      <w:pPr>
        <w:spacing w:after="0" w:line="360" w:lineRule="auto"/>
        <w:jc w:val="both"/>
        <w:rPr>
          <w:rFonts w:ascii="Times New Roman" w:hAnsi="Times New Roman" w:cs="Times New Roman"/>
          <w:sz w:val="24"/>
          <w:szCs w:val="24"/>
          <w:highlight w:val="yellow"/>
        </w:rPr>
      </w:pPr>
      <w:r w:rsidRPr="00D90F21">
        <w:rPr>
          <w:rFonts w:ascii="Times New Roman" w:hAnsi="Times New Roman" w:cs="Times New Roman"/>
          <w:sz w:val="24"/>
          <w:szCs w:val="24"/>
        </w:rPr>
        <w:t xml:space="preserve">The scores of each </w:t>
      </w:r>
      <w:r w:rsidR="0082592E" w:rsidRPr="00D90F21">
        <w:rPr>
          <w:rFonts w:ascii="Times New Roman" w:hAnsi="Times New Roman" w:cs="Times New Roman"/>
          <w:sz w:val="24"/>
          <w:szCs w:val="24"/>
        </w:rPr>
        <w:t>measure</w:t>
      </w:r>
      <w:r w:rsidRPr="00D90F21">
        <w:rPr>
          <w:rFonts w:ascii="Times New Roman" w:hAnsi="Times New Roman" w:cs="Times New Roman"/>
          <w:sz w:val="24"/>
          <w:szCs w:val="24"/>
        </w:rPr>
        <w:t xml:space="preserve"> were compared for each of the four tests studying psychopathology</w:t>
      </w:r>
      <w:r w:rsidR="0082592E" w:rsidRPr="00D90F21">
        <w:rPr>
          <w:rFonts w:ascii="Times New Roman" w:hAnsi="Times New Roman" w:cs="Times New Roman"/>
          <w:sz w:val="24"/>
          <w:szCs w:val="24"/>
        </w:rPr>
        <w:t xml:space="preserve"> (T</w:t>
      </w:r>
      <w:r w:rsidR="00FC6461" w:rsidRPr="00D90F21">
        <w:rPr>
          <w:rFonts w:ascii="Times New Roman" w:hAnsi="Times New Roman" w:cs="Times New Roman"/>
          <w:sz w:val="24"/>
          <w:szCs w:val="24"/>
        </w:rPr>
        <w:t>able 4)</w:t>
      </w:r>
      <w:r w:rsidRPr="00D90F21">
        <w:rPr>
          <w:rFonts w:ascii="Times New Roman" w:hAnsi="Times New Roman" w:cs="Times New Roman"/>
          <w:sz w:val="24"/>
          <w:szCs w:val="24"/>
        </w:rPr>
        <w:t>.</w:t>
      </w:r>
      <w:r w:rsidR="00272906" w:rsidRPr="00D90F21">
        <w:rPr>
          <w:rFonts w:ascii="Times New Roman" w:hAnsi="Times New Roman" w:cs="Times New Roman"/>
          <w:sz w:val="24"/>
          <w:szCs w:val="24"/>
        </w:rPr>
        <w:t xml:space="preserve"> </w:t>
      </w:r>
      <w:r w:rsidR="0082592E" w:rsidRPr="00D90F21">
        <w:rPr>
          <w:rFonts w:ascii="Times New Roman" w:hAnsi="Times New Roman" w:cs="Times New Roman"/>
          <w:sz w:val="24"/>
          <w:szCs w:val="24"/>
        </w:rPr>
        <w:t>When the</w:t>
      </w:r>
      <w:r w:rsidR="00272906" w:rsidRPr="00D90F21">
        <w:rPr>
          <w:rFonts w:ascii="Times New Roman" w:hAnsi="Times New Roman" w:cs="Times New Roman"/>
          <w:sz w:val="24"/>
          <w:szCs w:val="24"/>
        </w:rPr>
        <w:t xml:space="preserve"> comparisons </w:t>
      </w:r>
      <w:r w:rsidR="0082592E" w:rsidRPr="00D90F21">
        <w:rPr>
          <w:rFonts w:ascii="Times New Roman" w:hAnsi="Times New Roman" w:cs="Times New Roman"/>
          <w:sz w:val="24"/>
          <w:szCs w:val="24"/>
        </w:rPr>
        <w:t>were</w:t>
      </w:r>
      <w:r w:rsidR="00272906" w:rsidRPr="00D90F21">
        <w:rPr>
          <w:rFonts w:ascii="Times New Roman" w:hAnsi="Times New Roman" w:cs="Times New Roman"/>
          <w:sz w:val="24"/>
          <w:szCs w:val="24"/>
        </w:rPr>
        <w:t xml:space="preserve"> made between the </w:t>
      </w:r>
      <w:r w:rsidR="0082592E" w:rsidRPr="00D90F21">
        <w:rPr>
          <w:rFonts w:ascii="Times New Roman" w:hAnsi="Times New Roman" w:cs="Times New Roman"/>
          <w:sz w:val="24"/>
          <w:szCs w:val="24"/>
        </w:rPr>
        <w:t xml:space="preserve">experimental </w:t>
      </w:r>
      <w:r w:rsidR="00272906" w:rsidRPr="00D90F21">
        <w:rPr>
          <w:rFonts w:ascii="Times New Roman" w:hAnsi="Times New Roman" w:cs="Times New Roman"/>
          <w:sz w:val="24"/>
          <w:szCs w:val="24"/>
        </w:rPr>
        <w:t xml:space="preserve">groups of patients, </w:t>
      </w:r>
      <w:r w:rsidR="0082592E" w:rsidRPr="00D90F21">
        <w:rPr>
          <w:rFonts w:ascii="Times New Roman" w:hAnsi="Times New Roman" w:cs="Times New Roman"/>
          <w:sz w:val="24"/>
          <w:szCs w:val="24"/>
        </w:rPr>
        <w:t xml:space="preserve">significant </w:t>
      </w:r>
      <w:r w:rsidR="00272906" w:rsidRPr="00D90F21">
        <w:rPr>
          <w:rFonts w:ascii="Times New Roman" w:hAnsi="Times New Roman" w:cs="Times New Roman"/>
          <w:sz w:val="24"/>
          <w:szCs w:val="24"/>
        </w:rPr>
        <w:t xml:space="preserve">differences </w:t>
      </w:r>
      <w:r w:rsidR="0082592E" w:rsidRPr="00D90F21">
        <w:rPr>
          <w:rFonts w:ascii="Times New Roman" w:hAnsi="Times New Roman" w:cs="Times New Roman"/>
          <w:sz w:val="24"/>
          <w:szCs w:val="24"/>
        </w:rPr>
        <w:t xml:space="preserve">were observed on the SLC-90-R </w:t>
      </w:r>
      <w:r w:rsidR="00272906" w:rsidRPr="00D90F21">
        <w:rPr>
          <w:rFonts w:ascii="Times New Roman" w:hAnsi="Times New Roman" w:cs="Times New Roman"/>
          <w:sz w:val="24"/>
          <w:szCs w:val="24"/>
        </w:rPr>
        <w:t xml:space="preserve">test, </w:t>
      </w:r>
      <w:r w:rsidR="0082592E" w:rsidRPr="00D90F21">
        <w:rPr>
          <w:rFonts w:ascii="Times New Roman" w:hAnsi="Times New Roman" w:cs="Times New Roman"/>
          <w:sz w:val="24"/>
          <w:szCs w:val="24"/>
        </w:rPr>
        <w:t>A</w:t>
      </w:r>
      <w:r w:rsidR="00272906" w:rsidRPr="00D90F21">
        <w:rPr>
          <w:rFonts w:ascii="Times New Roman" w:hAnsi="Times New Roman" w:cs="Times New Roman"/>
          <w:sz w:val="24"/>
          <w:szCs w:val="24"/>
        </w:rPr>
        <w:t xml:space="preserve">nxiety (p-value = 0.04) and PSDI (p-value = 0.05).  </w:t>
      </w:r>
      <w:r w:rsidR="0082592E" w:rsidRPr="00D90F21">
        <w:rPr>
          <w:rFonts w:ascii="Times New Roman" w:hAnsi="Times New Roman" w:cs="Times New Roman"/>
          <w:sz w:val="24"/>
          <w:szCs w:val="24"/>
        </w:rPr>
        <w:t xml:space="preserve">Regarding </w:t>
      </w:r>
      <w:r w:rsidR="00DF45E8" w:rsidRPr="00D90F21">
        <w:rPr>
          <w:rFonts w:ascii="Times New Roman" w:hAnsi="Times New Roman" w:cs="Times New Roman"/>
          <w:sz w:val="24"/>
          <w:szCs w:val="24"/>
        </w:rPr>
        <w:t xml:space="preserve">Anxiety, </w:t>
      </w:r>
      <w:r w:rsidR="00DF45E8" w:rsidRPr="006F3CE4">
        <w:rPr>
          <w:rFonts w:ascii="Times New Roman" w:hAnsi="Times New Roman" w:cs="Times New Roman"/>
          <w:sz w:val="24"/>
          <w:szCs w:val="24"/>
          <w:highlight w:val="yellow"/>
        </w:rPr>
        <w:t xml:space="preserve">the </w:t>
      </w:r>
      <w:r w:rsidR="0082592E">
        <w:rPr>
          <w:rFonts w:ascii="Times New Roman" w:hAnsi="Times New Roman" w:cs="Times New Roman"/>
          <w:sz w:val="24"/>
          <w:szCs w:val="24"/>
          <w:highlight w:val="yellow"/>
        </w:rPr>
        <w:t>physical</w:t>
      </w:r>
      <w:r w:rsidR="00DF45E8" w:rsidRPr="006F3CE4">
        <w:rPr>
          <w:rFonts w:ascii="Times New Roman" w:hAnsi="Times New Roman" w:cs="Times New Roman"/>
          <w:sz w:val="24"/>
          <w:szCs w:val="24"/>
          <w:highlight w:val="yellow"/>
        </w:rPr>
        <w:t xml:space="preserve"> CSB obtained a score of 1.33(</w:t>
      </w:r>
      <w:bookmarkStart w:id="4" w:name="_Hlk74150033"/>
      <w:r w:rsidR="00F860BD" w:rsidRPr="006F3CE4">
        <w:rPr>
          <w:rFonts w:ascii="Times New Roman" w:hAnsi="Times New Roman" w:cs="Times New Roman"/>
          <w:sz w:val="24"/>
          <w:szCs w:val="24"/>
          <w:highlight w:val="yellow"/>
          <w:u w:val="single"/>
        </w:rPr>
        <w:t>±</w:t>
      </w:r>
      <w:bookmarkEnd w:id="4"/>
      <w:r w:rsidR="00DF45E8" w:rsidRPr="006F3CE4">
        <w:rPr>
          <w:rFonts w:ascii="Times New Roman" w:hAnsi="Times New Roman" w:cs="Times New Roman"/>
          <w:sz w:val="24"/>
          <w:szCs w:val="24"/>
          <w:highlight w:val="yellow"/>
        </w:rPr>
        <w:t>0.9), while the online CSB patients obtained a score of 0.8(</w:t>
      </w:r>
      <w:r w:rsidR="00F860BD" w:rsidRPr="006F3CE4">
        <w:rPr>
          <w:rFonts w:ascii="Times New Roman" w:hAnsi="Times New Roman" w:cs="Times New Roman"/>
          <w:sz w:val="24"/>
          <w:szCs w:val="24"/>
          <w:highlight w:val="yellow"/>
          <w:u w:val="single"/>
        </w:rPr>
        <w:t>±</w:t>
      </w:r>
      <w:r w:rsidR="00DF45E8" w:rsidRPr="006F3CE4">
        <w:rPr>
          <w:rFonts w:ascii="Times New Roman" w:hAnsi="Times New Roman" w:cs="Times New Roman"/>
          <w:sz w:val="24"/>
          <w:szCs w:val="24"/>
          <w:highlight w:val="yellow"/>
        </w:rPr>
        <w:t>0.66), the s</w:t>
      </w:r>
      <w:r w:rsidR="0082592E">
        <w:rPr>
          <w:rFonts w:ascii="Times New Roman" w:hAnsi="Times New Roman" w:cs="Times New Roman"/>
          <w:sz w:val="24"/>
          <w:szCs w:val="24"/>
          <w:highlight w:val="yellow"/>
        </w:rPr>
        <w:t>ize of the effect is medium-large (d</w:t>
      </w:r>
      <w:r w:rsidR="00DF45E8" w:rsidRPr="006F3CE4">
        <w:rPr>
          <w:rFonts w:ascii="Times New Roman" w:hAnsi="Times New Roman" w:cs="Times New Roman"/>
          <w:sz w:val="24"/>
          <w:szCs w:val="24"/>
          <w:highlight w:val="yellow"/>
        </w:rPr>
        <w:t xml:space="preserve">= 0.5). </w:t>
      </w:r>
      <w:r w:rsidR="00992D03">
        <w:rPr>
          <w:rFonts w:ascii="Times New Roman" w:hAnsi="Times New Roman" w:cs="Times New Roman"/>
          <w:sz w:val="24"/>
          <w:szCs w:val="24"/>
          <w:highlight w:val="yellow"/>
        </w:rPr>
        <w:t>Regarding</w:t>
      </w:r>
      <w:r w:rsidR="008013EB" w:rsidRPr="006F3CE4">
        <w:rPr>
          <w:rFonts w:ascii="Times New Roman" w:hAnsi="Times New Roman" w:cs="Times New Roman"/>
          <w:sz w:val="24"/>
          <w:szCs w:val="24"/>
          <w:highlight w:val="yellow"/>
        </w:rPr>
        <w:t xml:space="preserve"> </w:t>
      </w:r>
      <w:r w:rsidR="0082592E">
        <w:rPr>
          <w:rFonts w:ascii="Times New Roman" w:hAnsi="Times New Roman" w:cs="Times New Roman"/>
          <w:sz w:val="24"/>
          <w:szCs w:val="24"/>
          <w:highlight w:val="yellow"/>
        </w:rPr>
        <w:t>PSDI</w:t>
      </w:r>
      <w:r w:rsidR="008013EB" w:rsidRPr="006F3CE4">
        <w:rPr>
          <w:rFonts w:ascii="Times New Roman" w:hAnsi="Times New Roman" w:cs="Times New Roman"/>
          <w:sz w:val="24"/>
          <w:szCs w:val="24"/>
          <w:highlight w:val="yellow"/>
        </w:rPr>
        <w:t xml:space="preserve">, we </w:t>
      </w:r>
      <w:r w:rsidR="0082592E">
        <w:rPr>
          <w:rFonts w:ascii="Times New Roman" w:hAnsi="Times New Roman" w:cs="Times New Roman"/>
          <w:sz w:val="24"/>
          <w:szCs w:val="24"/>
          <w:highlight w:val="yellow"/>
        </w:rPr>
        <w:t>observe</w:t>
      </w:r>
      <w:r w:rsidR="00992D03">
        <w:rPr>
          <w:rFonts w:ascii="Times New Roman" w:hAnsi="Times New Roman" w:cs="Times New Roman"/>
          <w:sz w:val="24"/>
          <w:szCs w:val="24"/>
          <w:highlight w:val="yellow"/>
        </w:rPr>
        <w:t>d</w:t>
      </w:r>
      <w:r w:rsidR="008013EB" w:rsidRPr="006F3CE4">
        <w:rPr>
          <w:rFonts w:ascii="Times New Roman" w:hAnsi="Times New Roman" w:cs="Times New Roman"/>
          <w:sz w:val="24"/>
          <w:szCs w:val="24"/>
          <w:highlight w:val="yellow"/>
        </w:rPr>
        <w:t xml:space="preserve"> that the </w:t>
      </w:r>
      <w:r w:rsidR="0082592E">
        <w:rPr>
          <w:rFonts w:ascii="Times New Roman" w:hAnsi="Times New Roman" w:cs="Times New Roman"/>
          <w:sz w:val="24"/>
          <w:szCs w:val="24"/>
          <w:highlight w:val="yellow"/>
        </w:rPr>
        <w:t>physical</w:t>
      </w:r>
      <w:r w:rsidR="008013EB" w:rsidRPr="006F3CE4">
        <w:rPr>
          <w:rFonts w:ascii="Times New Roman" w:hAnsi="Times New Roman" w:cs="Times New Roman"/>
          <w:sz w:val="24"/>
          <w:szCs w:val="24"/>
          <w:highlight w:val="yellow"/>
        </w:rPr>
        <w:t xml:space="preserve"> CSB </w:t>
      </w:r>
      <w:r w:rsidR="0082592E">
        <w:rPr>
          <w:rFonts w:ascii="Times New Roman" w:hAnsi="Times New Roman" w:cs="Times New Roman"/>
          <w:sz w:val="24"/>
          <w:szCs w:val="24"/>
          <w:highlight w:val="yellow"/>
        </w:rPr>
        <w:t>reached</w:t>
      </w:r>
      <w:r w:rsidR="008013EB" w:rsidRPr="006F3CE4">
        <w:rPr>
          <w:rFonts w:ascii="Times New Roman" w:hAnsi="Times New Roman" w:cs="Times New Roman"/>
          <w:sz w:val="24"/>
          <w:szCs w:val="24"/>
          <w:highlight w:val="yellow"/>
        </w:rPr>
        <w:t xml:space="preserve"> 2.12(</w:t>
      </w:r>
      <w:r w:rsidR="00F860BD" w:rsidRPr="006F3CE4">
        <w:rPr>
          <w:rFonts w:ascii="Times New Roman" w:hAnsi="Times New Roman" w:cs="Times New Roman"/>
          <w:sz w:val="24"/>
          <w:szCs w:val="24"/>
          <w:highlight w:val="yellow"/>
          <w:u w:val="single"/>
        </w:rPr>
        <w:t>±</w:t>
      </w:r>
      <w:r w:rsidR="008013EB" w:rsidRPr="006F3CE4">
        <w:rPr>
          <w:rFonts w:ascii="Times New Roman" w:hAnsi="Times New Roman" w:cs="Times New Roman"/>
          <w:sz w:val="24"/>
          <w:szCs w:val="24"/>
          <w:highlight w:val="yellow"/>
        </w:rPr>
        <w:t xml:space="preserve">0.6) and online CSB </w:t>
      </w:r>
      <w:r w:rsidR="0082592E">
        <w:rPr>
          <w:rFonts w:ascii="Times New Roman" w:hAnsi="Times New Roman" w:cs="Times New Roman"/>
          <w:sz w:val="24"/>
          <w:szCs w:val="24"/>
          <w:highlight w:val="yellow"/>
        </w:rPr>
        <w:t xml:space="preserve">was </w:t>
      </w:r>
      <w:r w:rsidR="008013EB" w:rsidRPr="006F3CE4">
        <w:rPr>
          <w:rFonts w:ascii="Times New Roman" w:hAnsi="Times New Roman" w:cs="Times New Roman"/>
          <w:sz w:val="24"/>
          <w:szCs w:val="24"/>
          <w:highlight w:val="yellow"/>
        </w:rPr>
        <w:t>1.11(</w:t>
      </w:r>
      <w:r w:rsidR="00F860BD" w:rsidRPr="006F3CE4">
        <w:rPr>
          <w:rFonts w:ascii="Times New Roman" w:hAnsi="Times New Roman" w:cs="Times New Roman"/>
          <w:sz w:val="24"/>
          <w:szCs w:val="24"/>
          <w:highlight w:val="yellow"/>
          <w:u w:val="single"/>
        </w:rPr>
        <w:t>±</w:t>
      </w:r>
      <w:r w:rsidR="008013EB" w:rsidRPr="006F3CE4">
        <w:rPr>
          <w:rFonts w:ascii="Times New Roman" w:hAnsi="Times New Roman" w:cs="Times New Roman"/>
          <w:sz w:val="24"/>
          <w:szCs w:val="24"/>
          <w:highlight w:val="yellow"/>
        </w:rPr>
        <w:t xml:space="preserve">0.58), with a </w:t>
      </w:r>
      <w:r w:rsidR="00992D03">
        <w:rPr>
          <w:rFonts w:ascii="Times New Roman" w:hAnsi="Times New Roman" w:cs="Times New Roman"/>
          <w:sz w:val="24"/>
          <w:szCs w:val="24"/>
          <w:highlight w:val="yellow"/>
        </w:rPr>
        <w:t>medium</w:t>
      </w:r>
      <w:r w:rsidR="008013EB" w:rsidRPr="006F3CE4">
        <w:rPr>
          <w:rFonts w:ascii="Times New Roman" w:hAnsi="Times New Roman" w:cs="Times New Roman"/>
          <w:sz w:val="24"/>
          <w:szCs w:val="24"/>
          <w:highlight w:val="yellow"/>
        </w:rPr>
        <w:t xml:space="preserve"> effect size (</w:t>
      </w:r>
      <w:r w:rsidR="0082592E">
        <w:rPr>
          <w:rFonts w:ascii="Times New Roman" w:hAnsi="Times New Roman" w:cs="Times New Roman"/>
          <w:sz w:val="24"/>
          <w:szCs w:val="24"/>
          <w:highlight w:val="yellow"/>
        </w:rPr>
        <w:t>d=</w:t>
      </w:r>
      <w:r w:rsidR="008013EB" w:rsidRPr="006F3CE4">
        <w:rPr>
          <w:rFonts w:ascii="Times New Roman" w:hAnsi="Times New Roman" w:cs="Times New Roman"/>
          <w:sz w:val="24"/>
          <w:szCs w:val="24"/>
          <w:highlight w:val="yellow"/>
        </w:rPr>
        <w:t>0.4</w:t>
      </w:r>
      <w:r w:rsidR="00D90F21">
        <w:rPr>
          <w:rFonts w:ascii="Times New Roman" w:hAnsi="Times New Roman" w:cs="Times New Roman"/>
          <w:sz w:val="24"/>
          <w:szCs w:val="24"/>
          <w:highlight w:val="yellow"/>
        </w:rPr>
        <w:t>7</w:t>
      </w:r>
      <w:r w:rsidR="008013EB" w:rsidRPr="006F3CE4">
        <w:rPr>
          <w:rFonts w:ascii="Times New Roman" w:hAnsi="Times New Roman" w:cs="Times New Roman"/>
          <w:sz w:val="24"/>
          <w:szCs w:val="24"/>
          <w:highlight w:val="yellow"/>
        </w:rPr>
        <w:t xml:space="preserve">). No significant differences were found in </w:t>
      </w:r>
      <w:r w:rsidR="00992D03">
        <w:rPr>
          <w:rFonts w:ascii="Times New Roman" w:hAnsi="Times New Roman" w:cs="Times New Roman"/>
          <w:sz w:val="24"/>
          <w:szCs w:val="24"/>
          <w:highlight w:val="yellow"/>
        </w:rPr>
        <w:t>other</w:t>
      </w:r>
      <w:r w:rsidR="008013EB" w:rsidRPr="006F3CE4">
        <w:rPr>
          <w:rFonts w:ascii="Times New Roman" w:hAnsi="Times New Roman" w:cs="Times New Roman"/>
          <w:sz w:val="24"/>
          <w:szCs w:val="24"/>
          <w:highlight w:val="yellow"/>
        </w:rPr>
        <w:t xml:space="preserve"> </w:t>
      </w:r>
      <w:r w:rsidR="00992D03">
        <w:rPr>
          <w:rFonts w:ascii="Times New Roman" w:hAnsi="Times New Roman" w:cs="Times New Roman"/>
          <w:sz w:val="24"/>
          <w:szCs w:val="24"/>
          <w:highlight w:val="yellow"/>
        </w:rPr>
        <w:t>measures</w:t>
      </w:r>
      <w:r w:rsidR="008013EB" w:rsidRPr="006F3CE4">
        <w:rPr>
          <w:rFonts w:ascii="Times New Roman" w:hAnsi="Times New Roman" w:cs="Times New Roman"/>
          <w:sz w:val="24"/>
          <w:szCs w:val="24"/>
          <w:highlight w:val="yellow"/>
        </w:rPr>
        <w:t>.</w:t>
      </w:r>
      <w:r w:rsidR="00C740AC" w:rsidRPr="006F3CE4">
        <w:rPr>
          <w:rFonts w:ascii="Times New Roman" w:hAnsi="Times New Roman" w:cs="Times New Roman"/>
          <w:sz w:val="24"/>
          <w:szCs w:val="24"/>
          <w:highlight w:val="yellow"/>
        </w:rPr>
        <w:t xml:space="preserve"> </w:t>
      </w:r>
    </w:p>
    <w:p w14:paraId="664B8A3D" w14:textId="77777777" w:rsidR="002B10B9" w:rsidRPr="006F3CE4" w:rsidRDefault="002B10B9" w:rsidP="008D4D0D">
      <w:pPr>
        <w:spacing w:after="0" w:line="360" w:lineRule="auto"/>
        <w:rPr>
          <w:rFonts w:ascii="Times New Roman" w:hAnsi="Times New Roman" w:cs="Times New Roman"/>
          <w:sz w:val="24"/>
          <w:szCs w:val="24"/>
          <w:highlight w:val="yellow"/>
        </w:rPr>
      </w:pPr>
    </w:p>
    <w:p w14:paraId="36B95B55" w14:textId="254A5722" w:rsidR="00992D03" w:rsidRPr="006F3CE4" w:rsidRDefault="00481181" w:rsidP="00992D03">
      <w:pPr>
        <w:pStyle w:val="Subtitle"/>
        <w:rPr>
          <w:rFonts w:ascii="Times New Roman" w:hAnsi="Times New Roman" w:cs="Times New Roman"/>
          <w:sz w:val="24"/>
          <w:szCs w:val="24"/>
          <w:highlight w:val="yellow"/>
          <w:u w:val="single"/>
        </w:rPr>
      </w:pPr>
      <w:r w:rsidRPr="006F3CE4">
        <w:rPr>
          <w:highlight w:val="yellow"/>
        </w:rPr>
        <w:t xml:space="preserve">Table 4. </w:t>
      </w:r>
      <w:r w:rsidR="00992D03">
        <w:rPr>
          <w:highlight w:val="yellow"/>
        </w:rPr>
        <w:t>Measures</w:t>
      </w:r>
      <w:r w:rsidR="00992D03" w:rsidRPr="006F3CE4">
        <w:rPr>
          <w:highlight w:val="yellow"/>
        </w:rPr>
        <w:t xml:space="preserve"> </w:t>
      </w:r>
      <w:r w:rsidR="00D54EC8">
        <w:rPr>
          <w:highlight w:val="yellow"/>
        </w:rPr>
        <w:t>of</w:t>
      </w:r>
      <w:r w:rsidR="00992D03" w:rsidRPr="00992D03">
        <w:rPr>
          <w:highlight w:val="yellow"/>
        </w:rPr>
        <w:t xml:space="preserve"> </w:t>
      </w:r>
      <w:r w:rsidR="00992D03">
        <w:rPr>
          <w:highlight w:val="yellow"/>
        </w:rPr>
        <w:t>p</w:t>
      </w:r>
      <w:r w:rsidR="00992D03" w:rsidRPr="00992D03">
        <w:rPr>
          <w:highlight w:val="yellow"/>
        </w:rPr>
        <w:t xml:space="preserve">sychopathology for comparison between </w:t>
      </w:r>
      <w:r w:rsidR="00992D03">
        <w:rPr>
          <w:highlight w:val="yellow"/>
        </w:rPr>
        <w:t xml:space="preserve">Physical </w:t>
      </w:r>
      <w:r w:rsidR="00992D03" w:rsidRPr="006F3CE4">
        <w:rPr>
          <w:highlight w:val="yellow"/>
        </w:rPr>
        <w:t xml:space="preserve">CSB and </w:t>
      </w:r>
      <w:r w:rsidR="00992D03">
        <w:rPr>
          <w:highlight w:val="yellow"/>
        </w:rPr>
        <w:t>Online CSB.</w:t>
      </w:r>
    </w:p>
    <w:tbl>
      <w:tblPr>
        <w:tblStyle w:val="TableGrid"/>
        <w:tblW w:w="0" w:type="auto"/>
        <w:tblLook w:val="04A0" w:firstRow="1" w:lastRow="0" w:firstColumn="1" w:lastColumn="0" w:noHBand="0" w:noVBand="1"/>
      </w:tblPr>
      <w:tblGrid>
        <w:gridCol w:w="1353"/>
        <w:gridCol w:w="1083"/>
        <w:gridCol w:w="1348"/>
        <w:gridCol w:w="1348"/>
        <w:gridCol w:w="1163"/>
        <w:gridCol w:w="1047"/>
      </w:tblGrid>
      <w:tr w:rsidR="00992D03" w:rsidRPr="006F3CE4" w14:paraId="6F9665F4" w14:textId="040F6B04" w:rsidTr="00992D03">
        <w:tc>
          <w:tcPr>
            <w:tcW w:w="1353" w:type="dxa"/>
          </w:tcPr>
          <w:p w14:paraId="17AF359D" w14:textId="66990290" w:rsidR="00992D03" w:rsidRPr="006F3CE4" w:rsidRDefault="00992D03" w:rsidP="002C672E">
            <w:pPr>
              <w:spacing w:line="360" w:lineRule="auto"/>
              <w:rPr>
                <w:rFonts w:ascii="Times New Roman" w:hAnsi="Times New Roman" w:cs="Times New Roman"/>
                <w:sz w:val="24"/>
                <w:szCs w:val="24"/>
                <w:highlight w:val="yellow"/>
              </w:rPr>
            </w:pPr>
            <w:bookmarkStart w:id="5" w:name="_Hlk74150276"/>
            <w:bookmarkStart w:id="6" w:name="_GoBack"/>
            <w:r w:rsidRPr="006F3CE4">
              <w:rPr>
                <w:rFonts w:ascii="Times New Roman" w:hAnsi="Times New Roman" w:cs="Times New Roman"/>
                <w:sz w:val="24"/>
                <w:szCs w:val="24"/>
                <w:highlight w:val="yellow"/>
              </w:rPr>
              <w:t>Variables</w:t>
            </w:r>
          </w:p>
        </w:tc>
        <w:tc>
          <w:tcPr>
            <w:tcW w:w="1083" w:type="dxa"/>
          </w:tcPr>
          <w:p w14:paraId="37A894EA"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348" w:type="dxa"/>
          </w:tcPr>
          <w:p w14:paraId="5965A1EC" w14:textId="0882022F" w:rsidR="00992D03" w:rsidRPr="006F3CE4" w:rsidRDefault="00992D03"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Physical</w:t>
            </w:r>
            <w:r w:rsidRPr="006F3CE4">
              <w:rPr>
                <w:rFonts w:ascii="Times New Roman" w:hAnsi="Times New Roman" w:cs="Times New Roman"/>
                <w:sz w:val="24"/>
                <w:szCs w:val="24"/>
                <w:highlight w:val="yellow"/>
              </w:rPr>
              <w:t xml:space="preserve"> CSB</w:t>
            </w:r>
          </w:p>
        </w:tc>
        <w:tc>
          <w:tcPr>
            <w:tcW w:w="1348" w:type="dxa"/>
          </w:tcPr>
          <w:p w14:paraId="2B01B2DA" w14:textId="201F0F5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Online CSB</w:t>
            </w:r>
          </w:p>
        </w:tc>
        <w:tc>
          <w:tcPr>
            <w:tcW w:w="1163" w:type="dxa"/>
          </w:tcPr>
          <w:p w14:paraId="0CD557CF" w14:textId="3D85750D"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c>
          <w:tcPr>
            <w:tcW w:w="1047" w:type="dxa"/>
          </w:tcPr>
          <w:p w14:paraId="5E891DC4" w14:textId="04EA14E5" w:rsidR="00992D03" w:rsidRPr="006F3CE4" w:rsidRDefault="00A31641" w:rsidP="002C672E">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Cohen’</w:t>
            </w:r>
            <w:r w:rsidR="00992D03">
              <w:rPr>
                <w:rFonts w:ascii="Times New Roman" w:hAnsi="Times New Roman" w:cs="Times New Roman"/>
                <w:sz w:val="24"/>
                <w:szCs w:val="24"/>
                <w:highlight w:val="yellow"/>
              </w:rPr>
              <w:t>s d</w:t>
            </w:r>
          </w:p>
        </w:tc>
      </w:tr>
      <w:tr w:rsidR="00992D03" w:rsidRPr="006F3CE4" w14:paraId="12F59C05" w14:textId="4D47D393" w:rsidTr="00992D03">
        <w:tc>
          <w:tcPr>
            <w:tcW w:w="2436" w:type="dxa"/>
            <w:gridSpan w:val="2"/>
          </w:tcPr>
          <w:p w14:paraId="58D2E62D" w14:textId="3F569CCC" w:rsidR="00992D03" w:rsidRPr="006F3CE4" w:rsidRDefault="00992D03" w:rsidP="002C672E">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SLC-90-R</w:t>
            </w:r>
          </w:p>
        </w:tc>
        <w:tc>
          <w:tcPr>
            <w:tcW w:w="1348" w:type="dxa"/>
          </w:tcPr>
          <w:p w14:paraId="2DD53746"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348" w:type="dxa"/>
          </w:tcPr>
          <w:p w14:paraId="67B6339F"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163" w:type="dxa"/>
          </w:tcPr>
          <w:p w14:paraId="6AB3E8C4"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047" w:type="dxa"/>
          </w:tcPr>
          <w:p w14:paraId="578C9368" w14:textId="77777777" w:rsidR="00992D03" w:rsidRPr="006F3CE4" w:rsidRDefault="00992D03" w:rsidP="002C672E">
            <w:pPr>
              <w:spacing w:line="360" w:lineRule="auto"/>
              <w:rPr>
                <w:rFonts w:ascii="Times New Roman" w:hAnsi="Times New Roman" w:cs="Times New Roman"/>
                <w:sz w:val="24"/>
                <w:szCs w:val="24"/>
                <w:highlight w:val="yellow"/>
              </w:rPr>
            </w:pPr>
          </w:p>
        </w:tc>
      </w:tr>
      <w:tr w:rsidR="00992D03" w:rsidRPr="006F3CE4" w14:paraId="08122C26" w14:textId="46FFD0ED" w:rsidTr="00992D03">
        <w:tc>
          <w:tcPr>
            <w:tcW w:w="2436" w:type="dxa"/>
            <w:gridSpan w:val="2"/>
          </w:tcPr>
          <w:p w14:paraId="0A15E627" w14:textId="18ACE252"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Somatization</w:t>
            </w:r>
          </w:p>
        </w:tc>
        <w:tc>
          <w:tcPr>
            <w:tcW w:w="1348" w:type="dxa"/>
          </w:tcPr>
          <w:p w14:paraId="052B21E4" w14:textId="12199F17"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0.86)</w:t>
            </w:r>
          </w:p>
        </w:tc>
        <w:tc>
          <w:tcPr>
            <w:tcW w:w="1348" w:type="dxa"/>
          </w:tcPr>
          <w:p w14:paraId="62BFD263" w14:textId="108BDC0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0.63)</w:t>
            </w:r>
          </w:p>
        </w:tc>
        <w:tc>
          <w:tcPr>
            <w:tcW w:w="1163" w:type="dxa"/>
          </w:tcPr>
          <w:p w14:paraId="65D71A20" w14:textId="4708B14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0.756</w:t>
            </w:r>
          </w:p>
        </w:tc>
        <w:tc>
          <w:tcPr>
            <w:tcW w:w="1047" w:type="dxa"/>
          </w:tcPr>
          <w:p w14:paraId="5EFEED43" w14:textId="08CF373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0.15</w:t>
            </w:r>
          </w:p>
        </w:tc>
      </w:tr>
      <w:tr w:rsidR="00992D03" w:rsidRPr="006F3CE4" w14:paraId="501601AF" w14:textId="74E10305" w:rsidTr="00992D03">
        <w:tc>
          <w:tcPr>
            <w:tcW w:w="2436" w:type="dxa"/>
            <w:gridSpan w:val="2"/>
          </w:tcPr>
          <w:p w14:paraId="400EFE21" w14:textId="52E7783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Obsession-Compulsion</w:t>
            </w:r>
          </w:p>
        </w:tc>
        <w:tc>
          <w:tcPr>
            <w:tcW w:w="1348" w:type="dxa"/>
          </w:tcPr>
          <w:p w14:paraId="1A3820E4" w14:textId="7BF8ED8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w:t>
            </w:r>
          </w:p>
        </w:tc>
        <w:tc>
          <w:tcPr>
            <w:tcW w:w="1348" w:type="dxa"/>
          </w:tcPr>
          <w:p w14:paraId="765289B1" w14:textId="608445E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0.79)</w:t>
            </w:r>
          </w:p>
        </w:tc>
        <w:tc>
          <w:tcPr>
            <w:tcW w:w="1163" w:type="dxa"/>
          </w:tcPr>
          <w:p w14:paraId="5FDA2DA5" w14:textId="6FA5B06F"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0.782</w:t>
            </w:r>
          </w:p>
        </w:tc>
        <w:tc>
          <w:tcPr>
            <w:tcW w:w="1047" w:type="dxa"/>
          </w:tcPr>
          <w:p w14:paraId="773DD54B" w14:textId="546DBD6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0.06</w:t>
            </w:r>
          </w:p>
        </w:tc>
      </w:tr>
      <w:tr w:rsidR="00992D03" w:rsidRPr="006F3CE4" w14:paraId="4B7ACB7D" w14:textId="77777777" w:rsidTr="00992D03">
        <w:tc>
          <w:tcPr>
            <w:tcW w:w="2436" w:type="dxa"/>
            <w:gridSpan w:val="2"/>
          </w:tcPr>
          <w:p w14:paraId="75FADDBA" w14:textId="7CDF602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Sensitivity</w:t>
            </w:r>
          </w:p>
        </w:tc>
        <w:tc>
          <w:tcPr>
            <w:tcW w:w="1348" w:type="dxa"/>
          </w:tcPr>
          <w:p w14:paraId="34191DD6" w14:textId="2453880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1.01)</w:t>
            </w:r>
          </w:p>
        </w:tc>
        <w:tc>
          <w:tcPr>
            <w:tcW w:w="1348" w:type="dxa"/>
          </w:tcPr>
          <w:p w14:paraId="429A588F" w14:textId="4D7A2C2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w:t>
            </w:r>
          </w:p>
        </w:tc>
        <w:tc>
          <w:tcPr>
            <w:tcW w:w="1163" w:type="dxa"/>
          </w:tcPr>
          <w:p w14:paraId="727863C0" w14:textId="0F23075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0.389</w:t>
            </w:r>
          </w:p>
        </w:tc>
        <w:tc>
          <w:tcPr>
            <w:tcW w:w="1047" w:type="dxa"/>
          </w:tcPr>
          <w:p w14:paraId="0F97BEAE" w14:textId="1CA9679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0.23</w:t>
            </w:r>
          </w:p>
        </w:tc>
      </w:tr>
      <w:tr w:rsidR="00992D03" w:rsidRPr="006F3CE4" w14:paraId="69E3C75B" w14:textId="1A2C8F77" w:rsidTr="00992D03">
        <w:tc>
          <w:tcPr>
            <w:tcW w:w="2436" w:type="dxa"/>
            <w:gridSpan w:val="2"/>
          </w:tcPr>
          <w:p w14:paraId="26D08567" w14:textId="4BCA857A"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Depression</w:t>
            </w:r>
          </w:p>
        </w:tc>
        <w:tc>
          <w:tcPr>
            <w:tcW w:w="1348" w:type="dxa"/>
          </w:tcPr>
          <w:p w14:paraId="289A8414" w14:textId="339552E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0.96)</w:t>
            </w:r>
          </w:p>
        </w:tc>
        <w:tc>
          <w:tcPr>
            <w:tcW w:w="1348" w:type="dxa"/>
          </w:tcPr>
          <w:p w14:paraId="4AC9CDEE" w14:textId="62FBB40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w:t>
            </w:r>
          </w:p>
        </w:tc>
        <w:tc>
          <w:tcPr>
            <w:tcW w:w="1163" w:type="dxa"/>
          </w:tcPr>
          <w:p w14:paraId="55DF12DF" w14:textId="6AFD953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0.601</w:t>
            </w:r>
          </w:p>
        </w:tc>
        <w:tc>
          <w:tcPr>
            <w:tcW w:w="1047" w:type="dxa"/>
          </w:tcPr>
          <w:p w14:paraId="3A888D64" w14:textId="3AE69D1F"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0.15</w:t>
            </w:r>
          </w:p>
        </w:tc>
      </w:tr>
      <w:tr w:rsidR="00992D03" w:rsidRPr="006F3CE4" w14:paraId="5B55DEFA" w14:textId="23A501E8" w:rsidTr="00992D03">
        <w:tc>
          <w:tcPr>
            <w:tcW w:w="2436" w:type="dxa"/>
            <w:gridSpan w:val="2"/>
          </w:tcPr>
          <w:p w14:paraId="2C8D8AF9" w14:textId="1B5A652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w:t>
            </w:r>
          </w:p>
        </w:tc>
        <w:tc>
          <w:tcPr>
            <w:tcW w:w="1348" w:type="dxa"/>
          </w:tcPr>
          <w:p w14:paraId="4D194195" w14:textId="029B094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0.9)</w:t>
            </w:r>
          </w:p>
        </w:tc>
        <w:tc>
          <w:tcPr>
            <w:tcW w:w="1348" w:type="dxa"/>
          </w:tcPr>
          <w:p w14:paraId="5CF5C3C6" w14:textId="6D3703D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0.66)</w:t>
            </w:r>
          </w:p>
        </w:tc>
        <w:tc>
          <w:tcPr>
            <w:tcW w:w="1163" w:type="dxa"/>
          </w:tcPr>
          <w:p w14:paraId="364A4C17" w14:textId="3BD8F6A7"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0.037</w:t>
            </w:r>
          </w:p>
        </w:tc>
        <w:tc>
          <w:tcPr>
            <w:tcW w:w="1047" w:type="dxa"/>
          </w:tcPr>
          <w:p w14:paraId="0C46ED30" w14:textId="386DC82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0.55</w:t>
            </w:r>
          </w:p>
        </w:tc>
      </w:tr>
      <w:tr w:rsidR="00992D03" w:rsidRPr="006F3CE4" w14:paraId="651B91F7" w14:textId="1805FDFE" w:rsidTr="00992D03">
        <w:tc>
          <w:tcPr>
            <w:tcW w:w="2436" w:type="dxa"/>
            <w:gridSpan w:val="2"/>
          </w:tcPr>
          <w:p w14:paraId="342DE595" w14:textId="083A897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Hostility</w:t>
            </w:r>
          </w:p>
        </w:tc>
        <w:tc>
          <w:tcPr>
            <w:tcW w:w="1348" w:type="dxa"/>
          </w:tcPr>
          <w:p w14:paraId="5FCD4BA3" w14:textId="10C048C2"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1.06)</w:t>
            </w:r>
          </w:p>
        </w:tc>
        <w:tc>
          <w:tcPr>
            <w:tcW w:w="1348" w:type="dxa"/>
          </w:tcPr>
          <w:p w14:paraId="61DB8321" w14:textId="729AC33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0.66)</w:t>
            </w:r>
          </w:p>
        </w:tc>
        <w:tc>
          <w:tcPr>
            <w:tcW w:w="1163" w:type="dxa"/>
          </w:tcPr>
          <w:p w14:paraId="3AE10221" w14:textId="655C00E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0.108</w:t>
            </w:r>
          </w:p>
        </w:tc>
        <w:tc>
          <w:tcPr>
            <w:tcW w:w="1047" w:type="dxa"/>
          </w:tcPr>
          <w:p w14:paraId="38EDAB8D" w14:textId="35359E8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0.47</w:t>
            </w:r>
          </w:p>
        </w:tc>
      </w:tr>
      <w:tr w:rsidR="00992D03" w:rsidRPr="006F3CE4" w14:paraId="57E302B6" w14:textId="10DB157F" w:rsidTr="00992D03">
        <w:tc>
          <w:tcPr>
            <w:tcW w:w="2436" w:type="dxa"/>
            <w:gridSpan w:val="2"/>
          </w:tcPr>
          <w:p w14:paraId="12CB2741" w14:textId="5FA130E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Phobia</w:t>
            </w:r>
          </w:p>
        </w:tc>
        <w:tc>
          <w:tcPr>
            <w:tcW w:w="1348" w:type="dxa"/>
          </w:tcPr>
          <w:p w14:paraId="16AD9F64" w14:textId="3BB3EB0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0.82)</w:t>
            </w:r>
          </w:p>
        </w:tc>
        <w:tc>
          <w:tcPr>
            <w:tcW w:w="1348" w:type="dxa"/>
          </w:tcPr>
          <w:p w14:paraId="1DC86A57" w14:textId="2BED854F"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0.75)</w:t>
            </w:r>
          </w:p>
        </w:tc>
        <w:tc>
          <w:tcPr>
            <w:tcW w:w="1163" w:type="dxa"/>
          </w:tcPr>
          <w:p w14:paraId="359608F9" w14:textId="7B3F2973"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0.787</w:t>
            </w:r>
          </w:p>
        </w:tc>
        <w:tc>
          <w:tcPr>
            <w:tcW w:w="1047" w:type="dxa"/>
          </w:tcPr>
          <w:p w14:paraId="3FD45160" w14:textId="017C22F2"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0.04</w:t>
            </w:r>
          </w:p>
        </w:tc>
      </w:tr>
      <w:tr w:rsidR="00992D03" w:rsidRPr="006F3CE4" w14:paraId="4C4216FB" w14:textId="4F42981B" w:rsidTr="00992D03">
        <w:tc>
          <w:tcPr>
            <w:tcW w:w="2436" w:type="dxa"/>
            <w:gridSpan w:val="2"/>
          </w:tcPr>
          <w:p w14:paraId="0F6344DE" w14:textId="7CB5FB1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Paranoia</w:t>
            </w:r>
          </w:p>
        </w:tc>
        <w:tc>
          <w:tcPr>
            <w:tcW w:w="1348" w:type="dxa"/>
          </w:tcPr>
          <w:p w14:paraId="6E55B3B0" w14:textId="004C775D"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0.89)</w:t>
            </w:r>
          </w:p>
        </w:tc>
        <w:tc>
          <w:tcPr>
            <w:tcW w:w="1348" w:type="dxa"/>
          </w:tcPr>
          <w:p w14:paraId="68DB6C3C" w14:textId="363F0D4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0.77)</w:t>
            </w:r>
          </w:p>
        </w:tc>
        <w:tc>
          <w:tcPr>
            <w:tcW w:w="1163" w:type="dxa"/>
          </w:tcPr>
          <w:p w14:paraId="17D11C94" w14:textId="141A0DB2"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0.13</w:t>
            </w:r>
            <w:r>
              <w:rPr>
                <w:rFonts w:ascii="Times New Roman" w:hAnsi="Times New Roman" w:cs="Times New Roman"/>
                <w:sz w:val="24"/>
                <w:szCs w:val="24"/>
                <w:highlight w:val="yellow"/>
              </w:rPr>
              <w:t>0</w:t>
            </w:r>
          </w:p>
        </w:tc>
        <w:tc>
          <w:tcPr>
            <w:tcW w:w="1047" w:type="dxa"/>
          </w:tcPr>
          <w:p w14:paraId="48D2218B" w14:textId="3B4361A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0.34</w:t>
            </w:r>
          </w:p>
        </w:tc>
      </w:tr>
      <w:tr w:rsidR="00992D03" w:rsidRPr="006F3CE4" w14:paraId="3003E464" w14:textId="405DB440" w:rsidTr="00992D03">
        <w:tc>
          <w:tcPr>
            <w:tcW w:w="2436" w:type="dxa"/>
            <w:gridSpan w:val="2"/>
          </w:tcPr>
          <w:p w14:paraId="276CABD8" w14:textId="41DD733F"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Psychoticism</w:t>
            </w:r>
          </w:p>
        </w:tc>
        <w:tc>
          <w:tcPr>
            <w:tcW w:w="1348" w:type="dxa"/>
          </w:tcPr>
          <w:p w14:paraId="0F0944A7" w14:textId="1EDF6413"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0.88)</w:t>
            </w:r>
          </w:p>
        </w:tc>
        <w:tc>
          <w:tcPr>
            <w:tcW w:w="1348" w:type="dxa"/>
          </w:tcPr>
          <w:p w14:paraId="719B8392" w14:textId="1EBB9F6A"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0.66)</w:t>
            </w:r>
          </w:p>
        </w:tc>
        <w:tc>
          <w:tcPr>
            <w:tcW w:w="1163" w:type="dxa"/>
          </w:tcPr>
          <w:p w14:paraId="6274A5A7" w14:textId="60E3221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0.08</w:t>
            </w:r>
          </w:p>
        </w:tc>
        <w:tc>
          <w:tcPr>
            <w:tcW w:w="1047" w:type="dxa"/>
          </w:tcPr>
          <w:p w14:paraId="65D8E486" w14:textId="58770CD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0.39</w:t>
            </w:r>
          </w:p>
        </w:tc>
      </w:tr>
      <w:tr w:rsidR="00992D03" w:rsidRPr="006F3CE4" w14:paraId="561895C5" w14:textId="4CC3CA63" w:rsidTr="00992D03">
        <w:tc>
          <w:tcPr>
            <w:tcW w:w="2436" w:type="dxa"/>
            <w:gridSpan w:val="2"/>
          </w:tcPr>
          <w:p w14:paraId="07907E3D" w14:textId="18B5911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Overall severity</w:t>
            </w:r>
          </w:p>
        </w:tc>
        <w:tc>
          <w:tcPr>
            <w:tcW w:w="1348" w:type="dxa"/>
          </w:tcPr>
          <w:p w14:paraId="4D479DA3" w14:textId="2F3EFEA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0.79)</w:t>
            </w:r>
          </w:p>
        </w:tc>
        <w:tc>
          <w:tcPr>
            <w:tcW w:w="1348" w:type="dxa"/>
          </w:tcPr>
          <w:p w14:paraId="4F7747E3" w14:textId="390C7DB3"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0.58)</w:t>
            </w:r>
          </w:p>
        </w:tc>
        <w:tc>
          <w:tcPr>
            <w:tcW w:w="1163" w:type="dxa"/>
          </w:tcPr>
          <w:p w14:paraId="5D13A7C8" w14:textId="03DA67A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0.197</w:t>
            </w:r>
          </w:p>
        </w:tc>
        <w:tc>
          <w:tcPr>
            <w:tcW w:w="1047" w:type="dxa"/>
          </w:tcPr>
          <w:p w14:paraId="0E380C6A" w14:textId="0EA308D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0.30</w:t>
            </w:r>
          </w:p>
        </w:tc>
      </w:tr>
      <w:tr w:rsidR="00992D03" w:rsidRPr="006F3CE4" w14:paraId="01CA0E2B" w14:textId="1740E6D2" w:rsidTr="00992D03">
        <w:tc>
          <w:tcPr>
            <w:tcW w:w="2436" w:type="dxa"/>
            <w:gridSpan w:val="2"/>
          </w:tcPr>
          <w:p w14:paraId="343D17F1" w14:textId="29CE02E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lastRenderedPageBreak/>
              <w:t>PSDI</w:t>
            </w:r>
          </w:p>
        </w:tc>
        <w:tc>
          <w:tcPr>
            <w:tcW w:w="1348" w:type="dxa"/>
          </w:tcPr>
          <w:p w14:paraId="26CC3B9D" w14:textId="228A91EA"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2.12(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0.6)</w:t>
            </w:r>
          </w:p>
        </w:tc>
        <w:tc>
          <w:tcPr>
            <w:tcW w:w="1348" w:type="dxa"/>
          </w:tcPr>
          <w:p w14:paraId="0417BF52" w14:textId="2D9AB125"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1.88(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0.49)</w:t>
            </w:r>
          </w:p>
        </w:tc>
        <w:tc>
          <w:tcPr>
            <w:tcW w:w="1163" w:type="dxa"/>
          </w:tcPr>
          <w:p w14:paraId="6655B9E9" w14:textId="044BC7CD"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0.05</w:t>
            </w:r>
          </w:p>
        </w:tc>
        <w:tc>
          <w:tcPr>
            <w:tcW w:w="1047" w:type="dxa"/>
          </w:tcPr>
          <w:p w14:paraId="2FE3D57D" w14:textId="7EF719D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0.44</w:t>
            </w:r>
          </w:p>
        </w:tc>
      </w:tr>
      <w:tr w:rsidR="00992D03" w:rsidRPr="006F3CE4" w14:paraId="35F099B9" w14:textId="5281F606" w:rsidTr="00992D03">
        <w:tc>
          <w:tcPr>
            <w:tcW w:w="2436" w:type="dxa"/>
            <w:gridSpan w:val="2"/>
          </w:tcPr>
          <w:p w14:paraId="7FEC7FD7" w14:textId="049314A3" w:rsidR="00992D03" w:rsidRPr="006F3CE4" w:rsidRDefault="00992D03" w:rsidP="002C672E">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BIS</w:t>
            </w:r>
          </w:p>
        </w:tc>
        <w:tc>
          <w:tcPr>
            <w:tcW w:w="1348" w:type="dxa"/>
          </w:tcPr>
          <w:p w14:paraId="2EF14787"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348" w:type="dxa"/>
          </w:tcPr>
          <w:p w14:paraId="7951D996"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163" w:type="dxa"/>
          </w:tcPr>
          <w:p w14:paraId="4DEA70A7"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047" w:type="dxa"/>
          </w:tcPr>
          <w:p w14:paraId="5EC8274F" w14:textId="77777777" w:rsidR="00992D03" w:rsidRPr="006F3CE4" w:rsidRDefault="00992D03" w:rsidP="002C672E">
            <w:pPr>
              <w:spacing w:line="360" w:lineRule="auto"/>
              <w:rPr>
                <w:rFonts w:ascii="Times New Roman" w:hAnsi="Times New Roman" w:cs="Times New Roman"/>
                <w:sz w:val="24"/>
                <w:szCs w:val="24"/>
                <w:highlight w:val="yellow"/>
              </w:rPr>
            </w:pPr>
          </w:p>
        </w:tc>
      </w:tr>
      <w:tr w:rsidR="00992D03" w:rsidRPr="006F3CE4" w14:paraId="5E8A6CAB" w14:textId="3F98E774" w:rsidTr="00992D03">
        <w:tc>
          <w:tcPr>
            <w:tcW w:w="2436" w:type="dxa"/>
            <w:gridSpan w:val="2"/>
          </w:tcPr>
          <w:p w14:paraId="5B07A933" w14:textId="311F704A"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Cognitive</w:t>
            </w:r>
          </w:p>
        </w:tc>
        <w:tc>
          <w:tcPr>
            <w:tcW w:w="1348" w:type="dxa"/>
          </w:tcPr>
          <w:p w14:paraId="4FF30143" w14:textId="5C40662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5.32)</w:t>
            </w:r>
          </w:p>
        </w:tc>
        <w:tc>
          <w:tcPr>
            <w:tcW w:w="1348" w:type="dxa"/>
          </w:tcPr>
          <w:p w14:paraId="38844B38" w14:textId="1460AFA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5.57)</w:t>
            </w:r>
          </w:p>
        </w:tc>
        <w:tc>
          <w:tcPr>
            <w:tcW w:w="1163" w:type="dxa"/>
          </w:tcPr>
          <w:p w14:paraId="19F81D58" w14:textId="349FE6CD"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0.982</w:t>
            </w:r>
          </w:p>
        </w:tc>
        <w:tc>
          <w:tcPr>
            <w:tcW w:w="1047" w:type="dxa"/>
          </w:tcPr>
          <w:p w14:paraId="67F41A3D" w14:textId="5DDC03E0"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r>
      <w:tr w:rsidR="00992D03" w:rsidRPr="006F3CE4" w14:paraId="30D483BE" w14:textId="1A9F92D8" w:rsidTr="00992D03">
        <w:tc>
          <w:tcPr>
            <w:tcW w:w="2436" w:type="dxa"/>
            <w:gridSpan w:val="2"/>
          </w:tcPr>
          <w:p w14:paraId="09A619E4" w14:textId="193E8D4A"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Motor</w:t>
            </w:r>
          </w:p>
        </w:tc>
        <w:tc>
          <w:tcPr>
            <w:tcW w:w="1348" w:type="dxa"/>
          </w:tcPr>
          <w:p w14:paraId="443BEBA9" w14:textId="72CF4395"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7.01)</w:t>
            </w:r>
          </w:p>
        </w:tc>
        <w:tc>
          <w:tcPr>
            <w:tcW w:w="1348" w:type="dxa"/>
          </w:tcPr>
          <w:p w14:paraId="49CC9633" w14:textId="7D6A51C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7.77)</w:t>
            </w:r>
          </w:p>
        </w:tc>
        <w:tc>
          <w:tcPr>
            <w:tcW w:w="1163" w:type="dxa"/>
          </w:tcPr>
          <w:p w14:paraId="624FF771" w14:textId="0F4A9F1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0.06</w:t>
            </w:r>
          </w:p>
        </w:tc>
        <w:tc>
          <w:tcPr>
            <w:tcW w:w="1047" w:type="dxa"/>
          </w:tcPr>
          <w:p w14:paraId="76D12588" w14:textId="014AAB6F"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0.43</w:t>
            </w:r>
          </w:p>
        </w:tc>
      </w:tr>
      <w:tr w:rsidR="00992D03" w:rsidRPr="006F3CE4" w14:paraId="087CECC8" w14:textId="5099D408" w:rsidTr="00992D03">
        <w:tc>
          <w:tcPr>
            <w:tcW w:w="2436" w:type="dxa"/>
            <w:gridSpan w:val="2"/>
          </w:tcPr>
          <w:p w14:paraId="7C5E0D5B" w14:textId="4A08BA9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Unplanned</w:t>
            </w:r>
          </w:p>
        </w:tc>
        <w:tc>
          <w:tcPr>
            <w:tcW w:w="1348" w:type="dxa"/>
          </w:tcPr>
          <w:p w14:paraId="3F334B67" w14:textId="0DDD49F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7.65)</w:t>
            </w:r>
          </w:p>
        </w:tc>
        <w:tc>
          <w:tcPr>
            <w:tcW w:w="1348" w:type="dxa"/>
          </w:tcPr>
          <w:p w14:paraId="2DE08543" w14:textId="17BECD7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21.1(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8.59)</w:t>
            </w:r>
          </w:p>
        </w:tc>
        <w:tc>
          <w:tcPr>
            <w:tcW w:w="1163" w:type="dxa"/>
          </w:tcPr>
          <w:p w14:paraId="57F5B711" w14:textId="65CB5E6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0.51</w:t>
            </w:r>
          </w:p>
        </w:tc>
        <w:tc>
          <w:tcPr>
            <w:tcW w:w="1047" w:type="dxa"/>
          </w:tcPr>
          <w:p w14:paraId="38681A0A" w14:textId="24C4255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-0.15</w:t>
            </w:r>
          </w:p>
        </w:tc>
      </w:tr>
      <w:tr w:rsidR="00992D03" w:rsidRPr="006F3CE4" w14:paraId="2192F1DD" w14:textId="0CBBB107" w:rsidTr="00992D03">
        <w:tc>
          <w:tcPr>
            <w:tcW w:w="2436" w:type="dxa"/>
            <w:gridSpan w:val="2"/>
          </w:tcPr>
          <w:p w14:paraId="46A5DE88" w14:textId="0D16E61D" w:rsidR="00992D03" w:rsidRPr="006F3CE4" w:rsidRDefault="00992D03" w:rsidP="002C672E">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STAI</w:t>
            </w:r>
          </w:p>
        </w:tc>
        <w:tc>
          <w:tcPr>
            <w:tcW w:w="1348" w:type="dxa"/>
          </w:tcPr>
          <w:p w14:paraId="6456DCBF"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348" w:type="dxa"/>
          </w:tcPr>
          <w:p w14:paraId="735F8751"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163" w:type="dxa"/>
          </w:tcPr>
          <w:p w14:paraId="00E30DBE"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047" w:type="dxa"/>
          </w:tcPr>
          <w:p w14:paraId="17830049" w14:textId="77777777" w:rsidR="00992D03" w:rsidRPr="006F3CE4" w:rsidRDefault="00992D03" w:rsidP="002C672E">
            <w:pPr>
              <w:spacing w:line="360" w:lineRule="auto"/>
              <w:rPr>
                <w:rFonts w:ascii="Times New Roman" w:hAnsi="Times New Roman" w:cs="Times New Roman"/>
                <w:sz w:val="24"/>
                <w:szCs w:val="24"/>
                <w:highlight w:val="yellow"/>
              </w:rPr>
            </w:pPr>
          </w:p>
        </w:tc>
      </w:tr>
      <w:tr w:rsidR="00992D03" w:rsidRPr="006F3CE4" w14:paraId="4225065E" w14:textId="17AEA07A" w:rsidTr="00992D03">
        <w:tc>
          <w:tcPr>
            <w:tcW w:w="2436" w:type="dxa"/>
            <w:gridSpan w:val="2"/>
          </w:tcPr>
          <w:p w14:paraId="03CC53D8" w14:textId="6E10DD67"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 state</w:t>
            </w:r>
          </w:p>
        </w:tc>
        <w:tc>
          <w:tcPr>
            <w:tcW w:w="1348" w:type="dxa"/>
          </w:tcPr>
          <w:p w14:paraId="50B945C2" w14:textId="042843D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24.9(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14.7)</w:t>
            </w:r>
          </w:p>
        </w:tc>
        <w:tc>
          <w:tcPr>
            <w:tcW w:w="1348" w:type="dxa"/>
          </w:tcPr>
          <w:p w14:paraId="6EB5F778" w14:textId="5FA626B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22.9(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9.77)</w:t>
            </w:r>
          </w:p>
        </w:tc>
        <w:tc>
          <w:tcPr>
            <w:tcW w:w="1163" w:type="dxa"/>
          </w:tcPr>
          <w:p w14:paraId="19B7FB01" w14:textId="0DB1398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0.482</w:t>
            </w:r>
          </w:p>
        </w:tc>
        <w:tc>
          <w:tcPr>
            <w:tcW w:w="1047" w:type="dxa"/>
          </w:tcPr>
          <w:p w14:paraId="214F2564" w14:textId="690BA0B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0.15</w:t>
            </w:r>
          </w:p>
        </w:tc>
      </w:tr>
      <w:tr w:rsidR="00992D03" w:rsidRPr="006F3CE4" w14:paraId="524CA0B5" w14:textId="745A223A" w:rsidTr="00992D03">
        <w:tc>
          <w:tcPr>
            <w:tcW w:w="2436" w:type="dxa"/>
            <w:gridSpan w:val="2"/>
          </w:tcPr>
          <w:p w14:paraId="0C729376" w14:textId="0460DA6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 trait</w:t>
            </w:r>
          </w:p>
        </w:tc>
        <w:tc>
          <w:tcPr>
            <w:tcW w:w="1348" w:type="dxa"/>
          </w:tcPr>
          <w:p w14:paraId="228FD0B0" w14:textId="3DAE37F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27.4(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11.1)</w:t>
            </w:r>
          </w:p>
        </w:tc>
        <w:tc>
          <w:tcPr>
            <w:tcW w:w="1348" w:type="dxa"/>
          </w:tcPr>
          <w:p w14:paraId="0245B9F9" w14:textId="498CE807"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26.3(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11.2)</w:t>
            </w:r>
          </w:p>
        </w:tc>
        <w:tc>
          <w:tcPr>
            <w:tcW w:w="1163" w:type="dxa"/>
          </w:tcPr>
          <w:p w14:paraId="2F079E32" w14:textId="62D258B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0.22</w:t>
            </w:r>
          </w:p>
        </w:tc>
        <w:tc>
          <w:tcPr>
            <w:tcW w:w="1047" w:type="dxa"/>
          </w:tcPr>
          <w:p w14:paraId="40DFEE0D" w14:textId="5892007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0.28</w:t>
            </w:r>
          </w:p>
        </w:tc>
      </w:tr>
      <w:tr w:rsidR="00992D03" w:rsidRPr="006F3CE4" w14:paraId="008D675D" w14:textId="69BC409C" w:rsidTr="00992D03">
        <w:tc>
          <w:tcPr>
            <w:tcW w:w="2436" w:type="dxa"/>
            <w:gridSpan w:val="2"/>
          </w:tcPr>
          <w:p w14:paraId="5C0EE567" w14:textId="686796E4" w:rsidR="00992D03" w:rsidRPr="006F3CE4" w:rsidRDefault="00992D03" w:rsidP="002C672E">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ESC</w:t>
            </w:r>
          </w:p>
        </w:tc>
        <w:tc>
          <w:tcPr>
            <w:tcW w:w="1348" w:type="dxa"/>
          </w:tcPr>
          <w:p w14:paraId="42837623"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348" w:type="dxa"/>
          </w:tcPr>
          <w:p w14:paraId="4857EEC3"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163" w:type="dxa"/>
          </w:tcPr>
          <w:p w14:paraId="0142F3BE" w14:textId="77777777" w:rsidR="00992D03" w:rsidRPr="006F3CE4" w:rsidRDefault="00992D03" w:rsidP="002C672E">
            <w:pPr>
              <w:spacing w:line="360" w:lineRule="auto"/>
              <w:rPr>
                <w:rFonts w:ascii="Times New Roman" w:hAnsi="Times New Roman" w:cs="Times New Roman"/>
                <w:sz w:val="24"/>
                <w:szCs w:val="24"/>
                <w:highlight w:val="yellow"/>
              </w:rPr>
            </w:pPr>
          </w:p>
        </w:tc>
        <w:tc>
          <w:tcPr>
            <w:tcW w:w="1047" w:type="dxa"/>
          </w:tcPr>
          <w:p w14:paraId="7607A358" w14:textId="77777777" w:rsidR="00992D03" w:rsidRPr="006F3CE4" w:rsidRDefault="00992D03" w:rsidP="002C672E">
            <w:pPr>
              <w:spacing w:line="360" w:lineRule="auto"/>
              <w:rPr>
                <w:rFonts w:ascii="Times New Roman" w:hAnsi="Times New Roman" w:cs="Times New Roman"/>
                <w:sz w:val="24"/>
                <w:szCs w:val="24"/>
                <w:highlight w:val="yellow"/>
              </w:rPr>
            </w:pPr>
          </w:p>
        </w:tc>
      </w:tr>
      <w:tr w:rsidR="00992D03" w:rsidRPr="006F3CE4" w14:paraId="4315CDCF" w14:textId="1E125EC8" w:rsidTr="00992D03">
        <w:tc>
          <w:tcPr>
            <w:tcW w:w="2436" w:type="dxa"/>
            <w:gridSpan w:val="2"/>
          </w:tcPr>
          <w:p w14:paraId="6169E506" w14:textId="1A7F334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Inference</w:t>
            </w:r>
          </w:p>
        </w:tc>
        <w:tc>
          <w:tcPr>
            <w:tcW w:w="1348" w:type="dxa"/>
          </w:tcPr>
          <w:p w14:paraId="368400C1" w14:textId="7FA7203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3.93)</w:t>
            </w:r>
          </w:p>
        </w:tc>
        <w:tc>
          <w:tcPr>
            <w:tcW w:w="1348" w:type="dxa"/>
          </w:tcPr>
          <w:p w14:paraId="011DC355" w14:textId="73A0ECBE"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3.31)</w:t>
            </w:r>
          </w:p>
        </w:tc>
        <w:tc>
          <w:tcPr>
            <w:tcW w:w="1163" w:type="dxa"/>
          </w:tcPr>
          <w:p w14:paraId="12C5A348" w14:textId="60F415B6"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0.71</w:t>
            </w:r>
          </w:p>
        </w:tc>
        <w:tc>
          <w:tcPr>
            <w:tcW w:w="1047" w:type="dxa"/>
          </w:tcPr>
          <w:p w14:paraId="41CAE337" w14:textId="7DBA0A4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-0.18</w:t>
            </w:r>
          </w:p>
        </w:tc>
      </w:tr>
      <w:tr w:rsidR="00992D03" w:rsidRPr="006F3CE4" w14:paraId="5CBCDECB" w14:textId="1F7B968A" w:rsidTr="00992D03">
        <w:tc>
          <w:tcPr>
            <w:tcW w:w="2436" w:type="dxa"/>
            <w:gridSpan w:val="2"/>
          </w:tcPr>
          <w:p w14:paraId="155CEAF9" w14:textId="5883DC68"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Impulse control failure</w:t>
            </w:r>
          </w:p>
        </w:tc>
        <w:tc>
          <w:tcPr>
            <w:tcW w:w="1348" w:type="dxa"/>
          </w:tcPr>
          <w:p w14:paraId="28AF1179" w14:textId="72EC7066"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4.22)</w:t>
            </w:r>
          </w:p>
        </w:tc>
        <w:tc>
          <w:tcPr>
            <w:tcW w:w="1348" w:type="dxa"/>
          </w:tcPr>
          <w:p w14:paraId="5F3E1F94" w14:textId="2B04D1AC"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3.95)</w:t>
            </w:r>
          </w:p>
        </w:tc>
        <w:tc>
          <w:tcPr>
            <w:tcW w:w="1163" w:type="dxa"/>
          </w:tcPr>
          <w:p w14:paraId="7220507E" w14:textId="4D8D2EE6"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p>
        </w:tc>
        <w:tc>
          <w:tcPr>
            <w:tcW w:w="1047" w:type="dxa"/>
          </w:tcPr>
          <w:p w14:paraId="634AF2A3" w14:textId="76EC26B1"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0.07</w:t>
            </w:r>
          </w:p>
        </w:tc>
      </w:tr>
      <w:tr w:rsidR="00992D03" w:rsidRPr="006F3CE4" w14:paraId="381278F3" w14:textId="4D4B547F" w:rsidTr="00992D03">
        <w:tc>
          <w:tcPr>
            <w:tcW w:w="2436" w:type="dxa"/>
            <w:gridSpan w:val="2"/>
          </w:tcPr>
          <w:p w14:paraId="55C90390" w14:textId="75D4704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TOTALECS</w:t>
            </w:r>
          </w:p>
        </w:tc>
        <w:tc>
          <w:tcPr>
            <w:tcW w:w="1348" w:type="dxa"/>
          </w:tcPr>
          <w:p w14:paraId="1B9A9F3B" w14:textId="2E165D44"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28.8(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7.33)</w:t>
            </w:r>
          </w:p>
        </w:tc>
        <w:tc>
          <w:tcPr>
            <w:tcW w:w="1348" w:type="dxa"/>
          </w:tcPr>
          <w:p w14:paraId="15DB4DD6" w14:textId="521FEEBB"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6.57)</w:t>
            </w:r>
          </w:p>
        </w:tc>
        <w:tc>
          <w:tcPr>
            <w:tcW w:w="1163" w:type="dxa"/>
          </w:tcPr>
          <w:p w14:paraId="271A53ED" w14:textId="1D8B43FD"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0.74</w:t>
            </w:r>
          </w:p>
        </w:tc>
        <w:tc>
          <w:tcPr>
            <w:tcW w:w="1047" w:type="dxa"/>
          </w:tcPr>
          <w:p w14:paraId="5DF55A96" w14:textId="3E991399" w:rsidR="00992D03" w:rsidRPr="006F3CE4" w:rsidRDefault="00992D03" w:rsidP="002C672E">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-0.07</w:t>
            </w:r>
          </w:p>
        </w:tc>
      </w:tr>
      <w:bookmarkEnd w:id="5"/>
      <w:bookmarkEnd w:id="6"/>
    </w:tbl>
    <w:p w14:paraId="6718CCF4" w14:textId="7462F165" w:rsidR="00FA3E60" w:rsidRPr="006F3CE4" w:rsidRDefault="00FA3E60" w:rsidP="002C672E">
      <w:pPr>
        <w:spacing w:after="0" w:line="360" w:lineRule="auto"/>
        <w:rPr>
          <w:rFonts w:ascii="Times New Roman" w:hAnsi="Times New Roman" w:cs="Times New Roman"/>
          <w:sz w:val="24"/>
          <w:szCs w:val="24"/>
          <w:highlight w:val="yellow"/>
        </w:rPr>
      </w:pPr>
    </w:p>
    <w:p w14:paraId="12D3A63B" w14:textId="5C9CE6B2" w:rsidR="008D4D0D" w:rsidRPr="006F3CE4" w:rsidRDefault="008D4D0D" w:rsidP="002C672E">
      <w:pPr>
        <w:spacing w:after="0" w:line="360" w:lineRule="auto"/>
        <w:rPr>
          <w:rFonts w:ascii="Times New Roman" w:hAnsi="Times New Roman" w:cs="Times New Roman"/>
          <w:sz w:val="24"/>
          <w:szCs w:val="24"/>
          <w:highlight w:val="yellow"/>
        </w:rPr>
      </w:pPr>
    </w:p>
    <w:p w14:paraId="15B06015" w14:textId="04AAF1F5" w:rsidR="00454CC7" w:rsidRPr="006F3CE4" w:rsidRDefault="00A31641" w:rsidP="00454CC7">
      <w:pPr>
        <w:spacing w:after="0" w:line="360" w:lineRule="auto"/>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t>Sociodemographic</w:t>
      </w:r>
      <w:r w:rsidR="00454CC7" w:rsidRPr="006F3CE4">
        <w:rPr>
          <w:rFonts w:ascii="Times New Roman" w:hAnsi="Times New Roman" w:cs="Times New Roman"/>
          <w:i/>
          <w:sz w:val="24"/>
          <w:szCs w:val="24"/>
          <w:highlight w:val="yellow"/>
        </w:rPr>
        <w:t>: CSB vs Control.</w:t>
      </w:r>
    </w:p>
    <w:p w14:paraId="3D69BE26" w14:textId="77777777" w:rsidR="00454352" w:rsidRPr="006F3CE4" w:rsidRDefault="00454352" w:rsidP="00454CC7">
      <w:pPr>
        <w:spacing w:after="0" w:line="360" w:lineRule="auto"/>
        <w:rPr>
          <w:rFonts w:ascii="Times New Roman" w:hAnsi="Times New Roman" w:cs="Times New Roman"/>
          <w:i/>
          <w:sz w:val="24"/>
          <w:szCs w:val="24"/>
          <w:highlight w:val="yellow"/>
        </w:rPr>
      </w:pPr>
    </w:p>
    <w:p w14:paraId="0A4B1C86" w14:textId="5FF4AD84" w:rsidR="008D4D0D" w:rsidRPr="006F3CE4" w:rsidRDefault="00992D03" w:rsidP="00AD20EB">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The</w:t>
      </w:r>
      <w:r w:rsidR="00454352" w:rsidRPr="006F3CE4">
        <w:rPr>
          <w:rFonts w:ascii="Times New Roman" w:hAnsi="Times New Roman" w:cs="Times New Roman"/>
          <w:sz w:val="24"/>
          <w:szCs w:val="24"/>
          <w:highlight w:val="yellow"/>
        </w:rPr>
        <w:t xml:space="preserve"> mean </w:t>
      </w:r>
      <w:r>
        <w:rPr>
          <w:rFonts w:ascii="Times New Roman" w:hAnsi="Times New Roman" w:cs="Times New Roman"/>
          <w:sz w:val="24"/>
          <w:szCs w:val="24"/>
          <w:highlight w:val="yellow"/>
        </w:rPr>
        <w:t xml:space="preserve">for controls </w:t>
      </w:r>
      <w:r w:rsidR="00A31641" w:rsidRPr="006F3CE4">
        <w:rPr>
          <w:rFonts w:ascii="Times New Roman" w:hAnsi="Times New Roman" w:cs="Times New Roman"/>
          <w:sz w:val="24"/>
          <w:szCs w:val="24"/>
          <w:highlight w:val="yellow"/>
        </w:rPr>
        <w:t>(</w:t>
      </w:r>
      <w:r w:rsidR="00A31641">
        <w:rPr>
          <w:rFonts w:ascii="Times New Roman" w:hAnsi="Times New Roman" w:cs="Times New Roman"/>
          <w:sz w:val="24"/>
          <w:szCs w:val="24"/>
          <w:highlight w:val="yellow"/>
        </w:rPr>
        <w:t>N</w:t>
      </w:r>
      <w:r w:rsidR="00A31641" w:rsidRPr="006F3CE4">
        <w:rPr>
          <w:rFonts w:ascii="Times New Roman" w:hAnsi="Times New Roman" w:cs="Times New Roman"/>
          <w:sz w:val="24"/>
          <w:szCs w:val="24"/>
          <w:highlight w:val="yellow"/>
        </w:rPr>
        <w:t xml:space="preserve"> = 25) </w:t>
      </w:r>
      <w:r>
        <w:rPr>
          <w:rFonts w:ascii="Times New Roman" w:hAnsi="Times New Roman" w:cs="Times New Roman"/>
          <w:sz w:val="24"/>
          <w:szCs w:val="24"/>
          <w:highlight w:val="yellow"/>
        </w:rPr>
        <w:t>and CSB patients</w:t>
      </w:r>
      <w:r w:rsidR="00A31641">
        <w:rPr>
          <w:rFonts w:ascii="Times New Roman" w:hAnsi="Times New Roman" w:cs="Times New Roman"/>
          <w:sz w:val="24"/>
          <w:szCs w:val="24"/>
          <w:highlight w:val="yellow"/>
        </w:rPr>
        <w:t xml:space="preserve"> (N</w:t>
      </w:r>
      <w:r w:rsidR="00A31641" w:rsidRPr="006F3CE4">
        <w:rPr>
          <w:rFonts w:ascii="Times New Roman" w:hAnsi="Times New Roman" w:cs="Times New Roman"/>
          <w:sz w:val="24"/>
          <w:szCs w:val="24"/>
          <w:highlight w:val="yellow"/>
        </w:rPr>
        <w:t xml:space="preserve"> = 80) </w:t>
      </w:r>
      <w:proofErr w:type="gramStart"/>
      <w:r>
        <w:rPr>
          <w:rFonts w:ascii="Times New Roman" w:hAnsi="Times New Roman" w:cs="Times New Roman"/>
          <w:sz w:val="24"/>
          <w:szCs w:val="24"/>
          <w:highlight w:val="yellow"/>
        </w:rPr>
        <w:t>are</w:t>
      </w:r>
      <w:proofErr w:type="gramEnd"/>
      <w:r>
        <w:rPr>
          <w:rFonts w:ascii="Times New Roman" w:hAnsi="Times New Roman" w:cs="Times New Roman"/>
          <w:sz w:val="24"/>
          <w:szCs w:val="24"/>
          <w:highlight w:val="yellow"/>
        </w:rPr>
        <w:t xml:space="preserve"> </w:t>
      </w:r>
      <w:r w:rsidR="00454352" w:rsidRPr="006F3CE4">
        <w:rPr>
          <w:rFonts w:ascii="Times New Roman" w:hAnsi="Times New Roman" w:cs="Times New Roman"/>
          <w:sz w:val="24"/>
          <w:szCs w:val="24"/>
          <w:highlight w:val="yellow"/>
        </w:rPr>
        <w:t>43.8(</w:t>
      </w:r>
      <w:r w:rsidR="00F860BD" w:rsidRPr="006F3CE4">
        <w:rPr>
          <w:rFonts w:ascii="Times New Roman" w:hAnsi="Times New Roman" w:cs="Times New Roman"/>
          <w:sz w:val="24"/>
          <w:szCs w:val="24"/>
          <w:highlight w:val="yellow"/>
          <w:u w:val="single"/>
        </w:rPr>
        <w:t>±</w:t>
      </w:r>
      <w:r w:rsidR="00454352" w:rsidRPr="006F3CE4">
        <w:rPr>
          <w:rFonts w:ascii="Times New Roman" w:hAnsi="Times New Roman" w:cs="Times New Roman"/>
          <w:sz w:val="24"/>
          <w:szCs w:val="24"/>
          <w:highlight w:val="yellow"/>
        </w:rPr>
        <w:t xml:space="preserve">17.1) years </w:t>
      </w:r>
      <w:r w:rsidR="00A31641">
        <w:rPr>
          <w:rFonts w:ascii="Times New Roman" w:hAnsi="Times New Roman" w:cs="Times New Roman"/>
          <w:sz w:val="24"/>
          <w:szCs w:val="24"/>
          <w:highlight w:val="yellow"/>
        </w:rPr>
        <w:t>respectively.</w:t>
      </w:r>
      <w:r w:rsidR="00454352" w:rsidRPr="006F3CE4">
        <w:rPr>
          <w:rFonts w:ascii="Times New Roman" w:hAnsi="Times New Roman" w:cs="Times New Roman"/>
          <w:sz w:val="24"/>
          <w:szCs w:val="24"/>
          <w:highlight w:val="yellow"/>
        </w:rPr>
        <w:t xml:space="preserve"> </w:t>
      </w:r>
      <w:r w:rsidR="00A31641">
        <w:rPr>
          <w:rFonts w:ascii="Times New Roman" w:hAnsi="Times New Roman" w:cs="Times New Roman"/>
          <w:sz w:val="24"/>
          <w:szCs w:val="24"/>
          <w:highlight w:val="yellow"/>
        </w:rPr>
        <w:t>Tab</w:t>
      </w:r>
      <w:r w:rsidR="00A31641" w:rsidRPr="00A31641">
        <w:rPr>
          <w:rFonts w:ascii="Times New Roman" w:hAnsi="Times New Roman" w:cs="Times New Roman"/>
          <w:sz w:val="24"/>
          <w:szCs w:val="24"/>
          <w:highlight w:val="yellow"/>
        </w:rPr>
        <w:t>le</w:t>
      </w:r>
      <w:r w:rsidR="00A31641">
        <w:rPr>
          <w:rFonts w:ascii="Times New Roman" w:hAnsi="Times New Roman" w:cs="Times New Roman"/>
          <w:sz w:val="24"/>
          <w:szCs w:val="24"/>
          <w:highlight w:val="yellow"/>
        </w:rPr>
        <w:t>s</w:t>
      </w:r>
      <w:r w:rsidR="00A31641" w:rsidRPr="00A31641">
        <w:rPr>
          <w:rFonts w:ascii="Times New Roman" w:hAnsi="Times New Roman" w:cs="Times New Roman"/>
          <w:sz w:val="24"/>
          <w:szCs w:val="24"/>
          <w:highlight w:val="yellow"/>
        </w:rPr>
        <w:t xml:space="preserve"> 5</w:t>
      </w:r>
      <w:r w:rsidR="00A31641">
        <w:rPr>
          <w:rFonts w:ascii="Times New Roman" w:hAnsi="Times New Roman" w:cs="Times New Roman"/>
          <w:sz w:val="24"/>
          <w:szCs w:val="24"/>
          <w:highlight w:val="yellow"/>
        </w:rPr>
        <w:t xml:space="preserve"> and 6 show</w:t>
      </w:r>
      <w:r w:rsidR="00A31641" w:rsidRPr="00A31641">
        <w:rPr>
          <w:rFonts w:ascii="Times New Roman" w:hAnsi="Times New Roman" w:cs="Times New Roman"/>
          <w:sz w:val="24"/>
          <w:szCs w:val="24"/>
          <w:highlight w:val="yellow"/>
        </w:rPr>
        <w:t xml:space="preserve"> the comparison of those two groups for sociodemographic</w:t>
      </w:r>
      <w:r w:rsidR="00A31641">
        <w:rPr>
          <w:rFonts w:ascii="Times New Roman" w:hAnsi="Times New Roman" w:cs="Times New Roman"/>
          <w:sz w:val="24"/>
          <w:szCs w:val="24"/>
          <w:highlight w:val="yellow"/>
        </w:rPr>
        <w:t xml:space="preserve"> traits.</w:t>
      </w:r>
      <w:r w:rsidR="00A31641" w:rsidRPr="00A31641">
        <w:rPr>
          <w:rFonts w:ascii="Times New Roman" w:hAnsi="Times New Roman" w:cs="Times New Roman"/>
          <w:sz w:val="24"/>
          <w:szCs w:val="24"/>
          <w:highlight w:val="yellow"/>
        </w:rPr>
        <w:t xml:space="preserve"> </w:t>
      </w:r>
      <w:r w:rsidR="00A31641">
        <w:rPr>
          <w:rFonts w:ascii="Times New Roman" w:hAnsi="Times New Roman" w:cs="Times New Roman"/>
          <w:sz w:val="24"/>
          <w:szCs w:val="24"/>
          <w:highlight w:val="yellow"/>
        </w:rPr>
        <w:t>Significant d</w:t>
      </w:r>
      <w:r w:rsidR="00454352" w:rsidRPr="006F3CE4">
        <w:rPr>
          <w:rFonts w:ascii="Times New Roman" w:hAnsi="Times New Roman" w:cs="Times New Roman"/>
          <w:sz w:val="24"/>
          <w:szCs w:val="24"/>
          <w:highlight w:val="yellow"/>
        </w:rPr>
        <w:t xml:space="preserve">ifferences were </w:t>
      </w:r>
      <w:r w:rsidR="00A31641">
        <w:rPr>
          <w:rFonts w:ascii="Times New Roman" w:hAnsi="Times New Roman" w:cs="Times New Roman"/>
          <w:sz w:val="24"/>
          <w:szCs w:val="24"/>
          <w:highlight w:val="yellow"/>
        </w:rPr>
        <w:t>observed</w:t>
      </w:r>
      <w:r w:rsidR="00454352" w:rsidRPr="006F3CE4">
        <w:rPr>
          <w:rFonts w:ascii="Times New Roman" w:hAnsi="Times New Roman" w:cs="Times New Roman"/>
          <w:sz w:val="24"/>
          <w:szCs w:val="24"/>
          <w:highlight w:val="yellow"/>
        </w:rPr>
        <w:t xml:space="preserve"> </w:t>
      </w:r>
      <w:r w:rsidR="00855646" w:rsidRPr="006F3CE4">
        <w:rPr>
          <w:rFonts w:ascii="Times New Roman" w:hAnsi="Times New Roman" w:cs="Times New Roman"/>
          <w:sz w:val="24"/>
          <w:szCs w:val="24"/>
          <w:highlight w:val="yellow"/>
        </w:rPr>
        <w:t xml:space="preserve">in the marital status (p-value = 0.003), </w:t>
      </w:r>
      <w:r w:rsidR="00A31641">
        <w:rPr>
          <w:rFonts w:ascii="Times New Roman" w:hAnsi="Times New Roman" w:cs="Times New Roman"/>
          <w:sz w:val="24"/>
          <w:szCs w:val="24"/>
          <w:highlight w:val="yellow"/>
        </w:rPr>
        <w:t xml:space="preserve">in </w:t>
      </w:r>
      <w:r w:rsidR="00855646" w:rsidRPr="006F3CE4">
        <w:rPr>
          <w:rFonts w:ascii="Times New Roman" w:hAnsi="Times New Roman" w:cs="Times New Roman"/>
          <w:sz w:val="24"/>
          <w:szCs w:val="24"/>
          <w:highlight w:val="yellow"/>
        </w:rPr>
        <w:t>wh</w:t>
      </w:r>
      <w:r w:rsidR="00A31641">
        <w:rPr>
          <w:rFonts w:ascii="Times New Roman" w:hAnsi="Times New Roman" w:cs="Times New Roman"/>
          <w:sz w:val="24"/>
          <w:szCs w:val="24"/>
          <w:highlight w:val="yellow"/>
        </w:rPr>
        <w:t>ich</w:t>
      </w:r>
      <w:r w:rsidR="00855646" w:rsidRPr="006F3CE4">
        <w:rPr>
          <w:rFonts w:ascii="Times New Roman" w:hAnsi="Times New Roman" w:cs="Times New Roman"/>
          <w:sz w:val="24"/>
          <w:szCs w:val="24"/>
          <w:highlight w:val="yellow"/>
        </w:rPr>
        <w:t xml:space="preserve"> patients have a greater tendency to marry and divorce than controls.</w:t>
      </w:r>
    </w:p>
    <w:p w14:paraId="7D3FE3E8" w14:textId="53504986" w:rsidR="00AD20EB" w:rsidRPr="006F3CE4" w:rsidRDefault="00A31641" w:rsidP="00AD20EB">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We note</w:t>
      </w:r>
      <w:r w:rsidR="00AD20EB" w:rsidRPr="006F3CE4">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that the variable for substance abuse the</w:t>
      </w:r>
      <w:r w:rsidR="00AD20EB" w:rsidRPr="006F3CE4">
        <w:rPr>
          <w:rFonts w:ascii="Times New Roman" w:hAnsi="Times New Roman" w:cs="Times New Roman"/>
          <w:sz w:val="24"/>
          <w:szCs w:val="24"/>
          <w:highlight w:val="yellow"/>
        </w:rPr>
        <w:t xml:space="preserve"> sampling was reduced to 12. Furthermore, the consumption of substances has not been analyzed separately, as their consumption </w:t>
      </w:r>
      <w:r>
        <w:rPr>
          <w:rFonts w:ascii="Times New Roman" w:hAnsi="Times New Roman" w:cs="Times New Roman"/>
          <w:sz w:val="24"/>
          <w:szCs w:val="24"/>
          <w:highlight w:val="yellow"/>
        </w:rPr>
        <w:t>among</w:t>
      </w:r>
      <w:r w:rsidR="00AD20EB" w:rsidRPr="006F3CE4">
        <w:rPr>
          <w:rFonts w:ascii="Times New Roman" w:hAnsi="Times New Roman" w:cs="Times New Roman"/>
          <w:sz w:val="24"/>
          <w:szCs w:val="24"/>
          <w:highlight w:val="yellow"/>
        </w:rPr>
        <w:t xml:space="preserve"> controls is zero.</w:t>
      </w:r>
    </w:p>
    <w:p w14:paraId="72BC1C6D" w14:textId="77777777" w:rsidR="00AD20EB" w:rsidRPr="006F3CE4" w:rsidRDefault="00AD20EB" w:rsidP="002C672E">
      <w:pPr>
        <w:spacing w:after="0" w:line="360" w:lineRule="auto"/>
        <w:rPr>
          <w:rFonts w:ascii="Times New Roman" w:hAnsi="Times New Roman" w:cs="Times New Roman"/>
          <w:sz w:val="24"/>
          <w:szCs w:val="24"/>
          <w:highlight w:val="yellow"/>
        </w:rPr>
      </w:pPr>
    </w:p>
    <w:p w14:paraId="347D8272" w14:textId="0B29055E" w:rsidR="00E24419" w:rsidRPr="006F3CE4" w:rsidRDefault="00E24419" w:rsidP="00E24419">
      <w:pPr>
        <w:pStyle w:val="Subtitle"/>
        <w:rPr>
          <w:highlight w:val="yellow"/>
        </w:rPr>
      </w:pPr>
      <w:r w:rsidRPr="006F3CE4">
        <w:rPr>
          <w:highlight w:val="yellow"/>
        </w:rPr>
        <w:t xml:space="preserve">Table </w:t>
      </w:r>
      <w:r w:rsidR="00FC6461" w:rsidRPr="006F3CE4">
        <w:rPr>
          <w:highlight w:val="yellow"/>
        </w:rPr>
        <w:t>5</w:t>
      </w:r>
      <w:r w:rsidRPr="006F3CE4">
        <w:rPr>
          <w:highlight w:val="yellow"/>
        </w:rPr>
        <w:t>. Quantitat</w:t>
      </w:r>
      <w:r w:rsidR="00A31641">
        <w:rPr>
          <w:highlight w:val="yellow"/>
        </w:rPr>
        <w:t>ive variables in sociodemographic</w:t>
      </w:r>
      <w:r w:rsidRPr="006F3CE4">
        <w:rPr>
          <w:highlight w:val="yellow"/>
        </w:rPr>
        <w:t xml:space="preserve"> for </w:t>
      </w:r>
      <w:r w:rsidR="00A31641" w:rsidRPr="00A31641">
        <w:rPr>
          <w:highlight w:val="yellow"/>
        </w:rPr>
        <w:t>comparison</w:t>
      </w:r>
      <w:r w:rsidRPr="006F3CE4">
        <w:rPr>
          <w:highlight w:val="yellow"/>
        </w:rPr>
        <w:t xml:space="preserve"> between </w:t>
      </w:r>
      <w:r w:rsidR="00D54EC8" w:rsidRPr="006F3CE4">
        <w:rPr>
          <w:highlight w:val="yellow"/>
        </w:rPr>
        <w:t>CSB and</w:t>
      </w:r>
      <w:r w:rsidR="00D54EC8">
        <w:rPr>
          <w:highlight w:val="yellow"/>
        </w:rPr>
        <w:t xml:space="preserve"> Control</w:t>
      </w:r>
      <w:r w:rsidR="00A31641">
        <w:rPr>
          <w:highlight w:val="yellow"/>
        </w:rPr>
        <w:t>.</w:t>
      </w:r>
    </w:p>
    <w:tbl>
      <w:tblPr>
        <w:tblStyle w:val="TableGrid"/>
        <w:tblW w:w="0" w:type="auto"/>
        <w:tblLook w:val="04A0" w:firstRow="1" w:lastRow="0" w:firstColumn="1" w:lastColumn="0" w:noHBand="0" w:noVBand="1"/>
      </w:tblPr>
      <w:tblGrid>
        <w:gridCol w:w="1599"/>
        <w:gridCol w:w="1592"/>
        <w:gridCol w:w="1592"/>
        <w:gridCol w:w="1411"/>
        <w:gridCol w:w="1051"/>
      </w:tblGrid>
      <w:tr w:rsidR="00A31641" w:rsidRPr="006F3CE4" w14:paraId="3B6937BE" w14:textId="77777777" w:rsidTr="007A0966">
        <w:tc>
          <w:tcPr>
            <w:tcW w:w="1599" w:type="dxa"/>
          </w:tcPr>
          <w:p w14:paraId="4E0215EC"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w:t>
            </w:r>
          </w:p>
        </w:tc>
        <w:tc>
          <w:tcPr>
            <w:tcW w:w="1592" w:type="dxa"/>
          </w:tcPr>
          <w:p w14:paraId="410FD5A7"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tc>
        <w:tc>
          <w:tcPr>
            <w:tcW w:w="1592" w:type="dxa"/>
          </w:tcPr>
          <w:p w14:paraId="1784361F"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CDB</w:t>
            </w:r>
          </w:p>
        </w:tc>
        <w:tc>
          <w:tcPr>
            <w:tcW w:w="1411" w:type="dxa"/>
          </w:tcPr>
          <w:p w14:paraId="61381690"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c>
          <w:tcPr>
            <w:tcW w:w="1051" w:type="dxa"/>
          </w:tcPr>
          <w:p w14:paraId="3FC67452" w14:textId="7CFF47DC" w:rsidR="00A31641" w:rsidRPr="006F3CE4" w:rsidRDefault="00A31641" w:rsidP="007A0966">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Cohen’s d</w:t>
            </w:r>
          </w:p>
        </w:tc>
      </w:tr>
      <w:tr w:rsidR="00A31641" w:rsidRPr="006F3CE4" w14:paraId="273288EB" w14:textId="77777777" w:rsidTr="007A0966">
        <w:tc>
          <w:tcPr>
            <w:tcW w:w="1599" w:type="dxa"/>
          </w:tcPr>
          <w:p w14:paraId="4E8C5894"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w:t>
            </w:r>
          </w:p>
        </w:tc>
        <w:tc>
          <w:tcPr>
            <w:tcW w:w="1592" w:type="dxa"/>
          </w:tcPr>
          <w:p w14:paraId="792EF676"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w:t>
            </w:r>
          </w:p>
        </w:tc>
        <w:tc>
          <w:tcPr>
            <w:tcW w:w="1592" w:type="dxa"/>
          </w:tcPr>
          <w:p w14:paraId="19B1FEC3"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80</w:t>
            </w:r>
          </w:p>
        </w:tc>
        <w:tc>
          <w:tcPr>
            <w:tcW w:w="1411" w:type="dxa"/>
          </w:tcPr>
          <w:p w14:paraId="4A2C18E4" w14:textId="77777777" w:rsidR="00A31641" w:rsidRPr="006F3CE4" w:rsidRDefault="00A31641" w:rsidP="007A0966">
            <w:pPr>
              <w:spacing w:line="360" w:lineRule="auto"/>
              <w:rPr>
                <w:rFonts w:ascii="Times New Roman" w:hAnsi="Times New Roman" w:cs="Times New Roman"/>
                <w:sz w:val="24"/>
                <w:szCs w:val="24"/>
                <w:highlight w:val="yellow"/>
              </w:rPr>
            </w:pPr>
          </w:p>
        </w:tc>
        <w:tc>
          <w:tcPr>
            <w:tcW w:w="1051" w:type="dxa"/>
          </w:tcPr>
          <w:p w14:paraId="18C3B63A" w14:textId="77777777" w:rsidR="00A31641" w:rsidRPr="006F3CE4" w:rsidRDefault="00A31641" w:rsidP="007A0966">
            <w:pPr>
              <w:spacing w:line="360" w:lineRule="auto"/>
              <w:rPr>
                <w:rFonts w:ascii="Times New Roman" w:hAnsi="Times New Roman" w:cs="Times New Roman"/>
                <w:sz w:val="24"/>
                <w:szCs w:val="24"/>
                <w:highlight w:val="yellow"/>
              </w:rPr>
            </w:pPr>
          </w:p>
        </w:tc>
      </w:tr>
      <w:tr w:rsidR="00A31641" w:rsidRPr="006F3CE4" w14:paraId="4592815B" w14:textId="77777777" w:rsidTr="007A0966">
        <w:tc>
          <w:tcPr>
            <w:tcW w:w="1599" w:type="dxa"/>
          </w:tcPr>
          <w:p w14:paraId="58BB5B8A" w14:textId="77777777" w:rsidR="00A31641" w:rsidRPr="006F3CE4" w:rsidRDefault="00A31641" w:rsidP="007A0966">
            <w:pPr>
              <w:spacing w:line="360" w:lineRule="auto"/>
              <w:rPr>
                <w:rFonts w:ascii="Times New Roman" w:hAnsi="Times New Roman" w:cs="Times New Roman"/>
                <w:sz w:val="24"/>
                <w:szCs w:val="24"/>
                <w:highlight w:val="yellow"/>
              </w:rPr>
            </w:pPr>
            <w:proofErr w:type="spellStart"/>
            <w:r w:rsidRPr="006F3CE4">
              <w:rPr>
                <w:rFonts w:ascii="Times New Roman" w:hAnsi="Times New Roman" w:cs="Times New Roman"/>
                <w:sz w:val="24"/>
                <w:szCs w:val="24"/>
                <w:highlight w:val="yellow"/>
              </w:rPr>
              <w:t>Edad</w:t>
            </w:r>
            <w:proofErr w:type="spellEnd"/>
          </w:p>
        </w:tc>
        <w:tc>
          <w:tcPr>
            <w:tcW w:w="1592" w:type="dxa"/>
          </w:tcPr>
          <w:p w14:paraId="26B39181" w14:textId="089CAE8E"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43.8(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17.1)</w:t>
            </w:r>
          </w:p>
        </w:tc>
        <w:tc>
          <w:tcPr>
            <w:tcW w:w="1592" w:type="dxa"/>
          </w:tcPr>
          <w:p w14:paraId="51E1C992" w14:textId="7B0EFA13"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42.9(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11.2)</w:t>
            </w:r>
          </w:p>
        </w:tc>
        <w:tc>
          <w:tcPr>
            <w:tcW w:w="1411" w:type="dxa"/>
          </w:tcPr>
          <w:p w14:paraId="1019D7AA" w14:textId="77777777" w:rsidR="00A31641" w:rsidRPr="006F3CE4" w:rsidRDefault="00A31641" w:rsidP="007A096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0.85</w:t>
            </w:r>
          </w:p>
        </w:tc>
        <w:tc>
          <w:tcPr>
            <w:tcW w:w="1051" w:type="dxa"/>
          </w:tcPr>
          <w:p w14:paraId="4A73550C" w14:textId="77777777" w:rsidR="00A31641" w:rsidRPr="006F3CE4" w:rsidRDefault="00A31641" w:rsidP="007A0966">
            <w:pPr>
              <w:spacing w:line="360" w:lineRule="auto"/>
              <w:rPr>
                <w:rFonts w:ascii="LMMono10-Regular" w:hAnsi="LMMono10-Regular" w:cs="LMMono10-Regular"/>
                <w:sz w:val="20"/>
                <w:szCs w:val="20"/>
                <w:highlight w:val="yellow"/>
              </w:rPr>
            </w:pPr>
            <w:r w:rsidRPr="006F3CE4">
              <w:rPr>
                <w:rFonts w:ascii="LMMono10-Regular" w:hAnsi="LMMono10-Regular" w:cs="LMMono10-Regular"/>
                <w:sz w:val="20"/>
                <w:szCs w:val="20"/>
                <w:highlight w:val="yellow"/>
              </w:rPr>
              <w:t>-0.52</w:t>
            </w:r>
          </w:p>
        </w:tc>
      </w:tr>
    </w:tbl>
    <w:p w14:paraId="2B3C9B85" w14:textId="20794B4A" w:rsidR="00855646" w:rsidRPr="006F3CE4" w:rsidRDefault="00855646" w:rsidP="002C672E">
      <w:pPr>
        <w:spacing w:after="0" w:line="360" w:lineRule="auto"/>
        <w:rPr>
          <w:rFonts w:ascii="Times New Roman" w:hAnsi="Times New Roman" w:cs="Times New Roman"/>
          <w:sz w:val="24"/>
          <w:szCs w:val="24"/>
          <w:highlight w:val="yellow"/>
        </w:rPr>
      </w:pPr>
    </w:p>
    <w:p w14:paraId="684A1771" w14:textId="7D7247C7" w:rsidR="00E24419" w:rsidRPr="006F3CE4" w:rsidRDefault="00E24419" w:rsidP="002C672E">
      <w:pPr>
        <w:spacing w:after="0" w:line="360" w:lineRule="auto"/>
        <w:rPr>
          <w:rFonts w:ascii="Times New Roman" w:hAnsi="Times New Roman" w:cs="Times New Roman"/>
          <w:sz w:val="24"/>
          <w:szCs w:val="24"/>
          <w:highlight w:val="yellow"/>
        </w:rPr>
      </w:pPr>
    </w:p>
    <w:p w14:paraId="2438958E" w14:textId="29CE3098" w:rsidR="00E24419" w:rsidRPr="006F3CE4" w:rsidRDefault="00E24419" w:rsidP="002C672E">
      <w:pPr>
        <w:spacing w:after="0" w:line="360" w:lineRule="auto"/>
        <w:rPr>
          <w:rFonts w:ascii="Times New Roman" w:hAnsi="Times New Roman" w:cs="Times New Roman"/>
          <w:sz w:val="24"/>
          <w:szCs w:val="24"/>
          <w:highlight w:val="yellow"/>
        </w:rPr>
      </w:pPr>
    </w:p>
    <w:p w14:paraId="662B000C" w14:textId="77777777" w:rsidR="00E24419" w:rsidRPr="006F3CE4" w:rsidRDefault="00E24419" w:rsidP="002C672E">
      <w:pPr>
        <w:spacing w:after="0" w:line="360" w:lineRule="auto"/>
        <w:rPr>
          <w:rFonts w:ascii="Times New Roman" w:hAnsi="Times New Roman" w:cs="Times New Roman"/>
          <w:sz w:val="24"/>
          <w:szCs w:val="24"/>
          <w:highlight w:val="yellow"/>
        </w:rPr>
      </w:pPr>
    </w:p>
    <w:p w14:paraId="7106FF50" w14:textId="77777777" w:rsidR="00E24419" w:rsidRPr="006F3CE4" w:rsidRDefault="00E24419" w:rsidP="002C672E">
      <w:pPr>
        <w:spacing w:after="0" w:line="360" w:lineRule="auto"/>
        <w:rPr>
          <w:rFonts w:ascii="Times New Roman" w:hAnsi="Times New Roman" w:cs="Times New Roman"/>
          <w:sz w:val="24"/>
          <w:szCs w:val="24"/>
          <w:highlight w:val="yellow"/>
        </w:rPr>
      </w:pPr>
    </w:p>
    <w:p w14:paraId="344EE4AF" w14:textId="3A2B5C1B" w:rsidR="00454CC7" w:rsidRPr="006F3CE4" w:rsidRDefault="00454CC7" w:rsidP="00454CC7">
      <w:pPr>
        <w:pStyle w:val="Subtitle"/>
        <w:rPr>
          <w:highlight w:val="yellow"/>
        </w:rPr>
      </w:pPr>
      <w:r w:rsidRPr="006F3CE4">
        <w:rPr>
          <w:highlight w:val="yellow"/>
        </w:rPr>
        <w:t xml:space="preserve">Table </w:t>
      </w:r>
      <w:r w:rsidR="00FC6461" w:rsidRPr="006F3CE4">
        <w:rPr>
          <w:highlight w:val="yellow"/>
        </w:rPr>
        <w:t>6</w:t>
      </w:r>
      <w:r w:rsidRPr="006F3CE4">
        <w:rPr>
          <w:highlight w:val="yellow"/>
        </w:rPr>
        <w:t xml:space="preserve">. Qualitative variables </w:t>
      </w:r>
      <w:r w:rsidR="00A31641">
        <w:rPr>
          <w:highlight w:val="yellow"/>
        </w:rPr>
        <w:t>in sociodemographic</w:t>
      </w:r>
      <w:r w:rsidR="00A31641" w:rsidRPr="006F3CE4">
        <w:rPr>
          <w:highlight w:val="yellow"/>
        </w:rPr>
        <w:t xml:space="preserve"> for </w:t>
      </w:r>
      <w:r w:rsidR="00A31641" w:rsidRPr="00A31641">
        <w:rPr>
          <w:highlight w:val="yellow"/>
        </w:rPr>
        <w:t>comparison</w:t>
      </w:r>
      <w:r w:rsidR="00A31641" w:rsidRPr="006F3CE4">
        <w:rPr>
          <w:highlight w:val="yellow"/>
        </w:rPr>
        <w:t xml:space="preserve"> between CSB and</w:t>
      </w:r>
      <w:r w:rsidR="00D54EC8">
        <w:rPr>
          <w:highlight w:val="yellow"/>
        </w:rPr>
        <w:t xml:space="preserve"> Control</w:t>
      </w:r>
      <w:r w:rsidR="00A31641">
        <w:rPr>
          <w:highlight w:val="yellow"/>
        </w:rPr>
        <w:t>.</w:t>
      </w:r>
    </w:p>
    <w:tbl>
      <w:tblPr>
        <w:tblStyle w:val="TableGrid"/>
        <w:tblW w:w="0" w:type="auto"/>
        <w:tblLook w:val="04A0" w:firstRow="1" w:lastRow="0" w:firstColumn="1" w:lastColumn="0" w:noHBand="0" w:noVBand="1"/>
      </w:tblPr>
      <w:tblGrid>
        <w:gridCol w:w="1803"/>
        <w:gridCol w:w="1847"/>
        <w:gridCol w:w="1229"/>
        <w:gridCol w:w="1356"/>
        <w:gridCol w:w="1161"/>
      </w:tblGrid>
      <w:tr w:rsidR="00A31641" w:rsidRPr="006F3CE4" w14:paraId="58C4908A" w14:textId="77777777" w:rsidTr="00A31641">
        <w:tc>
          <w:tcPr>
            <w:tcW w:w="1803" w:type="dxa"/>
          </w:tcPr>
          <w:p w14:paraId="51A7EC36" w14:textId="77777777"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w:t>
            </w:r>
          </w:p>
        </w:tc>
        <w:tc>
          <w:tcPr>
            <w:tcW w:w="1847" w:type="dxa"/>
          </w:tcPr>
          <w:p w14:paraId="321DADE8" w14:textId="77777777" w:rsidR="00A31641" w:rsidRPr="006F3CE4" w:rsidRDefault="00A31641" w:rsidP="001A0BC9">
            <w:pPr>
              <w:spacing w:line="360" w:lineRule="auto"/>
              <w:rPr>
                <w:rFonts w:ascii="Times New Roman" w:hAnsi="Times New Roman" w:cs="Times New Roman"/>
                <w:sz w:val="24"/>
                <w:szCs w:val="24"/>
                <w:highlight w:val="yellow"/>
              </w:rPr>
            </w:pPr>
          </w:p>
        </w:tc>
        <w:tc>
          <w:tcPr>
            <w:tcW w:w="1229" w:type="dxa"/>
          </w:tcPr>
          <w:p w14:paraId="37A57267" w14:textId="20D20FF4"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p w14:paraId="61229A14" w14:textId="4F688917"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25</w:t>
            </w:r>
          </w:p>
        </w:tc>
        <w:tc>
          <w:tcPr>
            <w:tcW w:w="1356" w:type="dxa"/>
          </w:tcPr>
          <w:p w14:paraId="077DE81B" w14:textId="35BAB937"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CSB </w:t>
            </w:r>
          </w:p>
          <w:p w14:paraId="043E0A6F" w14:textId="5579801F"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 = 80</w:t>
            </w:r>
          </w:p>
        </w:tc>
        <w:tc>
          <w:tcPr>
            <w:tcW w:w="1161" w:type="dxa"/>
          </w:tcPr>
          <w:p w14:paraId="69ED8999" w14:textId="77777777"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p-valor</w:t>
            </w:r>
          </w:p>
        </w:tc>
      </w:tr>
      <w:tr w:rsidR="00A31641" w:rsidRPr="006F3CE4" w14:paraId="6BC60CE7" w14:textId="77777777" w:rsidTr="00A31641">
        <w:tc>
          <w:tcPr>
            <w:tcW w:w="1803" w:type="dxa"/>
          </w:tcPr>
          <w:p w14:paraId="07E9F5CC" w14:textId="77777777"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Sex</w:t>
            </w:r>
          </w:p>
        </w:tc>
        <w:tc>
          <w:tcPr>
            <w:tcW w:w="1847" w:type="dxa"/>
          </w:tcPr>
          <w:p w14:paraId="358749A8" w14:textId="77777777" w:rsidR="00A31641" w:rsidRPr="006F3CE4" w:rsidRDefault="00A31641" w:rsidP="001A0BC9">
            <w:pPr>
              <w:spacing w:line="360" w:lineRule="auto"/>
              <w:rPr>
                <w:rFonts w:ascii="Times New Roman" w:hAnsi="Times New Roman" w:cs="Times New Roman"/>
                <w:sz w:val="24"/>
                <w:szCs w:val="24"/>
                <w:highlight w:val="yellow"/>
              </w:rPr>
            </w:pPr>
          </w:p>
        </w:tc>
        <w:tc>
          <w:tcPr>
            <w:tcW w:w="1229" w:type="dxa"/>
          </w:tcPr>
          <w:p w14:paraId="222194DD" w14:textId="77777777" w:rsidR="00A31641" w:rsidRPr="006F3CE4" w:rsidRDefault="00A31641" w:rsidP="001A0BC9">
            <w:pPr>
              <w:spacing w:line="360" w:lineRule="auto"/>
              <w:rPr>
                <w:rFonts w:ascii="Times New Roman" w:hAnsi="Times New Roman" w:cs="Times New Roman"/>
                <w:sz w:val="24"/>
                <w:szCs w:val="24"/>
                <w:highlight w:val="yellow"/>
              </w:rPr>
            </w:pPr>
          </w:p>
        </w:tc>
        <w:tc>
          <w:tcPr>
            <w:tcW w:w="1356" w:type="dxa"/>
          </w:tcPr>
          <w:p w14:paraId="7D58AC29" w14:textId="77777777" w:rsidR="00A31641" w:rsidRPr="006F3CE4" w:rsidRDefault="00A31641" w:rsidP="001A0BC9">
            <w:pPr>
              <w:spacing w:line="360" w:lineRule="auto"/>
              <w:rPr>
                <w:rFonts w:ascii="Times New Roman" w:hAnsi="Times New Roman" w:cs="Times New Roman"/>
                <w:sz w:val="24"/>
                <w:szCs w:val="24"/>
                <w:highlight w:val="yellow"/>
              </w:rPr>
            </w:pPr>
          </w:p>
        </w:tc>
        <w:tc>
          <w:tcPr>
            <w:tcW w:w="1161" w:type="dxa"/>
          </w:tcPr>
          <w:p w14:paraId="7EADC75C" w14:textId="77777777" w:rsidR="00A31641" w:rsidRPr="006F3CE4" w:rsidRDefault="00A31641" w:rsidP="001A0BC9">
            <w:pPr>
              <w:spacing w:line="360" w:lineRule="auto"/>
              <w:rPr>
                <w:rFonts w:ascii="Times New Roman" w:hAnsi="Times New Roman" w:cs="Times New Roman"/>
                <w:sz w:val="24"/>
                <w:szCs w:val="24"/>
                <w:highlight w:val="yellow"/>
              </w:rPr>
            </w:pPr>
          </w:p>
        </w:tc>
      </w:tr>
      <w:tr w:rsidR="00A31641" w:rsidRPr="006F3CE4" w14:paraId="56A4EE5B" w14:textId="77777777" w:rsidTr="00A31641">
        <w:tc>
          <w:tcPr>
            <w:tcW w:w="1803" w:type="dxa"/>
          </w:tcPr>
          <w:p w14:paraId="27E9FD1F" w14:textId="77777777" w:rsidR="00A31641" w:rsidRPr="006F3CE4" w:rsidRDefault="00A31641" w:rsidP="001A0BC9">
            <w:pPr>
              <w:spacing w:line="360" w:lineRule="auto"/>
              <w:rPr>
                <w:rFonts w:ascii="Times New Roman" w:hAnsi="Times New Roman" w:cs="Times New Roman"/>
                <w:sz w:val="24"/>
                <w:szCs w:val="24"/>
                <w:highlight w:val="yellow"/>
              </w:rPr>
            </w:pPr>
          </w:p>
        </w:tc>
        <w:tc>
          <w:tcPr>
            <w:tcW w:w="1847" w:type="dxa"/>
          </w:tcPr>
          <w:p w14:paraId="56A043D6" w14:textId="7B34EA6B"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male</w:t>
            </w:r>
          </w:p>
        </w:tc>
        <w:tc>
          <w:tcPr>
            <w:tcW w:w="1229" w:type="dxa"/>
          </w:tcPr>
          <w:p w14:paraId="5D573DB6" w14:textId="23F58C39"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w:t>
            </w:r>
          </w:p>
        </w:tc>
        <w:tc>
          <w:tcPr>
            <w:tcW w:w="1356" w:type="dxa"/>
          </w:tcPr>
          <w:p w14:paraId="76E74834" w14:textId="2EB08A15" w:rsidR="00A31641" w:rsidRPr="006F3CE4" w:rsidRDefault="00A31641" w:rsidP="001A0BC9">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80</w:t>
            </w:r>
          </w:p>
        </w:tc>
        <w:tc>
          <w:tcPr>
            <w:tcW w:w="1161" w:type="dxa"/>
          </w:tcPr>
          <w:p w14:paraId="5B549354" w14:textId="77777777" w:rsidR="00A31641" w:rsidRPr="006F3CE4" w:rsidRDefault="00A31641" w:rsidP="001A0BC9">
            <w:pPr>
              <w:spacing w:line="360" w:lineRule="auto"/>
              <w:rPr>
                <w:rFonts w:ascii="Times New Roman" w:hAnsi="Times New Roman" w:cs="Times New Roman"/>
                <w:sz w:val="24"/>
                <w:szCs w:val="24"/>
                <w:highlight w:val="yellow"/>
              </w:rPr>
            </w:pPr>
          </w:p>
        </w:tc>
      </w:tr>
      <w:tr w:rsidR="00A31641" w:rsidRPr="006F3CE4" w14:paraId="18374C44" w14:textId="77777777" w:rsidTr="00A31641">
        <w:tc>
          <w:tcPr>
            <w:tcW w:w="1803" w:type="dxa"/>
          </w:tcPr>
          <w:p w14:paraId="10590808" w14:textId="307DE59C"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Sex orientation</w:t>
            </w:r>
          </w:p>
        </w:tc>
        <w:tc>
          <w:tcPr>
            <w:tcW w:w="1847" w:type="dxa"/>
          </w:tcPr>
          <w:p w14:paraId="4295CEC2"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229" w:type="dxa"/>
          </w:tcPr>
          <w:p w14:paraId="0829B6A1"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356" w:type="dxa"/>
          </w:tcPr>
          <w:p w14:paraId="43500346"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161" w:type="dxa"/>
          </w:tcPr>
          <w:p w14:paraId="110F6F8E" w14:textId="38971FA0"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0.53</w:t>
            </w:r>
          </w:p>
        </w:tc>
      </w:tr>
      <w:tr w:rsidR="00A31641" w:rsidRPr="006F3CE4" w14:paraId="76184E90" w14:textId="77777777" w:rsidTr="00A31641">
        <w:tc>
          <w:tcPr>
            <w:tcW w:w="1803" w:type="dxa"/>
          </w:tcPr>
          <w:p w14:paraId="1C759097"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6538BA0F" w14:textId="35654E11"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Heterosexual</w:t>
            </w:r>
          </w:p>
        </w:tc>
        <w:tc>
          <w:tcPr>
            <w:tcW w:w="1229" w:type="dxa"/>
          </w:tcPr>
          <w:p w14:paraId="4C46BD0C" w14:textId="063D40F7"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22(88%)</w:t>
            </w:r>
          </w:p>
        </w:tc>
        <w:tc>
          <w:tcPr>
            <w:tcW w:w="1356" w:type="dxa"/>
          </w:tcPr>
          <w:p w14:paraId="50CF48E7" w14:textId="02B8900A"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62(77.5%)</w:t>
            </w:r>
          </w:p>
        </w:tc>
        <w:tc>
          <w:tcPr>
            <w:tcW w:w="1161" w:type="dxa"/>
          </w:tcPr>
          <w:p w14:paraId="3D04A41A"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3745DE8D" w14:textId="77777777" w:rsidTr="00A31641">
        <w:tc>
          <w:tcPr>
            <w:tcW w:w="1803" w:type="dxa"/>
          </w:tcPr>
          <w:p w14:paraId="1D8AD157"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718DC727" w14:textId="22655191"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Homosexual</w:t>
            </w:r>
          </w:p>
        </w:tc>
        <w:tc>
          <w:tcPr>
            <w:tcW w:w="1229" w:type="dxa"/>
          </w:tcPr>
          <w:p w14:paraId="671E071F" w14:textId="07E13A37"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3(12%)</w:t>
            </w:r>
          </w:p>
        </w:tc>
        <w:tc>
          <w:tcPr>
            <w:tcW w:w="1356" w:type="dxa"/>
          </w:tcPr>
          <w:p w14:paraId="06041618" w14:textId="17278654"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15(18.7%)</w:t>
            </w:r>
          </w:p>
        </w:tc>
        <w:tc>
          <w:tcPr>
            <w:tcW w:w="1161" w:type="dxa"/>
          </w:tcPr>
          <w:p w14:paraId="01DDDBCC"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0055449A" w14:textId="77777777" w:rsidTr="00A31641">
        <w:tc>
          <w:tcPr>
            <w:tcW w:w="1803" w:type="dxa"/>
          </w:tcPr>
          <w:p w14:paraId="0E779EF8"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1E1A4F1C" w14:textId="52618065"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Bisexual</w:t>
            </w:r>
          </w:p>
        </w:tc>
        <w:tc>
          <w:tcPr>
            <w:tcW w:w="1229" w:type="dxa"/>
          </w:tcPr>
          <w:p w14:paraId="7259B5CB" w14:textId="1A8E11D1"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356" w:type="dxa"/>
          </w:tcPr>
          <w:p w14:paraId="76A017AA" w14:textId="2296DD6D"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3(3.75%)</w:t>
            </w:r>
          </w:p>
        </w:tc>
        <w:tc>
          <w:tcPr>
            <w:tcW w:w="1161" w:type="dxa"/>
          </w:tcPr>
          <w:p w14:paraId="2CF9A5AA"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77414B9E" w14:textId="77777777" w:rsidTr="00A31641">
        <w:tc>
          <w:tcPr>
            <w:tcW w:w="1803" w:type="dxa"/>
          </w:tcPr>
          <w:p w14:paraId="62357341" w14:textId="5245CD37"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marital status</w:t>
            </w:r>
          </w:p>
        </w:tc>
        <w:tc>
          <w:tcPr>
            <w:tcW w:w="1847" w:type="dxa"/>
          </w:tcPr>
          <w:p w14:paraId="37935E01"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229" w:type="dxa"/>
          </w:tcPr>
          <w:p w14:paraId="2B8A28FA"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356" w:type="dxa"/>
          </w:tcPr>
          <w:p w14:paraId="6E52C5C6"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161" w:type="dxa"/>
          </w:tcPr>
          <w:p w14:paraId="049C3246" w14:textId="356592E8"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0.03</w:t>
            </w:r>
          </w:p>
        </w:tc>
      </w:tr>
      <w:tr w:rsidR="00A31641" w:rsidRPr="006F3CE4" w14:paraId="29A8F3F0" w14:textId="77777777" w:rsidTr="00A31641">
        <w:tc>
          <w:tcPr>
            <w:tcW w:w="1803" w:type="dxa"/>
          </w:tcPr>
          <w:p w14:paraId="1EFEE257"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333DD37C" w14:textId="40D6ECE4"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Single</w:t>
            </w:r>
          </w:p>
        </w:tc>
        <w:tc>
          <w:tcPr>
            <w:tcW w:w="1229" w:type="dxa"/>
          </w:tcPr>
          <w:p w14:paraId="65E71882" w14:textId="3923FEAB"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11(44%)</w:t>
            </w:r>
          </w:p>
        </w:tc>
        <w:tc>
          <w:tcPr>
            <w:tcW w:w="1356" w:type="dxa"/>
          </w:tcPr>
          <w:p w14:paraId="6DA4129C" w14:textId="76CF3EAC"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16(20%)</w:t>
            </w:r>
          </w:p>
        </w:tc>
        <w:tc>
          <w:tcPr>
            <w:tcW w:w="1161" w:type="dxa"/>
          </w:tcPr>
          <w:p w14:paraId="7E51F821"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33029E9D" w14:textId="77777777" w:rsidTr="00A31641">
        <w:tc>
          <w:tcPr>
            <w:tcW w:w="1803" w:type="dxa"/>
          </w:tcPr>
          <w:p w14:paraId="51A31208"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77F7A08F" w14:textId="1FF92458"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Married</w:t>
            </w:r>
          </w:p>
        </w:tc>
        <w:tc>
          <w:tcPr>
            <w:tcW w:w="1229" w:type="dxa"/>
          </w:tcPr>
          <w:p w14:paraId="71D77E1D" w14:textId="51534198"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14(56%)</w:t>
            </w:r>
          </w:p>
        </w:tc>
        <w:tc>
          <w:tcPr>
            <w:tcW w:w="1356" w:type="dxa"/>
          </w:tcPr>
          <w:p w14:paraId="730E1B96" w14:textId="21019FFD"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52(65%)</w:t>
            </w:r>
          </w:p>
        </w:tc>
        <w:tc>
          <w:tcPr>
            <w:tcW w:w="1161" w:type="dxa"/>
          </w:tcPr>
          <w:p w14:paraId="2114B8CF"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68AF124B" w14:textId="77777777" w:rsidTr="00A31641">
        <w:tc>
          <w:tcPr>
            <w:tcW w:w="1803" w:type="dxa"/>
          </w:tcPr>
          <w:p w14:paraId="068BB678"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38E3CD5F" w14:textId="361A2C07"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Separated</w:t>
            </w:r>
          </w:p>
        </w:tc>
        <w:tc>
          <w:tcPr>
            <w:tcW w:w="1229" w:type="dxa"/>
          </w:tcPr>
          <w:p w14:paraId="164A7CB2" w14:textId="4C214E2F"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w:t>
            </w:r>
          </w:p>
        </w:tc>
        <w:tc>
          <w:tcPr>
            <w:tcW w:w="1356" w:type="dxa"/>
          </w:tcPr>
          <w:p w14:paraId="429E8192" w14:textId="627AABC3"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11(13.75%)</w:t>
            </w:r>
          </w:p>
        </w:tc>
        <w:tc>
          <w:tcPr>
            <w:tcW w:w="1161" w:type="dxa"/>
          </w:tcPr>
          <w:p w14:paraId="2F9455DF"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4D01415C" w14:textId="77777777" w:rsidTr="00A31641">
        <w:tc>
          <w:tcPr>
            <w:tcW w:w="1803" w:type="dxa"/>
          </w:tcPr>
          <w:p w14:paraId="1F5DAFA0" w14:textId="77777777" w:rsidR="00A31641" w:rsidRPr="006F3CE4" w:rsidRDefault="00A31641" w:rsidP="00855646">
            <w:pPr>
              <w:spacing w:line="360" w:lineRule="auto"/>
              <w:rPr>
                <w:rFonts w:ascii="Times New Roman" w:hAnsi="Times New Roman" w:cs="Times New Roman"/>
                <w:sz w:val="24"/>
                <w:szCs w:val="24"/>
                <w:highlight w:val="yellow"/>
              </w:rPr>
            </w:pPr>
          </w:p>
        </w:tc>
        <w:tc>
          <w:tcPr>
            <w:tcW w:w="1847" w:type="dxa"/>
          </w:tcPr>
          <w:p w14:paraId="68274193" w14:textId="20D31596"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Widow</w:t>
            </w:r>
          </w:p>
        </w:tc>
        <w:tc>
          <w:tcPr>
            <w:tcW w:w="1229" w:type="dxa"/>
          </w:tcPr>
          <w:p w14:paraId="450B83F0" w14:textId="0A19CC3D"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w:t>
            </w:r>
          </w:p>
        </w:tc>
        <w:tc>
          <w:tcPr>
            <w:tcW w:w="1356" w:type="dxa"/>
          </w:tcPr>
          <w:p w14:paraId="65D1585D" w14:textId="069515FD" w:rsidR="00A31641" w:rsidRPr="006F3CE4" w:rsidRDefault="00A31641" w:rsidP="00855646">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1(1.25%)</w:t>
            </w:r>
          </w:p>
        </w:tc>
        <w:tc>
          <w:tcPr>
            <w:tcW w:w="1161" w:type="dxa"/>
          </w:tcPr>
          <w:p w14:paraId="19C8F239" w14:textId="77777777" w:rsidR="00A31641" w:rsidRPr="006F3CE4" w:rsidRDefault="00A31641" w:rsidP="00855646">
            <w:pPr>
              <w:spacing w:line="360" w:lineRule="auto"/>
              <w:rPr>
                <w:rFonts w:ascii="Times New Roman" w:hAnsi="Times New Roman" w:cs="Times New Roman"/>
                <w:sz w:val="24"/>
                <w:szCs w:val="24"/>
                <w:highlight w:val="yellow"/>
              </w:rPr>
            </w:pPr>
          </w:p>
        </w:tc>
      </w:tr>
      <w:tr w:rsidR="00A31641" w:rsidRPr="006F3CE4" w14:paraId="504960F0" w14:textId="77777777" w:rsidTr="00A31641">
        <w:tc>
          <w:tcPr>
            <w:tcW w:w="1803" w:type="dxa"/>
          </w:tcPr>
          <w:p w14:paraId="78959233" w14:textId="258D9D1B"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Paternity</w:t>
            </w:r>
          </w:p>
        </w:tc>
        <w:tc>
          <w:tcPr>
            <w:tcW w:w="1847" w:type="dxa"/>
          </w:tcPr>
          <w:p w14:paraId="1D16A777"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229" w:type="dxa"/>
          </w:tcPr>
          <w:p w14:paraId="09233A4E"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356" w:type="dxa"/>
          </w:tcPr>
          <w:p w14:paraId="27806D0C"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161" w:type="dxa"/>
          </w:tcPr>
          <w:p w14:paraId="40AD37FB" w14:textId="26B89276"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0.09</w:t>
            </w:r>
          </w:p>
        </w:tc>
      </w:tr>
      <w:tr w:rsidR="00A31641" w:rsidRPr="006F3CE4" w14:paraId="39305F6E" w14:textId="77777777" w:rsidTr="00A31641">
        <w:tc>
          <w:tcPr>
            <w:tcW w:w="1803" w:type="dxa"/>
          </w:tcPr>
          <w:p w14:paraId="2A18BF57"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12713284" w14:textId="06B46203"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29" w:type="dxa"/>
          </w:tcPr>
          <w:p w14:paraId="1BABB77D" w14:textId="23BB8D6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13(52%)</w:t>
            </w:r>
          </w:p>
        </w:tc>
        <w:tc>
          <w:tcPr>
            <w:tcW w:w="1356" w:type="dxa"/>
          </w:tcPr>
          <w:p w14:paraId="25AAFF78" w14:textId="5BDFE7C2"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38(47.5%)</w:t>
            </w:r>
          </w:p>
        </w:tc>
        <w:tc>
          <w:tcPr>
            <w:tcW w:w="1161" w:type="dxa"/>
          </w:tcPr>
          <w:p w14:paraId="1646E79E" w14:textId="4FEF6F99"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494EB395" w14:textId="77777777" w:rsidTr="00A31641">
        <w:tc>
          <w:tcPr>
            <w:tcW w:w="1803" w:type="dxa"/>
          </w:tcPr>
          <w:p w14:paraId="0FC9E04C"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4EAE7536" w14:textId="7777777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29" w:type="dxa"/>
          </w:tcPr>
          <w:p w14:paraId="15D37BE6" w14:textId="47344953"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12(48%)</w:t>
            </w:r>
          </w:p>
        </w:tc>
        <w:tc>
          <w:tcPr>
            <w:tcW w:w="1356" w:type="dxa"/>
          </w:tcPr>
          <w:p w14:paraId="6D44F3E1" w14:textId="1FC9374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41(51.25%)</w:t>
            </w:r>
          </w:p>
        </w:tc>
        <w:tc>
          <w:tcPr>
            <w:tcW w:w="1161" w:type="dxa"/>
          </w:tcPr>
          <w:p w14:paraId="66B85982"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22262909" w14:textId="77777777" w:rsidTr="00A31641">
        <w:tc>
          <w:tcPr>
            <w:tcW w:w="1803" w:type="dxa"/>
          </w:tcPr>
          <w:p w14:paraId="6B4C2F6C" w14:textId="2233A872"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Job</w:t>
            </w:r>
          </w:p>
        </w:tc>
        <w:tc>
          <w:tcPr>
            <w:tcW w:w="1847" w:type="dxa"/>
          </w:tcPr>
          <w:p w14:paraId="64C42955"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229" w:type="dxa"/>
          </w:tcPr>
          <w:p w14:paraId="54729FAF"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356" w:type="dxa"/>
          </w:tcPr>
          <w:p w14:paraId="4C64D570"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161" w:type="dxa"/>
          </w:tcPr>
          <w:p w14:paraId="34CFC786" w14:textId="1D9DA17C"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0.35</w:t>
            </w:r>
          </w:p>
        </w:tc>
      </w:tr>
      <w:tr w:rsidR="00A31641" w:rsidRPr="006F3CE4" w14:paraId="00DA553D" w14:textId="77777777" w:rsidTr="00A31641">
        <w:tc>
          <w:tcPr>
            <w:tcW w:w="1803" w:type="dxa"/>
          </w:tcPr>
          <w:p w14:paraId="2D011171"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1D06E75B" w14:textId="669F6CCF"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Yes</w:t>
            </w:r>
          </w:p>
        </w:tc>
        <w:tc>
          <w:tcPr>
            <w:tcW w:w="1229" w:type="dxa"/>
          </w:tcPr>
          <w:p w14:paraId="2CE65697" w14:textId="44CD75D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14(56%)</w:t>
            </w:r>
          </w:p>
        </w:tc>
        <w:tc>
          <w:tcPr>
            <w:tcW w:w="1356" w:type="dxa"/>
          </w:tcPr>
          <w:p w14:paraId="1B94B21A" w14:textId="49CC06FA"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25(31.25%)</w:t>
            </w:r>
          </w:p>
        </w:tc>
        <w:tc>
          <w:tcPr>
            <w:tcW w:w="1161" w:type="dxa"/>
          </w:tcPr>
          <w:p w14:paraId="288E9441"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42B6C12A" w14:textId="77777777" w:rsidTr="00A31641">
        <w:tc>
          <w:tcPr>
            <w:tcW w:w="1803" w:type="dxa"/>
          </w:tcPr>
          <w:p w14:paraId="5304AD8C"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7582AA06" w14:textId="7777777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29" w:type="dxa"/>
          </w:tcPr>
          <w:p w14:paraId="30C1AF80" w14:textId="6257ED8D"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11(44%)</w:t>
            </w:r>
          </w:p>
        </w:tc>
        <w:tc>
          <w:tcPr>
            <w:tcW w:w="1356" w:type="dxa"/>
          </w:tcPr>
          <w:p w14:paraId="11769D24" w14:textId="2AFBA69B"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55(68.75%)</w:t>
            </w:r>
          </w:p>
        </w:tc>
        <w:tc>
          <w:tcPr>
            <w:tcW w:w="1161" w:type="dxa"/>
          </w:tcPr>
          <w:p w14:paraId="0C26AC90"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42769D68" w14:textId="77777777" w:rsidTr="00A31641">
        <w:tc>
          <w:tcPr>
            <w:tcW w:w="1803" w:type="dxa"/>
          </w:tcPr>
          <w:p w14:paraId="781D5294" w14:textId="3322B6FC"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Substance abuse</w:t>
            </w:r>
          </w:p>
        </w:tc>
        <w:tc>
          <w:tcPr>
            <w:tcW w:w="1847" w:type="dxa"/>
          </w:tcPr>
          <w:p w14:paraId="17F5EE4E"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229" w:type="dxa"/>
          </w:tcPr>
          <w:p w14:paraId="50C3E799"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356" w:type="dxa"/>
          </w:tcPr>
          <w:p w14:paraId="0698BA71"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161" w:type="dxa"/>
          </w:tcPr>
          <w:p w14:paraId="1174A1FA" w14:textId="493FE463"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0.201</w:t>
            </w:r>
          </w:p>
        </w:tc>
      </w:tr>
      <w:tr w:rsidR="00A31641" w:rsidRPr="006F3CE4" w14:paraId="093730CB" w14:textId="77777777" w:rsidTr="00A31641">
        <w:tc>
          <w:tcPr>
            <w:tcW w:w="1803" w:type="dxa"/>
          </w:tcPr>
          <w:p w14:paraId="5B81715A"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0FE669FB" w14:textId="7777777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Si</w:t>
            </w:r>
          </w:p>
        </w:tc>
        <w:tc>
          <w:tcPr>
            <w:tcW w:w="1229" w:type="dxa"/>
          </w:tcPr>
          <w:p w14:paraId="157C8553" w14:textId="6183AF5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w:t>
            </w:r>
          </w:p>
        </w:tc>
        <w:tc>
          <w:tcPr>
            <w:tcW w:w="1356" w:type="dxa"/>
          </w:tcPr>
          <w:p w14:paraId="65136B09" w14:textId="025BB664"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14(17.5%)</w:t>
            </w:r>
          </w:p>
        </w:tc>
        <w:tc>
          <w:tcPr>
            <w:tcW w:w="1161" w:type="dxa"/>
          </w:tcPr>
          <w:p w14:paraId="15200A48"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063E7317" w14:textId="77777777" w:rsidTr="00A31641">
        <w:tc>
          <w:tcPr>
            <w:tcW w:w="1803" w:type="dxa"/>
          </w:tcPr>
          <w:p w14:paraId="25579DE9"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2D51B608" w14:textId="7777777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29" w:type="dxa"/>
          </w:tcPr>
          <w:p w14:paraId="32C12833" w14:textId="7A936E2C"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12(100%)</w:t>
            </w:r>
          </w:p>
        </w:tc>
        <w:tc>
          <w:tcPr>
            <w:tcW w:w="1356" w:type="dxa"/>
          </w:tcPr>
          <w:p w14:paraId="372FF775" w14:textId="38D72D35"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66(8.25%)</w:t>
            </w:r>
          </w:p>
        </w:tc>
        <w:tc>
          <w:tcPr>
            <w:tcW w:w="1161" w:type="dxa"/>
          </w:tcPr>
          <w:p w14:paraId="7CA2A26F"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760ADBF7" w14:textId="77777777" w:rsidTr="00A31641">
        <w:tc>
          <w:tcPr>
            <w:tcW w:w="1803" w:type="dxa"/>
          </w:tcPr>
          <w:p w14:paraId="670A6E2A" w14:textId="19D3FC5B"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Autolytic attempts</w:t>
            </w:r>
          </w:p>
        </w:tc>
        <w:tc>
          <w:tcPr>
            <w:tcW w:w="1847" w:type="dxa"/>
          </w:tcPr>
          <w:p w14:paraId="16312F2E"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229" w:type="dxa"/>
          </w:tcPr>
          <w:p w14:paraId="77EBBD17"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356" w:type="dxa"/>
          </w:tcPr>
          <w:p w14:paraId="29C22334"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161" w:type="dxa"/>
          </w:tcPr>
          <w:p w14:paraId="3856D3DF" w14:textId="5AEBE669"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0.19</w:t>
            </w:r>
          </w:p>
        </w:tc>
      </w:tr>
      <w:tr w:rsidR="00A31641" w:rsidRPr="006F3CE4" w14:paraId="0CDB3507" w14:textId="77777777" w:rsidTr="00A31641">
        <w:tc>
          <w:tcPr>
            <w:tcW w:w="1803" w:type="dxa"/>
          </w:tcPr>
          <w:p w14:paraId="40BBD2DE"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009575C1" w14:textId="1EF7AE2B" w:rsidR="00A31641" w:rsidRPr="006F3CE4" w:rsidRDefault="00A31641" w:rsidP="001B5423">
            <w:pPr>
              <w:spacing w:line="360" w:lineRule="auto"/>
              <w:rPr>
                <w:rFonts w:ascii="Times New Roman" w:hAnsi="Times New Roman" w:cs="Times New Roman"/>
                <w:sz w:val="24"/>
                <w:szCs w:val="24"/>
                <w:highlight w:val="yellow"/>
              </w:rPr>
            </w:pPr>
            <w:proofErr w:type="spellStart"/>
            <w:r w:rsidRPr="006F3CE4">
              <w:rPr>
                <w:rFonts w:ascii="Times New Roman" w:hAnsi="Times New Roman" w:cs="Times New Roman"/>
                <w:sz w:val="24"/>
                <w:szCs w:val="24"/>
                <w:highlight w:val="yellow"/>
              </w:rPr>
              <w:t>Sí</w:t>
            </w:r>
            <w:proofErr w:type="spellEnd"/>
          </w:p>
        </w:tc>
        <w:tc>
          <w:tcPr>
            <w:tcW w:w="1229" w:type="dxa"/>
          </w:tcPr>
          <w:p w14:paraId="00D31E32" w14:textId="2A307901"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w:t>
            </w:r>
          </w:p>
        </w:tc>
        <w:tc>
          <w:tcPr>
            <w:tcW w:w="1356" w:type="dxa"/>
          </w:tcPr>
          <w:p w14:paraId="3E3A16AB" w14:textId="60F2CC42"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8(10%)</w:t>
            </w:r>
          </w:p>
        </w:tc>
        <w:tc>
          <w:tcPr>
            <w:tcW w:w="1161" w:type="dxa"/>
          </w:tcPr>
          <w:p w14:paraId="5466F53E" w14:textId="77777777" w:rsidR="00A31641" w:rsidRPr="006F3CE4" w:rsidRDefault="00A31641" w:rsidP="001B5423">
            <w:pPr>
              <w:spacing w:line="360" w:lineRule="auto"/>
              <w:rPr>
                <w:rFonts w:ascii="Times New Roman" w:hAnsi="Times New Roman" w:cs="Times New Roman"/>
                <w:sz w:val="24"/>
                <w:szCs w:val="24"/>
                <w:highlight w:val="yellow"/>
              </w:rPr>
            </w:pPr>
          </w:p>
        </w:tc>
      </w:tr>
      <w:tr w:rsidR="00A31641" w:rsidRPr="006F3CE4" w14:paraId="401CE41E" w14:textId="77777777" w:rsidTr="00A31641">
        <w:tc>
          <w:tcPr>
            <w:tcW w:w="1803" w:type="dxa"/>
          </w:tcPr>
          <w:p w14:paraId="4FA7F1B7" w14:textId="77777777" w:rsidR="00A31641" w:rsidRPr="006F3CE4" w:rsidRDefault="00A31641" w:rsidP="001B5423">
            <w:pPr>
              <w:spacing w:line="360" w:lineRule="auto"/>
              <w:rPr>
                <w:rFonts w:ascii="Times New Roman" w:hAnsi="Times New Roman" w:cs="Times New Roman"/>
                <w:sz w:val="24"/>
                <w:szCs w:val="24"/>
                <w:highlight w:val="yellow"/>
              </w:rPr>
            </w:pPr>
          </w:p>
        </w:tc>
        <w:tc>
          <w:tcPr>
            <w:tcW w:w="1847" w:type="dxa"/>
          </w:tcPr>
          <w:p w14:paraId="78F0E380" w14:textId="4A982FE7"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No</w:t>
            </w:r>
          </w:p>
        </w:tc>
        <w:tc>
          <w:tcPr>
            <w:tcW w:w="1229" w:type="dxa"/>
          </w:tcPr>
          <w:p w14:paraId="4C54A687" w14:textId="7E30A872"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25(100%)</w:t>
            </w:r>
          </w:p>
        </w:tc>
        <w:tc>
          <w:tcPr>
            <w:tcW w:w="1356" w:type="dxa"/>
          </w:tcPr>
          <w:p w14:paraId="66855ACA" w14:textId="217A0A46" w:rsidR="00A31641" w:rsidRPr="006F3CE4" w:rsidRDefault="00A31641" w:rsidP="001B5423">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72(90%)</w:t>
            </w:r>
          </w:p>
        </w:tc>
        <w:tc>
          <w:tcPr>
            <w:tcW w:w="1161" w:type="dxa"/>
          </w:tcPr>
          <w:p w14:paraId="79795E20" w14:textId="77777777" w:rsidR="00A31641" w:rsidRPr="006F3CE4" w:rsidRDefault="00A31641" w:rsidP="001B5423">
            <w:pPr>
              <w:spacing w:line="360" w:lineRule="auto"/>
              <w:rPr>
                <w:rFonts w:ascii="Times New Roman" w:hAnsi="Times New Roman" w:cs="Times New Roman"/>
                <w:sz w:val="24"/>
                <w:szCs w:val="24"/>
                <w:highlight w:val="yellow"/>
              </w:rPr>
            </w:pPr>
          </w:p>
        </w:tc>
      </w:tr>
    </w:tbl>
    <w:p w14:paraId="220905C3" w14:textId="4F2ECC9A" w:rsidR="00A754F9" w:rsidRPr="006F3CE4" w:rsidRDefault="00A754F9" w:rsidP="00F42093">
      <w:pPr>
        <w:spacing w:after="0" w:line="360" w:lineRule="auto"/>
        <w:jc w:val="both"/>
        <w:rPr>
          <w:rFonts w:ascii="Times New Roman" w:hAnsi="Times New Roman" w:cs="Times New Roman"/>
          <w:sz w:val="24"/>
          <w:szCs w:val="24"/>
          <w:highlight w:val="yellow"/>
        </w:rPr>
      </w:pPr>
    </w:p>
    <w:p w14:paraId="27184FF7" w14:textId="77777777" w:rsidR="00A31641" w:rsidRDefault="00A31641" w:rsidP="00A754F9">
      <w:pPr>
        <w:spacing w:after="0" w:line="360" w:lineRule="auto"/>
        <w:rPr>
          <w:rFonts w:ascii="Times New Roman" w:hAnsi="Times New Roman" w:cs="Times New Roman"/>
          <w:i/>
          <w:sz w:val="24"/>
          <w:szCs w:val="24"/>
          <w:highlight w:val="yellow"/>
        </w:rPr>
      </w:pPr>
    </w:p>
    <w:p w14:paraId="4B10CBBA" w14:textId="77777777" w:rsidR="00A31641" w:rsidRPr="006F3CE4" w:rsidRDefault="00A754F9" w:rsidP="00A31641">
      <w:pPr>
        <w:spacing w:after="0" w:line="360" w:lineRule="auto"/>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lastRenderedPageBreak/>
        <w:t xml:space="preserve">Personality traits: </w:t>
      </w:r>
      <w:r w:rsidR="00A31641" w:rsidRPr="006F3CE4">
        <w:rPr>
          <w:rFonts w:ascii="Times New Roman" w:hAnsi="Times New Roman" w:cs="Times New Roman"/>
          <w:i/>
          <w:sz w:val="24"/>
          <w:szCs w:val="24"/>
          <w:highlight w:val="yellow"/>
        </w:rPr>
        <w:t>CSB vs Control.</w:t>
      </w:r>
    </w:p>
    <w:p w14:paraId="7AD3A778" w14:textId="3E472986" w:rsidR="00FC6461" w:rsidRPr="006F3CE4" w:rsidRDefault="00FC6461" w:rsidP="00A754F9">
      <w:pPr>
        <w:spacing w:after="0" w:line="360" w:lineRule="auto"/>
        <w:rPr>
          <w:rFonts w:ascii="Times New Roman" w:hAnsi="Times New Roman" w:cs="Times New Roman"/>
          <w:i/>
          <w:sz w:val="24"/>
          <w:szCs w:val="24"/>
          <w:highlight w:val="yellow"/>
        </w:rPr>
      </w:pPr>
    </w:p>
    <w:p w14:paraId="6F1BBAB5" w14:textId="221B6B31" w:rsidR="00FC6461" w:rsidRPr="006F3CE4" w:rsidRDefault="00A31641" w:rsidP="00FC6461">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Significant d</w:t>
      </w:r>
      <w:r w:rsidR="00FC6461" w:rsidRPr="006F3CE4">
        <w:rPr>
          <w:rFonts w:ascii="Times New Roman" w:hAnsi="Times New Roman" w:cs="Times New Roman"/>
          <w:sz w:val="24"/>
          <w:szCs w:val="24"/>
          <w:highlight w:val="yellow"/>
        </w:rPr>
        <w:t>if</w:t>
      </w:r>
      <w:r>
        <w:rPr>
          <w:rFonts w:ascii="Times New Roman" w:hAnsi="Times New Roman" w:cs="Times New Roman"/>
          <w:sz w:val="24"/>
          <w:szCs w:val="24"/>
          <w:highlight w:val="yellow"/>
        </w:rPr>
        <w:t>ferences in personality tests (T</w:t>
      </w:r>
      <w:r w:rsidR="00FC6461" w:rsidRPr="006F3CE4">
        <w:rPr>
          <w:rFonts w:ascii="Times New Roman" w:hAnsi="Times New Roman" w:cs="Times New Roman"/>
          <w:sz w:val="24"/>
          <w:szCs w:val="24"/>
          <w:highlight w:val="yellow"/>
        </w:rPr>
        <w:t xml:space="preserve">able 7) between controls and CSB patients can be </w:t>
      </w:r>
      <w:r>
        <w:rPr>
          <w:rFonts w:ascii="Times New Roman" w:hAnsi="Times New Roman" w:cs="Times New Roman"/>
          <w:sz w:val="24"/>
          <w:szCs w:val="24"/>
          <w:highlight w:val="yellow"/>
        </w:rPr>
        <w:t>observed</w:t>
      </w:r>
      <w:r w:rsidR="00FC6461" w:rsidRPr="006F3CE4">
        <w:rPr>
          <w:rFonts w:ascii="Times New Roman" w:hAnsi="Times New Roman" w:cs="Times New Roman"/>
          <w:sz w:val="24"/>
          <w:szCs w:val="24"/>
          <w:highlight w:val="yellow"/>
        </w:rPr>
        <w:t xml:space="preserve"> in harm avoidance (</w:t>
      </w:r>
      <w:r w:rsidR="0070289C">
        <w:rPr>
          <w:rFonts w:ascii="Times New Roman" w:hAnsi="Times New Roman" w:cs="Times New Roman"/>
          <w:sz w:val="24"/>
          <w:szCs w:val="24"/>
          <w:highlight w:val="yellow"/>
        </w:rPr>
        <w:t>p-value = 0.002), where CSB patients</w:t>
      </w:r>
      <w:r w:rsidR="00FC6461" w:rsidRPr="006F3CE4">
        <w:rPr>
          <w:rFonts w:ascii="Times New Roman" w:hAnsi="Times New Roman" w:cs="Times New Roman"/>
          <w:sz w:val="24"/>
          <w:szCs w:val="24"/>
          <w:highlight w:val="yellow"/>
        </w:rPr>
        <w:t xml:space="preserve"> </w:t>
      </w:r>
      <w:r w:rsidR="0070289C">
        <w:rPr>
          <w:rFonts w:ascii="Times New Roman" w:hAnsi="Times New Roman" w:cs="Times New Roman"/>
          <w:sz w:val="24"/>
          <w:szCs w:val="24"/>
          <w:highlight w:val="yellow"/>
        </w:rPr>
        <w:t xml:space="preserve">reached </w:t>
      </w:r>
      <w:r w:rsidR="00FC6461" w:rsidRPr="006F3CE4">
        <w:rPr>
          <w:rFonts w:ascii="Times New Roman" w:hAnsi="Times New Roman" w:cs="Times New Roman"/>
          <w:sz w:val="24"/>
          <w:szCs w:val="24"/>
          <w:highlight w:val="yellow"/>
        </w:rPr>
        <w:t>a higher score (105(</w:t>
      </w:r>
      <w:r w:rsidR="00FC6461" w:rsidRPr="006F3CE4">
        <w:rPr>
          <w:rFonts w:ascii="Times New Roman" w:hAnsi="Times New Roman" w:cs="Times New Roman"/>
          <w:sz w:val="24"/>
          <w:szCs w:val="24"/>
          <w:highlight w:val="yellow"/>
          <w:u w:val="single"/>
        </w:rPr>
        <w:t>±</w:t>
      </w:r>
      <w:r w:rsidR="00FC6461" w:rsidRPr="006F3CE4">
        <w:rPr>
          <w:rFonts w:ascii="Times New Roman" w:hAnsi="Times New Roman" w:cs="Times New Roman"/>
          <w:sz w:val="24"/>
          <w:szCs w:val="24"/>
          <w:highlight w:val="yellow"/>
        </w:rPr>
        <w:t xml:space="preserve">21.5)) </w:t>
      </w:r>
      <w:r w:rsidR="0070289C">
        <w:rPr>
          <w:rFonts w:ascii="Times New Roman" w:hAnsi="Times New Roman" w:cs="Times New Roman"/>
          <w:sz w:val="24"/>
          <w:szCs w:val="24"/>
          <w:highlight w:val="yellow"/>
        </w:rPr>
        <w:t>in comparison with</w:t>
      </w:r>
      <w:r w:rsidR="00FC6461" w:rsidRPr="006F3CE4">
        <w:rPr>
          <w:rFonts w:ascii="Times New Roman" w:hAnsi="Times New Roman" w:cs="Times New Roman"/>
          <w:sz w:val="24"/>
          <w:szCs w:val="24"/>
          <w:highlight w:val="yellow"/>
        </w:rPr>
        <w:t xml:space="preserve"> </w:t>
      </w:r>
      <w:r w:rsidR="0070289C">
        <w:rPr>
          <w:rFonts w:ascii="Times New Roman" w:hAnsi="Times New Roman" w:cs="Times New Roman"/>
          <w:sz w:val="24"/>
          <w:szCs w:val="24"/>
          <w:highlight w:val="yellow"/>
        </w:rPr>
        <w:t>control</w:t>
      </w:r>
      <w:r w:rsidR="00FC6461" w:rsidRPr="006F3CE4">
        <w:rPr>
          <w:rFonts w:ascii="Times New Roman" w:hAnsi="Times New Roman" w:cs="Times New Roman"/>
          <w:sz w:val="24"/>
          <w:szCs w:val="24"/>
          <w:highlight w:val="yellow"/>
        </w:rPr>
        <w:t xml:space="preserve"> (</w:t>
      </w:r>
      <w:r w:rsidR="0070289C" w:rsidRPr="006F3CE4">
        <w:rPr>
          <w:rFonts w:ascii="Times New Roman" w:hAnsi="Times New Roman" w:cs="Times New Roman"/>
          <w:sz w:val="24"/>
          <w:szCs w:val="24"/>
          <w:highlight w:val="yellow"/>
        </w:rPr>
        <w:t>91.9(</w:t>
      </w:r>
      <w:r w:rsidR="0070289C" w:rsidRPr="006F3CE4">
        <w:rPr>
          <w:rFonts w:ascii="Times New Roman" w:hAnsi="Times New Roman" w:cs="Times New Roman"/>
          <w:sz w:val="24"/>
          <w:szCs w:val="24"/>
          <w:highlight w:val="yellow"/>
          <w:u w:val="single"/>
        </w:rPr>
        <w:t>±</w:t>
      </w:r>
      <w:r w:rsidR="0070289C" w:rsidRPr="006F3CE4">
        <w:rPr>
          <w:rFonts w:ascii="Times New Roman" w:hAnsi="Times New Roman" w:cs="Times New Roman"/>
          <w:sz w:val="24"/>
          <w:szCs w:val="24"/>
          <w:highlight w:val="yellow"/>
        </w:rPr>
        <w:t>15.9)</w:t>
      </w:r>
      <w:r w:rsidR="00FC6461" w:rsidRPr="006F3CE4">
        <w:rPr>
          <w:rFonts w:ascii="Times New Roman" w:hAnsi="Times New Roman" w:cs="Times New Roman"/>
          <w:sz w:val="24"/>
          <w:szCs w:val="24"/>
          <w:highlight w:val="yellow"/>
        </w:rPr>
        <w:t xml:space="preserve">), with a </w:t>
      </w:r>
      <w:r w:rsidR="0070289C">
        <w:rPr>
          <w:rFonts w:ascii="Times New Roman" w:hAnsi="Times New Roman" w:cs="Times New Roman"/>
          <w:sz w:val="24"/>
          <w:szCs w:val="24"/>
          <w:highlight w:val="yellow"/>
        </w:rPr>
        <w:t>large</w:t>
      </w:r>
      <w:r w:rsidR="00FC6461" w:rsidRPr="006F3CE4">
        <w:rPr>
          <w:rFonts w:ascii="Times New Roman" w:hAnsi="Times New Roman" w:cs="Times New Roman"/>
          <w:sz w:val="24"/>
          <w:szCs w:val="24"/>
          <w:highlight w:val="yellow"/>
        </w:rPr>
        <w:t xml:space="preserve"> effect size (0.62). </w:t>
      </w:r>
      <w:r w:rsidR="0070289C">
        <w:rPr>
          <w:rFonts w:ascii="Times New Roman" w:hAnsi="Times New Roman" w:cs="Times New Roman"/>
          <w:sz w:val="24"/>
          <w:szCs w:val="24"/>
          <w:highlight w:val="yellow"/>
        </w:rPr>
        <w:t xml:space="preserve">It was also observed in </w:t>
      </w:r>
      <w:r w:rsidR="0070289C" w:rsidRPr="006F3CE4">
        <w:rPr>
          <w:rFonts w:ascii="Times New Roman" w:hAnsi="Times New Roman" w:cs="Times New Roman"/>
          <w:sz w:val="24"/>
          <w:szCs w:val="24"/>
          <w:highlight w:val="yellow"/>
        </w:rPr>
        <w:t>self-transcendence (p-value &lt;0.001)</w:t>
      </w:r>
      <w:r w:rsidR="0070289C">
        <w:rPr>
          <w:rFonts w:ascii="Times New Roman" w:hAnsi="Times New Roman" w:cs="Times New Roman"/>
          <w:sz w:val="24"/>
          <w:szCs w:val="24"/>
          <w:highlight w:val="yellow"/>
        </w:rPr>
        <w:t>. Additionally</w:t>
      </w:r>
      <w:r w:rsidR="00FC6461" w:rsidRPr="006F3CE4">
        <w:rPr>
          <w:rFonts w:ascii="Times New Roman" w:hAnsi="Times New Roman" w:cs="Times New Roman"/>
          <w:sz w:val="24"/>
          <w:szCs w:val="24"/>
          <w:highlight w:val="yellow"/>
        </w:rPr>
        <w:t xml:space="preserve">, </w:t>
      </w:r>
      <w:r w:rsidR="0070289C">
        <w:rPr>
          <w:rFonts w:ascii="Times New Roman" w:hAnsi="Times New Roman" w:cs="Times New Roman"/>
          <w:sz w:val="24"/>
          <w:szCs w:val="24"/>
          <w:highlight w:val="yellow"/>
        </w:rPr>
        <w:t xml:space="preserve">there are also significant differences in </w:t>
      </w:r>
      <w:r w:rsidR="00FC6461" w:rsidRPr="006F3CE4">
        <w:rPr>
          <w:rFonts w:ascii="Times New Roman" w:hAnsi="Times New Roman" w:cs="Times New Roman"/>
          <w:sz w:val="24"/>
          <w:szCs w:val="24"/>
          <w:highlight w:val="yellow"/>
        </w:rPr>
        <w:t>self-d</w:t>
      </w:r>
      <w:r w:rsidR="0070289C">
        <w:rPr>
          <w:rFonts w:ascii="Times New Roman" w:hAnsi="Times New Roman" w:cs="Times New Roman"/>
          <w:sz w:val="24"/>
          <w:szCs w:val="24"/>
          <w:highlight w:val="yellow"/>
        </w:rPr>
        <w:t>irectedness and cooperativeness</w:t>
      </w:r>
      <w:r w:rsidR="00FC6461" w:rsidRPr="006F3CE4">
        <w:rPr>
          <w:rFonts w:ascii="Times New Roman" w:hAnsi="Times New Roman" w:cs="Times New Roman"/>
          <w:sz w:val="24"/>
          <w:szCs w:val="24"/>
          <w:highlight w:val="yellow"/>
        </w:rPr>
        <w:t xml:space="preserve"> (</w:t>
      </w:r>
      <w:bookmarkStart w:id="7" w:name="_Hlk26343363"/>
      <w:r w:rsidR="00FC6461" w:rsidRPr="006F3CE4">
        <w:rPr>
          <w:rFonts w:ascii="Times New Roman" w:hAnsi="Times New Roman" w:cs="Times New Roman"/>
          <w:sz w:val="24"/>
          <w:szCs w:val="24"/>
          <w:highlight w:val="yellow"/>
        </w:rPr>
        <w:t>p-value = 0.007 and &lt;0.001</w:t>
      </w:r>
      <w:r w:rsidR="0070289C">
        <w:rPr>
          <w:rFonts w:ascii="Times New Roman" w:hAnsi="Times New Roman" w:cs="Times New Roman"/>
          <w:sz w:val="24"/>
          <w:szCs w:val="24"/>
          <w:highlight w:val="yellow"/>
        </w:rPr>
        <w:t xml:space="preserve">, respectively), </w:t>
      </w:r>
      <w:r w:rsidR="00FC6461" w:rsidRPr="006F3CE4">
        <w:rPr>
          <w:rFonts w:ascii="Times New Roman" w:hAnsi="Times New Roman" w:cs="Times New Roman"/>
          <w:sz w:val="24"/>
          <w:szCs w:val="24"/>
          <w:highlight w:val="yellow"/>
        </w:rPr>
        <w:t xml:space="preserve">where CSB patients </w:t>
      </w:r>
      <w:r w:rsidR="0070289C">
        <w:rPr>
          <w:rFonts w:ascii="Times New Roman" w:hAnsi="Times New Roman" w:cs="Times New Roman"/>
          <w:sz w:val="24"/>
          <w:szCs w:val="24"/>
          <w:highlight w:val="yellow"/>
        </w:rPr>
        <w:t xml:space="preserve">reached </w:t>
      </w:r>
      <w:r w:rsidR="00FC6461" w:rsidRPr="006F3CE4">
        <w:rPr>
          <w:rFonts w:ascii="Times New Roman" w:hAnsi="Times New Roman" w:cs="Times New Roman"/>
          <w:sz w:val="24"/>
          <w:szCs w:val="24"/>
          <w:highlight w:val="yellow"/>
        </w:rPr>
        <w:t xml:space="preserve">lower scores than controls. </w:t>
      </w:r>
      <w:bookmarkEnd w:id="7"/>
    </w:p>
    <w:p w14:paraId="4A6EF8AA" w14:textId="5ADE983C" w:rsidR="00F42093" w:rsidRPr="006F3CE4" w:rsidRDefault="00F42093" w:rsidP="00F42093">
      <w:pPr>
        <w:spacing w:after="0" w:line="360" w:lineRule="auto"/>
        <w:jc w:val="both"/>
        <w:rPr>
          <w:rFonts w:ascii="Times New Roman" w:hAnsi="Times New Roman" w:cs="Times New Roman"/>
          <w:sz w:val="24"/>
          <w:szCs w:val="24"/>
          <w:highlight w:val="yellow"/>
        </w:rPr>
      </w:pPr>
    </w:p>
    <w:p w14:paraId="7C6AC24A" w14:textId="3BEFEF1D" w:rsidR="00F53959" w:rsidRPr="0070289C" w:rsidRDefault="00F53959" w:rsidP="00D54EC8">
      <w:pPr>
        <w:pStyle w:val="Subtitle"/>
        <w:rPr>
          <w:highlight w:val="yellow"/>
        </w:rPr>
      </w:pPr>
      <w:r w:rsidRPr="006F3CE4">
        <w:rPr>
          <w:highlight w:val="yellow"/>
        </w:rPr>
        <w:t xml:space="preserve">Table </w:t>
      </w:r>
      <w:r w:rsidR="00524A6A" w:rsidRPr="006F3CE4">
        <w:rPr>
          <w:highlight w:val="yellow"/>
        </w:rPr>
        <w:t>7</w:t>
      </w:r>
      <w:r w:rsidRPr="006F3CE4">
        <w:rPr>
          <w:highlight w:val="yellow"/>
        </w:rPr>
        <w:t xml:space="preserve">. </w:t>
      </w:r>
      <w:r w:rsidR="00D54EC8">
        <w:rPr>
          <w:highlight w:val="yellow"/>
        </w:rPr>
        <w:t>Measures</w:t>
      </w:r>
      <w:r w:rsidR="00D54EC8" w:rsidRPr="006F3CE4">
        <w:rPr>
          <w:highlight w:val="yellow"/>
        </w:rPr>
        <w:t xml:space="preserve"> </w:t>
      </w:r>
      <w:r w:rsidR="00D54EC8">
        <w:rPr>
          <w:highlight w:val="yellow"/>
        </w:rPr>
        <w:t>of</w:t>
      </w:r>
      <w:r w:rsidR="00D54EC8" w:rsidRPr="006F3CE4">
        <w:rPr>
          <w:highlight w:val="yellow"/>
        </w:rPr>
        <w:t xml:space="preserve"> personality for </w:t>
      </w:r>
      <w:r w:rsidR="00D54EC8" w:rsidRPr="00A31641">
        <w:rPr>
          <w:highlight w:val="yellow"/>
        </w:rPr>
        <w:t>comparison</w:t>
      </w:r>
      <w:r w:rsidR="00D54EC8" w:rsidRPr="006F3CE4">
        <w:rPr>
          <w:highlight w:val="yellow"/>
        </w:rPr>
        <w:t xml:space="preserve"> between CSB and</w:t>
      </w:r>
      <w:r w:rsidR="00D54EC8">
        <w:rPr>
          <w:highlight w:val="yellow"/>
        </w:rPr>
        <w:t xml:space="preserve"> Control.</w:t>
      </w:r>
    </w:p>
    <w:tbl>
      <w:tblPr>
        <w:tblStyle w:val="TableGrid"/>
        <w:tblW w:w="0" w:type="auto"/>
        <w:tblLook w:val="04A0" w:firstRow="1" w:lastRow="0" w:firstColumn="1" w:lastColumn="0" w:noHBand="0" w:noVBand="1"/>
      </w:tblPr>
      <w:tblGrid>
        <w:gridCol w:w="1749"/>
        <w:gridCol w:w="1504"/>
        <w:gridCol w:w="1504"/>
        <w:gridCol w:w="1305"/>
        <w:gridCol w:w="1115"/>
      </w:tblGrid>
      <w:tr w:rsidR="00A31641" w:rsidRPr="006F3CE4" w14:paraId="6DB98EC3" w14:textId="77777777" w:rsidTr="00A31641">
        <w:tc>
          <w:tcPr>
            <w:tcW w:w="1749" w:type="dxa"/>
          </w:tcPr>
          <w:p w14:paraId="26AC791C"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TCI-R</w:t>
            </w:r>
          </w:p>
        </w:tc>
        <w:tc>
          <w:tcPr>
            <w:tcW w:w="1504" w:type="dxa"/>
          </w:tcPr>
          <w:p w14:paraId="41AEF420" w14:textId="0FD96EF4"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tc>
        <w:tc>
          <w:tcPr>
            <w:tcW w:w="1504" w:type="dxa"/>
          </w:tcPr>
          <w:p w14:paraId="6FD83801" w14:textId="23823061"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CSB</w:t>
            </w:r>
          </w:p>
        </w:tc>
        <w:tc>
          <w:tcPr>
            <w:tcW w:w="1305" w:type="dxa"/>
          </w:tcPr>
          <w:p w14:paraId="1995B5DC"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c>
          <w:tcPr>
            <w:tcW w:w="1115" w:type="dxa"/>
          </w:tcPr>
          <w:p w14:paraId="1F6E838E" w14:textId="265CEC59" w:rsidR="00A31641" w:rsidRPr="006F3CE4" w:rsidRDefault="00A31641" w:rsidP="00A31641">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Cohen’s d</w:t>
            </w:r>
          </w:p>
        </w:tc>
      </w:tr>
      <w:tr w:rsidR="00A31641" w:rsidRPr="006F3CE4" w14:paraId="54DB142A" w14:textId="77777777" w:rsidTr="00A31641">
        <w:tc>
          <w:tcPr>
            <w:tcW w:w="1749" w:type="dxa"/>
          </w:tcPr>
          <w:p w14:paraId="02A6C72E" w14:textId="2C1AF993" w:rsidR="00A31641" w:rsidRPr="006F3CE4" w:rsidRDefault="00A31641" w:rsidP="0070289C">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 xml:space="preserve">Novelty </w:t>
            </w:r>
            <w:r w:rsidR="0070289C">
              <w:rPr>
                <w:rFonts w:ascii="Times New Roman" w:hAnsi="Times New Roman" w:cs="Times New Roman"/>
                <w:bCs/>
                <w:iCs/>
                <w:sz w:val="24"/>
                <w:szCs w:val="20"/>
                <w:highlight w:val="yellow"/>
              </w:rPr>
              <w:t>-s</w:t>
            </w:r>
            <w:r w:rsidRPr="006F3CE4">
              <w:rPr>
                <w:rFonts w:ascii="Times New Roman" w:hAnsi="Times New Roman" w:cs="Times New Roman"/>
                <w:bCs/>
                <w:iCs/>
                <w:sz w:val="24"/>
                <w:szCs w:val="20"/>
                <w:highlight w:val="yellow"/>
              </w:rPr>
              <w:t>eeking</w:t>
            </w:r>
          </w:p>
        </w:tc>
        <w:tc>
          <w:tcPr>
            <w:tcW w:w="1504" w:type="dxa"/>
          </w:tcPr>
          <w:p w14:paraId="5333D865" w14:textId="1F58B2A6"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99.2(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13.9)</w:t>
            </w:r>
          </w:p>
        </w:tc>
        <w:tc>
          <w:tcPr>
            <w:tcW w:w="1504" w:type="dxa"/>
          </w:tcPr>
          <w:p w14:paraId="07018CBD" w14:textId="761F06E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16.1)</w:t>
            </w:r>
          </w:p>
        </w:tc>
        <w:tc>
          <w:tcPr>
            <w:tcW w:w="1305" w:type="dxa"/>
          </w:tcPr>
          <w:p w14:paraId="28C386A3" w14:textId="02D14D6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0.07</w:t>
            </w:r>
          </w:p>
        </w:tc>
        <w:tc>
          <w:tcPr>
            <w:tcW w:w="1115" w:type="dxa"/>
          </w:tcPr>
          <w:p w14:paraId="7010F02E" w14:textId="409A9C82"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0.39</w:t>
            </w:r>
          </w:p>
        </w:tc>
      </w:tr>
      <w:tr w:rsidR="00A31641" w:rsidRPr="006F3CE4" w14:paraId="66D51986" w14:textId="77777777" w:rsidTr="00A31641">
        <w:tc>
          <w:tcPr>
            <w:tcW w:w="1749" w:type="dxa"/>
          </w:tcPr>
          <w:p w14:paraId="73A1680C"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harm avoidance</w:t>
            </w:r>
          </w:p>
        </w:tc>
        <w:tc>
          <w:tcPr>
            <w:tcW w:w="1504" w:type="dxa"/>
          </w:tcPr>
          <w:p w14:paraId="12217791" w14:textId="6891D356"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91.9(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15.9)</w:t>
            </w:r>
          </w:p>
        </w:tc>
        <w:tc>
          <w:tcPr>
            <w:tcW w:w="1504" w:type="dxa"/>
          </w:tcPr>
          <w:p w14:paraId="28F4BC09" w14:textId="3D6566A1"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21.5)</w:t>
            </w:r>
          </w:p>
        </w:tc>
        <w:tc>
          <w:tcPr>
            <w:tcW w:w="1305" w:type="dxa"/>
          </w:tcPr>
          <w:p w14:paraId="233863F2" w14:textId="5CCCED4F"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0.002</w:t>
            </w:r>
          </w:p>
        </w:tc>
        <w:tc>
          <w:tcPr>
            <w:tcW w:w="1115" w:type="dxa"/>
          </w:tcPr>
          <w:p w14:paraId="455EF476" w14:textId="5D9879AC"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0.62</w:t>
            </w:r>
          </w:p>
        </w:tc>
      </w:tr>
      <w:tr w:rsidR="00A31641" w:rsidRPr="006F3CE4" w14:paraId="485230D4" w14:textId="77777777" w:rsidTr="00A31641">
        <w:tc>
          <w:tcPr>
            <w:tcW w:w="1749" w:type="dxa"/>
          </w:tcPr>
          <w:p w14:paraId="18410E89"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reward dependence</w:t>
            </w:r>
          </w:p>
        </w:tc>
        <w:tc>
          <w:tcPr>
            <w:tcW w:w="1504" w:type="dxa"/>
          </w:tcPr>
          <w:p w14:paraId="12D763FB" w14:textId="15B1FF0A"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13.3)</w:t>
            </w:r>
          </w:p>
        </w:tc>
        <w:tc>
          <w:tcPr>
            <w:tcW w:w="1504" w:type="dxa"/>
          </w:tcPr>
          <w:p w14:paraId="6C234F3A" w14:textId="4EA01E51"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99.1(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14.3)</w:t>
            </w:r>
          </w:p>
        </w:tc>
        <w:tc>
          <w:tcPr>
            <w:tcW w:w="1305" w:type="dxa"/>
          </w:tcPr>
          <w:p w14:paraId="0F4E5C9A" w14:textId="434AB89D"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0.12</w:t>
            </w:r>
          </w:p>
        </w:tc>
        <w:tc>
          <w:tcPr>
            <w:tcW w:w="1115" w:type="dxa"/>
          </w:tcPr>
          <w:p w14:paraId="4C432E40" w14:textId="1A69B8B0"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-0.35</w:t>
            </w:r>
          </w:p>
        </w:tc>
      </w:tr>
      <w:tr w:rsidR="00A31641" w:rsidRPr="006F3CE4" w14:paraId="7B334B4B" w14:textId="77777777" w:rsidTr="00A31641">
        <w:tc>
          <w:tcPr>
            <w:tcW w:w="1749" w:type="dxa"/>
          </w:tcPr>
          <w:p w14:paraId="14281E38" w14:textId="1A3735DB"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persistence</w:t>
            </w:r>
          </w:p>
        </w:tc>
        <w:tc>
          <w:tcPr>
            <w:tcW w:w="1504" w:type="dxa"/>
          </w:tcPr>
          <w:p w14:paraId="621BFEB8" w14:textId="37368776"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21.5)</w:t>
            </w:r>
          </w:p>
        </w:tc>
        <w:tc>
          <w:tcPr>
            <w:tcW w:w="1504" w:type="dxa"/>
          </w:tcPr>
          <w:p w14:paraId="6707B168" w14:textId="41F77DC1"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20.0)</w:t>
            </w:r>
          </w:p>
        </w:tc>
        <w:tc>
          <w:tcPr>
            <w:tcW w:w="1305" w:type="dxa"/>
          </w:tcPr>
          <w:p w14:paraId="52AF0322" w14:textId="460658C6"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0.85</w:t>
            </w:r>
          </w:p>
        </w:tc>
        <w:tc>
          <w:tcPr>
            <w:tcW w:w="1115" w:type="dxa"/>
          </w:tcPr>
          <w:p w14:paraId="1F181D93" w14:textId="4DB90843"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0.04</w:t>
            </w:r>
          </w:p>
        </w:tc>
      </w:tr>
      <w:tr w:rsidR="00A31641" w:rsidRPr="006F3CE4" w14:paraId="16AE2787" w14:textId="77777777" w:rsidTr="00A31641">
        <w:tc>
          <w:tcPr>
            <w:tcW w:w="1749" w:type="dxa"/>
          </w:tcPr>
          <w:p w14:paraId="79DC739B"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self-directedness</w:t>
            </w:r>
          </w:p>
        </w:tc>
        <w:tc>
          <w:tcPr>
            <w:tcW w:w="1504" w:type="dxa"/>
          </w:tcPr>
          <w:p w14:paraId="194BE8CA" w14:textId="2F6DE4BF"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17.8)</w:t>
            </w:r>
          </w:p>
        </w:tc>
        <w:tc>
          <w:tcPr>
            <w:tcW w:w="1504" w:type="dxa"/>
          </w:tcPr>
          <w:p w14:paraId="102E3B04" w14:textId="237A8C8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81(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23.2)</w:t>
            </w:r>
          </w:p>
        </w:tc>
        <w:tc>
          <w:tcPr>
            <w:tcW w:w="1305" w:type="dxa"/>
          </w:tcPr>
          <w:p w14:paraId="46B7A223" w14:textId="5C64738E"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115" w:type="dxa"/>
          </w:tcPr>
          <w:p w14:paraId="0DD3F016" w14:textId="0AB8698F"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-1.53</w:t>
            </w:r>
          </w:p>
        </w:tc>
      </w:tr>
      <w:tr w:rsidR="00A31641" w:rsidRPr="006F3CE4" w14:paraId="56628066" w14:textId="77777777" w:rsidTr="00A31641">
        <w:tc>
          <w:tcPr>
            <w:tcW w:w="1749" w:type="dxa"/>
          </w:tcPr>
          <w:p w14:paraId="322F2DFA"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cooperativeness</w:t>
            </w:r>
          </w:p>
        </w:tc>
        <w:tc>
          <w:tcPr>
            <w:tcW w:w="1504" w:type="dxa"/>
          </w:tcPr>
          <w:p w14:paraId="570391AE" w14:textId="3FFD5E3D"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12.9)</w:t>
            </w:r>
          </w:p>
        </w:tc>
        <w:tc>
          <w:tcPr>
            <w:tcW w:w="1504" w:type="dxa"/>
          </w:tcPr>
          <w:p w14:paraId="3EF8B373" w14:textId="76152006"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18.9)</w:t>
            </w:r>
          </w:p>
        </w:tc>
        <w:tc>
          <w:tcPr>
            <w:tcW w:w="1305" w:type="dxa"/>
          </w:tcPr>
          <w:p w14:paraId="08B25305" w14:textId="05FE2AF0"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0.007</w:t>
            </w:r>
          </w:p>
        </w:tc>
        <w:tc>
          <w:tcPr>
            <w:tcW w:w="1115" w:type="dxa"/>
          </w:tcPr>
          <w:p w14:paraId="3C279A98" w14:textId="679CFD63"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-0.56</w:t>
            </w:r>
          </w:p>
        </w:tc>
      </w:tr>
      <w:tr w:rsidR="00A31641" w:rsidRPr="006F3CE4" w14:paraId="47A8ACC9" w14:textId="77777777" w:rsidTr="00A31641">
        <w:tc>
          <w:tcPr>
            <w:tcW w:w="1749" w:type="dxa"/>
          </w:tcPr>
          <w:p w14:paraId="1BE4B853" w14:textId="77777777"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bCs/>
                <w:iCs/>
                <w:sz w:val="24"/>
                <w:szCs w:val="20"/>
                <w:highlight w:val="yellow"/>
              </w:rPr>
              <w:t>self-transcendence</w:t>
            </w:r>
          </w:p>
        </w:tc>
        <w:tc>
          <w:tcPr>
            <w:tcW w:w="1504" w:type="dxa"/>
          </w:tcPr>
          <w:p w14:paraId="308017E1" w14:textId="1D4D77E5"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52.3(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11.5)</w:t>
            </w:r>
          </w:p>
        </w:tc>
        <w:tc>
          <w:tcPr>
            <w:tcW w:w="1504" w:type="dxa"/>
          </w:tcPr>
          <w:p w14:paraId="3D20D068" w14:textId="14690E12"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67.2(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15.2)</w:t>
            </w:r>
          </w:p>
        </w:tc>
        <w:tc>
          <w:tcPr>
            <w:tcW w:w="1305" w:type="dxa"/>
          </w:tcPr>
          <w:p w14:paraId="12580A31" w14:textId="7918C848" w:rsidR="00A31641" w:rsidRPr="006F3CE4" w:rsidRDefault="00A31641" w:rsidP="00A31641">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115" w:type="dxa"/>
          </w:tcPr>
          <w:p w14:paraId="568BAE40" w14:textId="02623C6D" w:rsidR="00A31641" w:rsidRPr="00A31641" w:rsidRDefault="00A31641" w:rsidP="00A31641">
            <w:pPr>
              <w:spacing w:line="360" w:lineRule="auto"/>
              <w:rPr>
                <w:rFonts w:ascii="Times New Roman" w:hAnsi="Times New Roman" w:cs="Times New Roman"/>
                <w:sz w:val="24"/>
                <w:szCs w:val="24"/>
                <w:highlight w:val="yellow"/>
              </w:rPr>
            </w:pPr>
            <w:r w:rsidRPr="00A31641">
              <w:rPr>
                <w:rFonts w:ascii="Times New Roman" w:hAnsi="Times New Roman" w:cs="Times New Roman"/>
                <w:sz w:val="24"/>
                <w:szCs w:val="24"/>
                <w:highlight w:val="yellow"/>
              </w:rPr>
              <w:t>1.03</w:t>
            </w:r>
          </w:p>
        </w:tc>
      </w:tr>
    </w:tbl>
    <w:p w14:paraId="2CF96533" w14:textId="7B194EE6" w:rsidR="00F53959" w:rsidRPr="006F3CE4" w:rsidRDefault="00F53959" w:rsidP="00F53959">
      <w:pPr>
        <w:spacing w:after="0" w:line="360" w:lineRule="auto"/>
        <w:rPr>
          <w:rFonts w:ascii="Times New Roman" w:hAnsi="Times New Roman" w:cs="Times New Roman"/>
          <w:sz w:val="24"/>
          <w:szCs w:val="24"/>
          <w:highlight w:val="yellow"/>
          <w:u w:val="single"/>
        </w:rPr>
      </w:pPr>
    </w:p>
    <w:p w14:paraId="58C2E2D3" w14:textId="520439F1" w:rsidR="00A31641" w:rsidRPr="006F3CE4" w:rsidRDefault="0070289C" w:rsidP="00A31641">
      <w:pPr>
        <w:spacing w:after="0" w:line="360" w:lineRule="auto"/>
        <w:rPr>
          <w:rFonts w:ascii="Times New Roman" w:hAnsi="Times New Roman" w:cs="Times New Roman"/>
          <w:i/>
          <w:sz w:val="24"/>
          <w:szCs w:val="24"/>
          <w:highlight w:val="yellow"/>
        </w:rPr>
      </w:pPr>
      <w:r>
        <w:rPr>
          <w:rFonts w:ascii="Times New Roman" w:hAnsi="Times New Roman" w:cs="Times New Roman"/>
          <w:i/>
          <w:sz w:val="24"/>
          <w:szCs w:val="24"/>
          <w:highlight w:val="yellow"/>
        </w:rPr>
        <w:t>Psy</w:t>
      </w:r>
      <w:r w:rsidRPr="006F3CE4">
        <w:rPr>
          <w:rFonts w:ascii="Times New Roman" w:hAnsi="Times New Roman" w:cs="Times New Roman"/>
          <w:i/>
          <w:sz w:val="24"/>
          <w:szCs w:val="24"/>
          <w:highlight w:val="yellow"/>
        </w:rPr>
        <w:t>c</w:t>
      </w:r>
      <w:r>
        <w:rPr>
          <w:rFonts w:ascii="Times New Roman" w:hAnsi="Times New Roman" w:cs="Times New Roman"/>
          <w:i/>
          <w:sz w:val="24"/>
          <w:szCs w:val="24"/>
          <w:highlight w:val="yellow"/>
        </w:rPr>
        <w:t>h</w:t>
      </w:r>
      <w:r w:rsidRPr="006F3CE4">
        <w:rPr>
          <w:rFonts w:ascii="Times New Roman" w:hAnsi="Times New Roman" w:cs="Times New Roman"/>
          <w:i/>
          <w:sz w:val="24"/>
          <w:szCs w:val="24"/>
          <w:highlight w:val="yellow"/>
        </w:rPr>
        <w:t>opathology</w:t>
      </w:r>
      <w:r w:rsidR="00A754F9" w:rsidRPr="006F3CE4">
        <w:rPr>
          <w:rFonts w:ascii="Times New Roman" w:hAnsi="Times New Roman" w:cs="Times New Roman"/>
          <w:i/>
          <w:sz w:val="24"/>
          <w:szCs w:val="24"/>
          <w:highlight w:val="yellow"/>
        </w:rPr>
        <w:t xml:space="preserve"> traits: </w:t>
      </w:r>
      <w:r w:rsidR="00A31641" w:rsidRPr="006F3CE4">
        <w:rPr>
          <w:rFonts w:ascii="Times New Roman" w:hAnsi="Times New Roman" w:cs="Times New Roman"/>
          <w:i/>
          <w:sz w:val="24"/>
          <w:szCs w:val="24"/>
          <w:highlight w:val="yellow"/>
        </w:rPr>
        <w:t>CSB vs Control.</w:t>
      </w:r>
    </w:p>
    <w:p w14:paraId="7AB9C94C" w14:textId="218725D3" w:rsidR="00AD20EB" w:rsidRPr="006F3CE4" w:rsidRDefault="00AD20EB" w:rsidP="00F53959">
      <w:pPr>
        <w:spacing w:after="0" w:line="360" w:lineRule="auto"/>
        <w:rPr>
          <w:rFonts w:ascii="Times New Roman" w:hAnsi="Times New Roman" w:cs="Times New Roman"/>
          <w:sz w:val="24"/>
          <w:szCs w:val="24"/>
          <w:highlight w:val="yellow"/>
          <w:u w:val="single"/>
        </w:rPr>
      </w:pPr>
    </w:p>
    <w:p w14:paraId="0A6103F6" w14:textId="31199FAC" w:rsidR="00F42093" w:rsidRPr="006F3CE4" w:rsidRDefault="0037117B" w:rsidP="00AD20EB">
      <w:pPr>
        <w:spacing w:line="360" w:lineRule="auto"/>
        <w:jc w:val="both"/>
        <w:rPr>
          <w:rFonts w:ascii="Times New Roman" w:hAnsi="Times New Roman" w:cs="Times New Roman"/>
          <w:sz w:val="24"/>
          <w:highlight w:val="yellow"/>
        </w:rPr>
      </w:pPr>
      <w:r w:rsidRPr="006F3CE4">
        <w:rPr>
          <w:rFonts w:ascii="Times New Roman" w:hAnsi="Times New Roman" w:cs="Times New Roman"/>
          <w:sz w:val="24"/>
          <w:highlight w:val="yellow"/>
        </w:rPr>
        <w:t xml:space="preserve">Significant differences </w:t>
      </w:r>
      <w:r w:rsidR="0070289C">
        <w:rPr>
          <w:rFonts w:ascii="Times New Roman" w:hAnsi="Times New Roman" w:cs="Times New Roman"/>
          <w:sz w:val="24"/>
          <w:highlight w:val="yellow"/>
        </w:rPr>
        <w:t>were observed</w:t>
      </w:r>
      <w:r w:rsidRPr="006F3CE4">
        <w:rPr>
          <w:rFonts w:ascii="Times New Roman" w:hAnsi="Times New Roman" w:cs="Times New Roman"/>
          <w:sz w:val="24"/>
          <w:highlight w:val="yellow"/>
        </w:rPr>
        <w:t xml:space="preserve"> in each of the psychopathology tests in the comparison between CSB patients and controls</w:t>
      </w:r>
      <w:r w:rsidR="0070289C">
        <w:rPr>
          <w:rFonts w:ascii="Times New Roman" w:hAnsi="Times New Roman" w:cs="Times New Roman"/>
          <w:sz w:val="24"/>
          <w:highlight w:val="yellow"/>
        </w:rPr>
        <w:t xml:space="preserve"> (T</w:t>
      </w:r>
      <w:r w:rsidR="00FC6461" w:rsidRPr="006F3CE4">
        <w:rPr>
          <w:rFonts w:ascii="Times New Roman" w:hAnsi="Times New Roman" w:cs="Times New Roman"/>
          <w:sz w:val="24"/>
          <w:highlight w:val="yellow"/>
        </w:rPr>
        <w:t>able 8)</w:t>
      </w:r>
      <w:r w:rsidRPr="006F3CE4">
        <w:rPr>
          <w:rFonts w:ascii="Times New Roman" w:hAnsi="Times New Roman" w:cs="Times New Roman"/>
          <w:sz w:val="24"/>
          <w:highlight w:val="yellow"/>
        </w:rPr>
        <w:t xml:space="preserve">. </w:t>
      </w:r>
      <w:r w:rsidR="0070289C">
        <w:rPr>
          <w:rFonts w:ascii="Times New Roman" w:hAnsi="Times New Roman" w:cs="Times New Roman"/>
          <w:sz w:val="24"/>
          <w:highlight w:val="yellow"/>
        </w:rPr>
        <w:t>Regarding</w:t>
      </w:r>
      <w:r w:rsidR="00AD20EB" w:rsidRPr="006F3CE4">
        <w:rPr>
          <w:rFonts w:ascii="Times New Roman" w:hAnsi="Times New Roman" w:cs="Times New Roman"/>
          <w:sz w:val="24"/>
          <w:highlight w:val="yellow"/>
        </w:rPr>
        <w:t xml:space="preserve"> the SLC-90-R test, CSB patients</w:t>
      </w:r>
      <w:r w:rsidR="0070289C">
        <w:rPr>
          <w:rFonts w:ascii="Times New Roman" w:hAnsi="Times New Roman" w:cs="Times New Roman"/>
          <w:sz w:val="24"/>
          <w:highlight w:val="yellow"/>
        </w:rPr>
        <w:t xml:space="preserve"> obtained higher scores</w:t>
      </w:r>
      <w:r w:rsidR="00AD20EB" w:rsidRPr="006F3CE4">
        <w:rPr>
          <w:rFonts w:ascii="Times New Roman" w:hAnsi="Times New Roman" w:cs="Times New Roman"/>
          <w:sz w:val="24"/>
          <w:highlight w:val="yellow"/>
        </w:rPr>
        <w:t xml:space="preserve"> than in controls. </w:t>
      </w:r>
      <w:r w:rsidR="0070289C">
        <w:rPr>
          <w:rFonts w:ascii="Times New Roman" w:hAnsi="Times New Roman" w:cs="Times New Roman"/>
          <w:sz w:val="24"/>
          <w:highlight w:val="yellow"/>
        </w:rPr>
        <w:t>Additionally</w:t>
      </w:r>
      <w:r w:rsidR="00AD20EB" w:rsidRPr="006F3CE4">
        <w:rPr>
          <w:rFonts w:ascii="Times New Roman" w:hAnsi="Times New Roman" w:cs="Times New Roman"/>
          <w:sz w:val="24"/>
          <w:highlight w:val="yellow"/>
        </w:rPr>
        <w:t xml:space="preserve">, the effect size </w:t>
      </w:r>
      <w:r w:rsidR="0070289C">
        <w:rPr>
          <w:rFonts w:ascii="Times New Roman" w:hAnsi="Times New Roman" w:cs="Times New Roman"/>
          <w:sz w:val="24"/>
          <w:highlight w:val="yellow"/>
        </w:rPr>
        <w:t>was</w:t>
      </w:r>
      <w:r w:rsidR="00AD20EB" w:rsidRPr="006F3CE4">
        <w:rPr>
          <w:rFonts w:ascii="Times New Roman" w:hAnsi="Times New Roman" w:cs="Times New Roman"/>
          <w:sz w:val="24"/>
          <w:highlight w:val="yellow"/>
        </w:rPr>
        <w:t xml:space="preserve"> </w:t>
      </w:r>
      <w:r w:rsidR="0070289C">
        <w:rPr>
          <w:rFonts w:ascii="Times New Roman" w:hAnsi="Times New Roman" w:cs="Times New Roman"/>
          <w:sz w:val="24"/>
          <w:highlight w:val="yellow"/>
        </w:rPr>
        <w:t>large</w:t>
      </w:r>
      <w:r w:rsidR="00AD20EB" w:rsidRPr="006F3CE4">
        <w:rPr>
          <w:rFonts w:ascii="Times New Roman" w:hAnsi="Times New Roman" w:cs="Times New Roman"/>
          <w:sz w:val="24"/>
          <w:highlight w:val="yellow"/>
        </w:rPr>
        <w:t xml:space="preserve"> (d &gt; 0.8). </w:t>
      </w:r>
      <w:r w:rsidR="0070289C">
        <w:rPr>
          <w:rFonts w:ascii="Times New Roman" w:hAnsi="Times New Roman" w:cs="Times New Roman"/>
          <w:sz w:val="24"/>
          <w:highlight w:val="yellow"/>
        </w:rPr>
        <w:t xml:space="preserve">Regarding </w:t>
      </w:r>
      <w:r w:rsidR="00561638" w:rsidRPr="006F3CE4">
        <w:rPr>
          <w:rFonts w:ascii="Times New Roman" w:hAnsi="Times New Roman" w:cs="Times New Roman"/>
          <w:sz w:val="24"/>
          <w:highlight w:val="yellow"/>
        </w:rPr>
        <w:t xml:space="preserve">the Barratt Impulsiveness Scale (BIS), there are </w:t>
      </w:r>
      <w:r w:rsidR="0070289C">
        <w:rPr>
          <w:rFonts w:ascii="Times New Roman" w:hAnsi="Times New Roman" w:cs="Times New Roman"/>
          <w:sz w:val="24"/>
          <w:highlight w:val="yellow"/>
        </w:rPr>
        <w:t>important differences in their component variables:</w:t>
      </w:r>
      <w:r w:rsidR="00561638" w:rsidRPr="006F3CE4">
        <w:rPr>
          <w:rFonts w:ascii="Times New Roman" w:hAnsi="Times New Roman" w:cs="Times New Roman"/>
          <w:sz w:val="24"/>
          <w:highlight w:val="yellow"/>
        </w:rPr>
        <w:t xml:space="preserve"> cognitive impulsivity (p-value&lt;0.001), motor impulsivity (p-value=0.003)</w:t>
      </w:r>
      <w:r w:rsidR="0070289C">
        <w:rPr>
          <w:rFonts w:ascii="Times New Roman" w:hAnsi="Times New Roman" w:cs="Times New Roman"/>
          <w:sz w:val="24"/>
          <w:highlight w:val="yellow"/>
        </w:rPr>
        <w:t>,</w:t>
      </w:r>
      <w:r w:rsidR="00561638" w:rsidRPr="006F3CE4">
        <w:rPr>
          <w:rFonts w:ascii="Times New Roman" w:hAnsi="Times New Roman" w:cs="Times New Roman"/>
          <w:sz w:val="24"/>
          <w:highlight w:val="yellow"/>
        </w:rPr>
        <w:t xml:space="preserve"> and unplanned impulsivity (p-value=0.001)</w:t>
      </w:r>
      <w:r w:rsidR="0070289C">
        <w:rPr>
          <w:rFonts w:ascii="Times New Roman" w:hAnsi="Times New Roman" w:cs="Times New Roman"/>
          <w:sz w:val="24"/>
          <w:highlight w:val="yellow"/>
        </w:rPr>
        <w:t>,</w:t>
      </w:r>
      <w:r w:rsidR="00561638" w:rsidRPr="006F3CE4">
        <w:rPr>
          <w:rFonts w:ascii="Times New Roman" w:hAnsi="Times New Roman" w:cs="Times New Roman"/>
          <w:sz w:val="24"/>
          <w:highlight w:val="yellow"/>
        </w:rPr>
        <w:t xml:space="preserve"> </w:t>
      </w:r>
      <w:r w:rsidR="0070289C">
        <w:rPr>
          <w:rFonts w:ascii="Times New Roman" w:hAnsi="Times New Roman" w:cs="Times New Roman"/>
          <w:sz w:val="24"/>
          <w:highlight w:val="yellow"/>
        </w:rPr>
        <w:t>which have</w:t>
      </w:r>
      <w:r w:rsidR="00561638" w:rsidRPr="006F3CE4">
        <w:rPr>
          <w:rFonts w:ascii="Times New Roman" w:hAnsi="Times New Roman" w:cs="Times New Roman"/>
          <w:sz w:val="24"/>
          <w:highlight w:val="yellow"/>
        </w:rPr>
        <w:t xml:space="preserve"> a medium to high effect size. Even greater differences can be observed in the STAI test, </w:t>
      </w:r>
      <w:r w:rsidR="00561638" w:rsidRPr="006F3CE4">
        <w:rPr>
          <w:rFonts w:ascii="Times New Roman" w:hAnsi="Times New Roman" w:cs="Times New Roman"/>
          <w:sz w:val="24"/>
          <w:highlight w:val="yellow"/>
        </w:rPr>
        <w:lastRenderedPageBreak/>
        <w:t xml:space="preserve">where the score on anxiety as </w:t>
      </w:r>
      <w:r w:rsidR="00CE3EC7">
        <w:rPr>
          <w:rFonts w:ascii="Times New Roman" w:hAnsi="Times New Roman" w:cs="Times New Roman"/>
          <w:sz w:val="24"/>
          <w:highlight w:val="yellow"/>
        </w:rPr>
        <w:t>both</w:t>
      </w:r>
      <w:r w:rsidR="00561638" w:rsidRPr="006F3CE4">
        <w:rPr>
          <w:rFonts w:ascii="Times New Roman" w:hAnsi="Times New Roman" w:cs="Times New Roman"/>
          <w:sz w:val="24"/>
          <w:highlight w:val="yellow"/>
        </w:rPr>
        <w:t xml:space="preserve"> trait and state is higher among CSBs than among </w:t>
      </w:r>
      <w:r w:rsidR="00CE3EC7">
        <w:rPr>
          <w:rFonts w:ascii="Times New Roman" w:hAnsi="Times New Roman" w:cs="Times New Roman"/>
          <w:sz w:val="24"/>
          <w:highlight w:val="yellow"/>
        </w:rPr>
        <w:t>control (p-value &lt;0.001) with large effect size</w:t>
      </w:r>
      <w:r w:rsidR="00561638" w:rsidRPr="006F3CE4">
        <w:rPr>
          <w:rFonts w:ascii="Times New Roman" w:hAnsi="Times New Roman" w:cs="Times New Roman"/>
          <w:sz w:val="24"/>
          <w:highlight w:val="yellow"/>
        </w:rPr>
        <w:t xml:space="preserve"> </w:t>
      </w:r>
      <w:r w:rsidR="00CE3EC7">
        <w:rPr>
          <w:rFonts w:ascii="Times New Roman" w:hAnsi="Times New Roman" w:cs="Times New Roman"/>
          <w:sz w:val="24"/>
          <w:highlight w:val="yellow"/>
        </w:rPr>
        <w:t>(d &gt;</w:t>
      </w:r>
      <w:r w:rsidR="00561638" w:rsidRPr="006F3CE4">
        <w:rPr>
          <w:rFonts w:ascii="Times New Roman" w:hAnsi="Times New Roman" w:cs="Times New Roman"/>
          <w:sz w:val="24"/>
          <w:highlight w:val="yellow"/>
        </w:rPr>
        <w:t xml:space="preserve"> 1</w:t>
      </w:r>
      <w:r w:rsidR="00CE3EC7">
        <w:rPr>
          <w:rFonts w:ascii="Times New Roman" w:hAnsi="Times New Roman" w:cs="Times New Roman"/>
          <w:sz w:val="24"/>
          <w:highlight w:val="yellow"/>
        </w:rPr>
        <w:t>)</w:t>
      </w:r>
      <w:r w:rsidR="00561638" w:rsidRPr="006F3CE4">
        <w:rPr>
          <w:rFonts w:ascii="Times New Roman" w:hAnsi="Times New Roman" w:cs="Times New Roman"/>
          <w:sz w:val="24"/>
          <w:highlight w:val="yellow"/>
        </w:rPr>
        <w:t xml:space="preserve">. </w:t>
      </w:r>
      <w:r w:rsidR="00676CEB" w:rsidRPr="006F3CE4">
        <w:rPr>
          <w:rFonts w:ascii="Times New Roman" w:hAnsi="Times New Roman" w:cs="Times New Roman"/>
          <w:sz w:val="24"/>
          <w:highlight w:val="yellow"/>
        </w:rPr>
        <w:t xml:space="preserve">In the SCS test, it is important to </w:t>
      </w:r>
      <w:r w:rsidR="00CE3EC7">
        <w:rPr>
          <w:rFonts w:ascii="Times New Roman" w:hAnsi="Times New Roman" w:cs="Times New Roman"/>
          <w:sz w:val="24"/>
          <w:highlight w:val="yellow"/>
        </w:rPr>
        <w:t>remark</w:t>
      </w:r>
      <w:r w:rsidR="00676CEB" w:rsidRPr="006F3CE4">
        <w:rPr>
          <w:rFonts w:ascii="Times New Roman" w:hAnsi="Times New Roman" w:cs="Times New Roman"/>
          <w:sz w:val="24"/>
          <w:highlight w:val="yellow"/>
        </w:rPr>
        <w:t xml:space="preserve"> that there is no data for all patients, where the sample has been reduced to 74. </w:t>
      </w:r>
      <w:r w:rsidR="00CE3EC7">
        <w:rPr>
          <w:rFonts w:ascii="Times New Roman" w:hAnsi="Times New Roman" w:cs="Times New Roman"/>
          <w:sz w:val="24"/>
          <w:highlight w:val="yellow"/>
        </w:rPr>
        <w:t>Moreover</w:t>
      </w:r>
      <w:r w:rsidR="00676CEB" w:rsidRPr="006F3CE4">
        <w:rPr>
          <w:rFonts w:ascii="Times New Roman" w:hAnsi="Times New Roman" w:cs="Times New Roman"/>
          <w:sz w:val="24"/>
          <w:highlight w:val="yellow"/>
        </w:rPr>
        <w:t xml:space="preserve">, statistical differences can be </w:t>
      </w:r>
      <w:r w:rsidR="00CE3EC7">
        <w:rPr>
          <w:rFonts w:ascii="Times New Roman" w:hAnsi="Times New Roman" w:cs="Times New Roman"/>
          <w:sz w:val="24"/>
          <w:highlight w:val="yellow"/>
        </w:rPr>
        <w:t>observed for all</w:t>
      </w:r>
      <w:r w:rsidR="00676CEB" w:rsidRPr="006F3CE4">
        <w:rPr>
          <w:rFonts w:ascii="Times New Roman" w:hAnsi="Times New Roman" w:cs="Times New Roman"/>
          <w:sz w:val="24"/>
          <w:highlight w:val="yellow"/>
        </w:rPr>
        <w:t xml:space="preserve"> variables (p-value &lt;0.001), with </w:t>
      </w:r>
      <w:r w:rsidR="00CE3EC7">
        <w:rPr>
          <w:rFonts w:ascii="Times New Roman" w:hAnsi="Times New Roman" w:cs="Times New Roman"/>
          <w:sz w:val="24"/>
          <w:highlight w:val="yellow"/>
        </w:rPr>
        <w:t>a very high effect size (d</w:t>
      </w:r>
      <w:r w:rsidR="00676CEB" w:rsidRPr="006F3CE4">
        <w:rPr>
          <w:rFonts w:ascii="Times New Roman" w:hAnsi="Times New Roman" w:cs="Times New Roman"/>
          <w:sz w:val="24"/>
          <w:highlight w:val="yellow"/>
        </w:rPr>
        <w:t xml:space="preserve"> &gt; 2).</w:t>
      </w:r>
    </w:p>
    <w:p w14:paraId="7B7263A3" w14:textId="3A5710A0" w:rsidR="00524A6A" w:rsidRPr="006F3CE4" w:rsidRDefault="001E5067" w:rsidP="000C696F">
      <w:pPr>
        <w:pStyle w:val="Subtitle"/>
        <w:rPr>
          <w:highlight w:val="yellow"/>
        </w:rPr>
      </w:pPr>
      <w:r w:rsidRPr="006F3CE4">
        <w:rPr>
          <w:highlight w:val="yellow"/>
        </w:rPr>
        <w:t xml:space="preserve">Table </w:t>
      </w:r>
      <w:r w:rsidR="00524A6A" w:rsidRPr="006F3CE4">
        <w:rPr>
          <w:highlight w:val="yellow"/>
        </w:rPr>
        <w:t>8</w:t>
      </w:r>
      <w:r w:rsidRPr="006F3CE4">
        <w:rPr>
          <w:highlight w:val="yellow"/>
        </w:rPr>
        <w:t xml:space="preserve">. </w:t>
      </w:r>
      <w:r w:rsidR="004B37B5">
        <w:rPr>
          <w:highlight w:val="yellow"/>
        </w:rPr>
        <w:t>Measures</w:t>
      </w:r>
      <w:r w:rsidR="004B37B5" w:rsidRPr="006F3CE4">
        <w:rPr>
          <w:highlight w:val="yellow"/>
        </w:rPr>
        <w:t xml:space="preserve"> </w:t>
      </w:r>
      <w:r w:rsidR="004B37B5">
        <w:rPr>
          <w:highlight w:val="yellow"/>
        </w:rPr>
        <w:t>of</w:t>
      </w:r>
      <w:r w:rsidR="004B37B5" w:rsidRPr="006F3CE4">
        <w:rPr>
          <w:highlight w:val="yellow"/>
        </w:rPr>
        <w:t xml:space="preserve"> </w:t>
      </w:r>
      <w:r w:rsidR="004B37B5">
        <w:rPr>
          <w:highlight w:val="yellow"/>
        </w:rPr>
        <w:t>p</w:t>
      </w:r>
      <w:r w:rsidR="004B37B5" w:rsidRPr="004B37B5">
        <w:rPr>
          <w:highlight w:val="yellow"/>
        </w:rPr>
        <w:t>sychopathology</w:t>
      </w:r>
      <w:r w:rsidR="004B37B5" w:rsidRPr="006F3CE4">
        <w:rPr>
          <w:highlight w:val="yellow"/>
        </w:rPr>
        <w:t xml:space="preserve"> for </w:t>
      </w:r>
      <w:r w:rsidR="004B37B5" w:rsidRPr="00A31641">
        <w:rPr>
          <w:highlight w:val="yellow"/>
        </w:rPr>
        <w:t>comparison</w:t>
      </w:r>
      <w:r w:rsidR="004B37B5" w:rsidRPr="006F3CE4">
        <w:rPr>
          <w:highlight w:val="yellow"/>
        </w:rPr>
        <w:t xml:space="preserve"> between CSB and</w:t>
      </w:r>
      <w:r w:rsidR="004B37B5">
        <w:rPr>
          <w:highlight w:val="yellow"/>
        </w:rPr>
        <w:t xml:space="preserve"> Control</w:t>
      </w:r>
      <w:r w:rsidR="000C696F" w:rsidRPr="006F3CE4">
        <w:rPr>
          <w:highlight w:val="yellow"/>
        </w:rPr>
        <w:t>.</w:t>
      </w:r>
    </w:p>
    <w:tbl>
      <w:tblPr>
        <w:tblStyle w:val="TableGrid"/>
        <w:tblW w:w="0" w:type="auto"/>
        <w:tblLook w:val="04A0" w:firstRow="1" w:lastRow="0" w:firstColumn="1" w:lastColumn="0" w:noHBand="0" w:noVBand="1"/>
      </w:tblPr>
      <w:tblGrid>
        <w:gridCol w:w="2241"/>
        <w:gridCol w:w="1588"/>
        <w:gridCol w:w="1468"/>
        <w:gridCol w:w="1112"/>
        <w:gridCol w:w="1032"/>
      </w:tblGrid>
      <w:tr w:rsidR="00CE3EC7" w:rsidRPr="006F3CE4" w14:paraId="33496ADD" w14:textId="77777777" w:rsidTr="0070289C">
        <w:tc>
          <w:tcPr>
            <w:tcW w:w="2241" w:type="dxa"/>
          </w:tcPr>
          <w:p w14:paraId="44739B7A" w14:textId="46CD3F5A" w:rsidR="00CE3EC7" w:rsidRPr="006F3CE4" w:rsidRDefault="00CE3EC7" w:rsidP="00CE3EC7">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Variables</w:t>
            </w:r>
          </w:p>
        </w:tc>
        <w:tc>
          <w:tcPr>
            <w:tcW w:w="1588" w:type="dxa"/>
          </w:tcPr>
          <w:p w14:paraId="22207BA7" w14:textId="0227343E" w:rsidR="00CE3EC7" w:rsidRPr="006F3CE4" w:rsidRDefault="00CE3EC7" w:rsidP="00CE3EC7">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tc>
        <w:tc>
          <w:tcPr>
            <w:tcW w:w="1468" w:type="dxa"/>
          </w:tcPr>
          <w:p w14:paraId="53347176" w14:textId="21F8A20D" w:rsidR="00CE3EC7" w:rsidRPr="006F3CE4" w:rsidRDefault="00CE3EC7" w:rsidP="00CE3EC7">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CSB</w:t>
            </w:r>
          </w:p>
        </w:tc>
        <w:tc>
          <w:tcPr>
            <w:tcW w:w="1112" w:type="dxa"/>
          </w:tcPr>
          <w:p w14:paraId="57BE55C9" w14:textId="77777777" w:rsidR="00CE3EC7" w:rsidRPr="006F3CE4" w:rsidRDefault="00CE3EC7" w:rsidP="00CE3EC7">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c>
          <w:tcPr>
            <w:tcW w:w="1032" w:type="dxa"/>
          </w:tcPr>
          <w:p w14:paraId="3BEDF7D5" w14:textId="1EAF592E" w:rsidR="00CE3EC7" w:rsidRPr="006F3CE4" w:rsidRDefault="00CE3EC7" w:rsidP="00CE3EC7">
            <w:pPr>
              <w:spacing w:line="36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Cohen’s d</w:t>
            </w:r>
          </w:p>
        </w:tc>
      </w:tr>
      <w:tr w:rsidR="0070289C" w:rsidRPr="006F3CE4" w14:paraId="411576EA" w14:textId="77777777" w:rsidTr="0070289C">
        <w:tc>
          <w:tcPr>
            <w:tcW w:w="2241" w:type="dxa"/>
          </w:tcPr>
          <w:p w14:paraId="22957AE0" w14:textId="6F2DF1C3" w:rsidR="0070289C" w:rsidRPr="006F3CE4" w:rsidRDefault="0070289C" w:rsidP="000C696F">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SLC-90-R</w:t>
            </w:r>
          </w:p>
        </w:tc>
        <w:tc>
          <w:tcPr>
            <w:tcW w:w="1588" w:type="dxa"/>
          </w:tcPr>
          <w:p w14:paraId="5B97AE01"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468" w:type="dxa"/>
          </w:tcPr>
          <w:p w14:paraId="64FB32E7"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112" w:type="dxa"/>
          </w:tcPr>
          <w:p w14:paraId="16C84C84"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032" w:type="dxa"/>
          </w:tcPr>
          <w:p w14:paraId="1D2C21B2" w14:textId="77777777" w:rsidR="0070289C" w:rsidRPr="006F3CE4" w:rsidRDefault="0070289C" w:rsidP="000C696F">
            <w:pPr>
              <w:spacing w:line="360" w:lineRule="auto"/>
              <w:rPr>
                <w:rFonts w:ascii="Times New Roman" w:hAnsi="Times New Roman" w:cs="Times New Roman"/>
                <w:sz w:val="24"/>
                <w:szCs w:val="24"/>
                <w:highlight w:val="yellow"/>
              </w:rPr>
            </w:pPr>
          </w:p>
        </w:tc>
      </w:tr>
      <w:tr w:rsidR="0070289C" w:rsidRPr="006F3CE4" w14:paraId="0220226E" w14:textId="77777777" w:rsidTr="0070289C">
        <w:tc>
          <w:tcPr>
            <w:tcW w:w="2241" w:type="dxa"/>
          </w:tcPr>
          <w:p w14:paraId="6F7FD342" w14:textId="4081A0D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Somatization</w:t>
            </w:r>
          </w:p>
        </w:tc>
        <w:tc>
          <w:tcPr>
            <w:tcW w:w="1588" w:type="dxa"/>
          </w:tcPr>
          <w:p w14:paraId="15D88C88" w14:textId="28CA3EF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0.323(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0.31)</w:t>
            </w:r>
          </w:p>
        </w:tc>
        <w:tc>
          <w:tcPr>
            <w:tcW w:w="1468" w:type="dxa"/>
          </w:tcPr>
          <w:p w14:paraId="2F93F322" w14:textId="71DEF14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0.995(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0.76)</w:t>
            </w:r>
          </w:p>
        </w:tc>
        <w:tc>
          <w:tcPr>
            <w:tcW w:w="1112" w:type="dxa"/>
          </w:tcPr>
          <w:p w14:paraId="78B1F109" w14:textId="508D1D1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5D78E619" w14:textId="6098643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0.983</w:t>
            </w:r>
          </w:p>
        </w:tc>
      </w:tr>
      <w:tr w:rsidR="0070289C" w:rsidRPr="006F3CE4" w14:paraId="0FCBF1AA" w14:textId="77777777" w:rsidTr="0070289C">
        <w:tc>
          <w:tcPr>
            <w:tcW w:w="2241" w:type="dxa"/>
          </w:tcPr>
          <w:p w14:paraId="25D5852B" w14:textId="6E5A0B37"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Obsession-Compulsion</w:t>
            </w:r>
          </w:p>
        </w:tc>
        <w:tc>
          <w:tcPr>
            <w:tcW w:w="1588" w:type="dxa"/>
          </w:tcPr>
          <w:p w14:paraId="0B6286BD" w14:textId="42616F1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0.448(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0.347)</w:t>
            </w:r>
          </w:p>
        </w:tc>
        <w:tc>
          <w:tcPr>
            <w:tcW w:w="1468" w:type="dxa"/>
          </w:tcPr>
          <w:p w14:paraId="5DD7A90C" w14:textId="2B6A81A8"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0.791)</w:t>
            </w:r>
          </w:p>
        </w:tc>
        <w:tc>
          <w:tcPr>
            <w:tcW w:w="1112" w:type="dxa"/>
          </w:tcPr>
          <w:p w14:paraId="18969B8A" w14:textId="7AD4FEB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4D9BA46" w14:textId="4D27A2F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1.45</w:t>
            </w:r>
          </w:p>
        </w:tc>
      </w:tr>
      <w:tr w:rsidR="0070289C" w:rsidRPr="006F3CE4" w14:paraId="19024288" w14:textId="77777777" w:rsidTr="0070289C">
        <w:tc>
          <w:tcPr>
            <w:tcW w:w="2241" w:type="dxa"/>
          </w:tcPr>
          <w:p w14:paraId="1E02BF42" w14:textId="6BE2707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Sensitivity</w:t>
            </w:r>
          </w:p>
        </w:tc>
        <w:tc>
          <w:tcPr>
            <w:tcW w:w="1588" w:type="dxa"/>
          </w:tcPr>
          <w:p w14:paraId="6A6FF8CD" w14:textId="4466B1D4"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0.231(</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0.252)</w:t>
            </w:r>
          </w:p>
        </w:tc>
        <w:tc>
          <w:tcPr>
            <w:tcW w:w="1468" w:type="dxa"/>
          </w:tcPr>
          <w:p w14:paraId="64A8C8A8" w14:textId="32C0D9A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0.923)</w:t>
            </w:r>
          </w:p>
        </w:tc>
        <w:tc>
          <w:tcPr>
            <w:tcW w:w="1112" w:type="dxa"/>
          </w:tcPr>
          <w:p w14:paraId="7B14DB67" w14:textId="22BC8E6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A31F148" w14:textId="206F7C9D"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1.28</w:t>
            </w:r>
          </w:p>
        </w:tc>
      </w:tr>
      <w:tr w:rsidR="0070289C" w:rsidRPr="006F3CE4" w14:paraId="0DA9AABE" w14:textId="77777777" w:rsidTr="0070289C">
        <w:tc>
          <w:tcPr>
            <w:tcW w:w="2241" w:type="dxa"/>
          </w:tcPr>
          <w:p w14:paraId="06BF1A0D" w14:textId="0B1B24D8"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Depression</w:t>
            </w:r>
          </w:p>
        </w:tc>
        <w:tc>
          <w:tcPr>
            <w:tcW w:w="1588" w:type="dxa"/>
          </w:tcPr>
          <w:p w14:paraId="6C571280" w14:textId="16DA010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0.296)</w:t>
            </w:r>
          </w:p>
        </w:tc>
        <w:tc>
          <w:tcPr>
            <w:tcW w:w="1468" w:type="dxa"/>
          </w:tcPr>
          <w:p w14:paraId="636DB807" w14:textId="07B3C6B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0.89)</w:t>
            </w:r>
          </w:p>
        </w:tc>
        <w:tc>
          <w:tcPr>
            <w:tcW w:w="1112" w:type="dxa"/>
          </w:tcPr>
          <w:p w14:paraId="5A2F7CED" w14:textId="244579E3"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AD87912" w14:textId="7328CC1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1.55</w:t>
            </w:r>
          </w:p>
        </w:tc>
      </w:tr>
      <w:tr w:rsidR="0070289C" w:rsidRPr="006F3CE4" w14:paraId="56265712" w14:textId="77777777" w:rsidTr="0070289C">
        <w:tc>
          <w:tcPr>
            <w:tcW w:w="2241" w:type="dxa"/>
          </w:tcPr>
          <w:p w14:paraId="4107F099" w14:textId="46C3401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w:t>
            </w:r>
          </w:p>
        </w:tc>
        <w:tc>
          <w:tcPr>
            <w:tcW w:w="1588" w:type="dxa"/>
          </w:tcPr>
          <w:p w14:paraId="68A5F28C" w14:textId="111903C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0.288(</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0.288)</w:t>
            </w:r>
          </w:p>
        </w:tc>
        <w:tc>
          <w:tcPr>
            <w:tcW w:w="1468" w:type="dxa"/>
          </w:tcPr>
          <w:p w14:paraId="4156E450" w14:textId="6E280A1E"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0.83)</w:t>
            </w:r>
          </w:p>
        </w:tc>
        <w:tc>
          <w:tcPr>
            <w:tcW w:w="1112" w:type="dxa"/>
          </w:tcPr>
          <w:p w14:paraId="325B1388" w14:textId="3111F26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B0912E2" w14:textId="4BD5BB0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1.14</w:t>
            </w:r>
          </w:p>
        </w:tc>
      </w:tr>
      <w:tr w:rsidR="0070289C" w:rsidRPr="006F3CE4" w14:paraId="75491184" w14:textId="77777777" w:rsidTr="0070289C">
        <w:tc>
          <w:tcPr>
            <w:tcW w:w="2241" w:type="dxa"/>
          </w:tcPr>
          <w:p w14:paraId="17E727D5" w14:textId="2974516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Hostility</w:t>
            </w:r>
          </w:p>
        </w:tc>
        <w:tc>
          <w:tcPr>
            <w:tcW w:w="1588" w:type="dxa"/>
          </w:tcPr>
          <w:p w14:paraId="19EFC523" w14:textId="2C8BDDC7"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0.38)</w:t>
            </w:r>
          </w:p>
        </w:tc>
        <w:tc>
          <w:tcPr>
            <w:tcW w:w="1468" w:type="dxa"/>
          </w:tcPr>
          <w:p w14:paraId="1E6A9061" w14:textId="0CC7F5A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0.92)</w:t>
            </w:r>
          </w:p>
        </w:tc>
        <w:tc>
          <w:tcPr>
            <w:tcW w:w="1112" w:type="dxa"/>
          </w:tcPr>
          <w:p w14:paraId="0148881B" w14:textId="56E1EA6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569A3751" w14:textId="53CBE3D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0.94</w:t>
            </w:r>
          </w:p>
        </w:tc>
      </w:tr>
      <w:tr w:rsidR="0070289C" w:rsidRPr="006F3CE4" w14:paraId="629301B3" w14:textId="77777777" w:rsidTr="0070289C">
        <w:tc>
          <w:tcPr>
            <w:tcW w:w="2241" w:type="dxa"/>
          </w:tcPr>
          <w:p w14:paraId="0F31DA42" w14:textId="63F4517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Phobia</w:t>
            </w:r>
          </w:p>
        </w:tc>
        <w:tc>
          <w:tcPr>
            <w:tcW w:w="1588" w:type="dxa"/>
          </w:tcPr>
          <w:p w14:paraId="068EDFA3" w14:textId="19E620F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0.14)</w:t>
            </w:r>
          </w:p>
        </w:tc>
        <w:tc>
          <w:tcPr>
            <w:tcW w:w="1468" w:type="dxa"/>
          </w:tcPr>
          <w:p w14:paraId="32261288" w14:textId="6C5BD423"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0.78)</w:t>
            </w:r>
          </w:p>
        </w:tc>
        <w:tc>
          <w:tcPr>
            <w:tcW w:w="1112" w:type="dxa"/>
          </w:tcPr>
          <w:p w14:paraId="4F3286E2" w14:textId="0931311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06D779F" w14:textId="202CD14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0.8</w:t>
            </w:r>
          </w:p>
        </w:tc>
      </w:tr>
      <w:tr w:rsidR="0070289C" w:rsidRPr="006F3CE4" w14:paraId="76481146" w14:textId="77777777" w:rsidTr="0070289C">
        <w:tc>
          <w:tcPr>
            <w:tcW w:w="2241" w:type="dxa"/>
          </w:tcPr>
          <w:p w14:paraId="3CB5224B" w14:textId="5B90C64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Paranoia</w:t>
            </w:r>
          </w:p>
        </w:tc>
        <w:tc>
          <w:tcPr>
            <w:tcW w:w="1588" w:type="dxa"/>
          </w:tcPr>
          <w:p w14:paraId="0BF1712A" w14:textId="6D7EC29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0.153(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0.24)</w:t>
            </w:r>
          </w:p>
        </w:tc>
        <w:tc>
          <w:tcPr>
            <w:tcW w:w="1468" w:type="dxa"/>
          </w:tcPr>
          <w:p w14:paraId="488F0A89" w14:textId="32FB4391"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0.85)</w:t>
            </w:r>
          </w:p>
        </w:tc>
        <w:tc>
          <w:tcPr>
            <w:tcW w:w="1112" w:type="dxa"/>
          </w:tcPr>
          <w:p w14:paraId="72ABF13B" w14:textId="327656E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49525307" w14:textId="3AE21318"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1.29</w:t>
            </w:r>
          </w:p>
        </w:tc>
      </w:tr>
      <w:tr w:rsidR="0070289C" w:rsidRPr="006F3CE4" w14:paraId="7CF62A55" w14:textId="77777777" w:rsidTr="0070289C">
        <w:tc>
          <w:tcPr>
            <w:tcW w:w="2241" w:type="dxa"/>
          </w:tcPr>
          <w:p w14:paraId="45CBB38C" w14:textId="6F23826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Psychoticism</w:t>
            </w:r>
          </w:p>
        </w:tc>
        <w:tc>
          <w:tcPr>
            <w:tcW w:w="1588" w:type="dxa"/>
          </w:tcPr>
          <w:p w14:paraId="32B3EB49" w14:textId="4F4036A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0.144(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0.226)</w:t>
            </w:r>
          </w:p>
        </w:tc>
        <w:tc>
          <w:tcPr>
            <w:tcW w:w="1468" w:type="dxa"/>
          </w:tcPr>
          <w:p w14:paraId="3B5618CD" w14:textId="5B866E3E"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1.2)</w:t>
            </w:r>
          </w:p>
        </w:tc>
        <w:tc>
          <w:tcPr>
            <w:tcW w:w="1112" w:type="dxa"/>
          </w:tcPr>
          <w:p w14:paraId="7DDE8845" w14:textId="11C5032E"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5D1EAD96" w14:textId="7499198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1.55</w:t>
            </w:r>
          </w:p>
        </w:tc>
      </w:tr>
      <w:tr w:rsidR="0070289C" w:rsidRPr="006F3CE4" w14:paraId="24D7ABB7" w14:textId="77777777" w:rsidTr="0070289C">
        <w:tc>
          <w:tcPr>
            <w:tcW w:w="2241" w:type="dxa"/>
          </w:tcPr>
          <w:p w14:paraId="0AC2ECBA" w14:textId="082094C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Overall severity</w:t>
            </w:r>
          </w:p>
        </w:tc>
        <w:tc>
          <w:tcPr>
            <w:tcW w:w="1588" w:type="dxa"/>
          </w:tcPr>
          <w:p w14:paraId="73005A22" w14:textId="69A7B49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0.279(</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0.2)</w:t>
            </w:r>
          </w:p>
        </w:tc>
        <w:tc>
          <w:tcPr>
            <w:tcW w:w="1468" w:type="dxa"/>
          </w:tcPr>
          <w:p w14:paraId="6F8EBDE3" w14:textId="61C84831"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0.71)</w:t>
            </w:r>
          </w:p>
        </w:tc>
        <w:tc>
          <w:tcPr>
            <w:tcW w:w="1112" w:type="dxa"/>
          </w:tcPr>
          <w:p w14:paraId="71F844A8" w14:textId="31B4CD0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5C6EE1C2" w14:textId="4FAB50C1"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w:t>
            </w:r>
          </w:p>
        </w:tc>
      </w:tr>
      <w:tr w:rsidR="0070289C" w:rsidRPr="006F3CE4" w14:paraId="61BBF9A8" w14:textId="77777777" w:rsidTr="0070289C">
        <w:tc>
          <w:tcPr>
            <w:tcW w:w="2241" w:type="dxa"/>
          </w:tcPr>
          <w:p w14:paraId="00E355F7" w14:textId="553607B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PSDI</w:t>
            </w:r>
          </w:p>
        </w:tc>
        <w:tc>
          <w:tcPr>
            <w:tcW w:w="1588" w:type="dxa"/>
          </w:tcPr>
          <w:p w14:paraId="2C6586F9" w14:textId="4B53D1E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0.45)</w:t>
            </w:r>
          </w:p>
        </w:tc>
        <w:tc>
          <w:tcPr>
            <w:tcW w:w="1468" w:type="dxa"/>
          </w:tcPr>
          <w:p w14:paraId="4DF7D8AC" w14:textId="38D12A6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2.02(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0.56)</w:t>
            </w:r>
          </w:p>
        </w:tc>
        <w:tc>
          <w:tcPr>
            <w:tcW w:w="1112" w:type="dxa"/>
          </w:tcPr>
          <w:p w14:paraId="0DEACA30" w14:textId="789CC815"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035B5441" w14:textId="0DCB368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w:t>
            </w:r>
          </w:p>
        </w:tc>
      </w:tr>
      <w:tr w:rsidR="0070289C" w:rsidRPr="006F3CE4" w14:paraId="6DCF2F90" w14:textId="77777777" w:rsidTr="0070289C">
        <w:tc>
          <w:tcPr>
            <w:tcW w:w="2241" w:type="dxa"/>
          </w:tcPr>
          <w:p w14:paraId="03659D24" w14:textId="0E3B1987" w:rsidR="0070289C" w:rsidRPr="006F3CE4" w:rsidRDefault="0070289C" w:rsidP="000C696F">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BIS</w:t>
            </w:r>
          </w:p>
        </w:tc>
        <w:tc>
          <w:tcPr>
            <w:tcW w:w="1588" w:type="dxa"/>
          </w:tcPr>
          <w:p w14:paraId="6C4A3243"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468" w:type="dxa"/>
          </w:tcPr>
          <w:p w14:paraId="7577196A"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112" w:type="dxa"/>
          </w:tcPr>
          <w:p w14:paraId="0D5D908A"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032" w:type="dxa"/>
          </w:tcPr>
          <w:p w14:paraId="597EBAC0" w14:textId="77777777" w:rsidR="0070289C" w:rsidRPr="006F3CE4" w:rsidRDefault="0070289C" w:rsidP="000C696F">
            <w:pPr>
              <w:spacing w:line="360" w:lineRule="auto"/>
              <w:rPr>
                <w:rFonts w:ascii="Times New Roman" w:hAnsi="Times New Roman" w:cs="Times New Roman"/>
                <w:sz w:val="24"/>
                <w:szCs w:val="24"/>
                <w:highlight w:val="yellow"/>
              </w:rPr>
            </w:pPr>
          </w:p>
        </w:tc>
      </w:tr>
      <w:tr w:rsidR="0070289C" w:rsidRPr="006F3CE4" w14:paraId="12C247AB" w14:textId="77777777" w:rsidTr="0070289C">
        <w:tc>
          <w:tcPr>
            <w:tcW w:w="2241" w:type="dxa"/>
          </w:tcPr>
          <w:p w14:paraId="4060A305" w14:textId="4DEDBAF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Cognitive</w:t>
            </w:r>
          </w:p>
        </w:tc>
        <w:tc>
          <w:tcPr>
            <w:tcW w:w="1588" w:type="dxa"/>
          </w:tcPr>
          <w:p w14:paraId="565ACC75" w14:textId="1A869A1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4.8)</w:t>
            </w:r>
          </w:p>
        </w:tc>
        <w:tc>
          <w:tcPr>
            <w:tcW w:w="1468" w:type="dxa"/>
          </w:tcPr>
          <w:p w14:paraId="746295F1" w14:textId="6113A56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16.7(</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5.4)</w:t>
            </w:r>
          </w:p>
        </w:tc>
        <w:tc>
          <w:tcPr>
            <w:tcW w:w="1112" w:type="dxa"/>
          </w:tcPr>
          <w:p w14:paraId="1ABD039B" w14:textId="2339EDD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040030F" w14:textId="5552A1F7"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0.86</w:t>
            </w:r>
          </w:p>
        </w:tc>
      </w:tr>
      <w:tr w:rsidR="0070289C" w:rsidRPr="006F3CE4" w14:paraId="4ADFB97C" w14:textId="77777777" w:rsidTr="0070289C">
        <w:tc>
          <w:tcPr>
            <w:tcW w:w="2241" w:type="dxa"/>
          </w:tcPr>
          <w:p w14:paraId="42443035" w14:textId="0AD97EE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Motor</w:t>
            </w:r>
          </w:p>
        </w:tc>
        <w:tc>
          <w:tcPr>
            <w:tcW w:w="1588" w:type="dxa"/>
          </w:tcPr>
          <w:p w14:paraId="4CFA26DD" w14:textId="2D8676C1"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12.4(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7.21)</w:t>
            </w:r>
          </w:p>
        </w:tc>
        <w:tc>
          <w:tcPr>
            <w:tcW w:w="1468" w:type="dxa"/>
          </w:tcPr>
          <w:p w14:paraId="33B1BC4F" w14:textId="0F483B3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17.6(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7.48)</w:t>
            </w:r>
          </w:p>
        </w:tc>
        <w:tc>
          <w:tcPr>
            <w:tcW w:w="1112" w:type="dxa"/>
          </w:tcPr>
          <w:p w14:paraId="2F868C53" w14:textId="1ADE42FD"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0.003</w:t>
            </w:r>
          </w:p>
        </w:tc>
        <w:tc>
          <w:tcPr>
            <w:tcW w:w="1032" w:type="dxa"/>
          </w:tcPr>
          <w:p w14:paraId="57C20FA9" w14:textId="513CF785"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0.69</w:t>
            </w:r>
          </w:p>
        </w:tc>
      </w:tr>
      <w:tr w:rsidR="0070289C" w:rsidRPr="006F3CE4" w14:paraId="0A5D796B" w14:textId="77777777" w:rsidTr="0070289C">
        <w:tc>
          <w:tcPr>
            <w:tcW w:w="2241" w:type="dxa"/>
          </w:tcPr>
          <w:p w14:paraId="03DBA3E4" w14:textId="2E1BC90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Unplanned</w:t>
            </w:r>
          </w:p>
        </w:tc>
        <w:tc>
          <w:tcPr>
            <w:tcW w:w="1588" w:type="dxa"/>
          </w:tcPr>
          <w:p w14:paraId="1C2B0D24" w14:textId="49BE887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6.8)</w:t>
            </w:r>
          </w:p>
        </w:tc>
        <w:tc>
          <w:tcPr>
            <w:tcW w:w="1468" w:type="dxa"/>
          </w:tcPr>
          <w:p w14:paraId="3AA3D11B" w14:textId="6187DA47"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20.4(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8.05)</w:t>
            </w:r>
          </w:p>
        </w:tc>
        <w:tc>
          <w:tcPr>
            <w:tcW w:w="1112" w:type="dxa"/>
          </w:tcPr>
          <w:p w14:paraId="5B757005" w14:textId="235EE2A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0.001</w:t>
            </w:r>
          </w:p>
        </w:tc>
        <w:tc>
          <w:tcPr>
            <w:tcW w:w="1032" w:type="dxa"/>
          </w:tcPr>
          <w:p w14:paraId="43576228" w14:textId="30F49D37"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0.7</w:t>
            </w:r>
          </w:p>
        </w:tc>
      </w:tr>
      <w:tr w:rsidR="0070289C" w:rsidRPr="006F3CE4" w14:paraId="6E6DDFDA" w14:textId="77777777" w:rsidTr="0070289C">
        <w:tc>
          <w:tcPr>
            <w:tcW w:w="2241" w:type="dxa"/>
          </w:tcPr>
          <w:p w14:paraId="3F07AC07" w14:textId="371B91B3" w:rsidR="0070289C" w:rsidRPr="006F3CE4" w:rsidRDefault="0070289C" w:rsidP="000C696F">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STAI</w:t>
            </w:r>
          </w:p>
        </w:tc>
        <w:tc>
          <w:tcPr>
            <w:tcW w:w="1588" w:type="dxa"/>
          </w:tcPr>
          <w:p w14:paraId="245F5E30"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468" w:type="dxa"/>
          </w:tcPr>
          <w:p w14:paraId="79AD2283"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112" w:type="dxa"/>
          </w:tcPr>
          <w:p w14:paraId="06FB2C3D"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032" w:type="dxa"/>
          </w:tcPr>
          <w:p w14:paraId="6CDCD1EA" w14:textId="77777777" w:rsidR="0070289C" w:rsidRPr="006F3CE4" w:rsidRDefault="0070289C" w:rsidP="000C696F">
            <w:pPr>
              <w:spacing w:line="360" w:lineRule="auto"/>
              <w:rPr>
                <w:rFonts w:ascii="Times New Roman" w:hAnsi="Times New Roman" w:cs="Times New Roman"/>
                <w:sz w:val="24"/>
                <w:szCs w:val="24"/>
                <w:highlight w:val="yellow"/>
              </w:rPr>
            </w:pPr>
          </w:p>
        </w:tc>
      </w:tr>
      <w:tr w:rsidR="0070289C" w:rsidRPr="006F3CE4" w14:paraId="393AC5ED" w14:textId="77777777" w:rsidTr="0070289C">
        <w:tc>
          <w:tcPr>
            <w:tcW w:w="2241" w:type="dxa"/>
          </w:tcPr>
          <w:p w14:paraId="0831A7CF" w14:textId="2AA621C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 state</w:t>
            </w:r>
          </w:p>
        </w:tc>
        <w:tc>
          <w:tcPr>
            <w:tcW w:w="1588" w:type="dxa"/>
          </w:tcPr>
          <w:p w14:paraId="73FF5C2E" w14:textId="66249DD6"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10.2(</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8.19)</w:t>
            </w:r>
          </w:p>
        </w:tc>
        <w:tc>
          <w:tcPr>
            <w:tcW w:w="1468" w:type="dxa"/>
          </w:tcPr>
          <w:p w14:paraId="26804274" w14:textId="25C80AE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24.0(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23.7)</w:t>
            </w:r>
          </w:p>
        </w:tc>
        <w:tc>
          <w:tcPr>
            <w:tcW w:w="1112" w:type="dxa"/>
          </w:tcPr>
          <w:p w14:paraId="19D6C172" w14:textId="54946405"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5EC7FCD1" w14:textId="38DA4E22"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1.16</w:t>
            </w:r>
          </w:p>
        </w:tc>
      </w:tr>
      <w:tr w:rsidR="0070289C" w:rsidRPr="006F3CE4" w14:paraId="5E55B727" w14:textId="77777777" w:rsidTr="0070289C">
        <w:tc>
          <w:tcPr>
            <w:tcW w:w="2241" w:type="dxa"/>
          </w:tcPr>
          <w:p w14:paraId="1EC7F36F" w14:textId="68E29BF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 trait</w:t>
            </w:r>
          </w:p>
        </w:tc>
        <w:tc>
          <w:tcPr>
            <w:tcW w:w="1588" w:type="dxa"/>
          </w:tcPr>
          <w:p w14:paraId="77D2B719" w14:textId="39BEC1F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6.16)</w:t>
            </w:r>
          </w:p>
        </w:tc>
        <w:tc>
          <w:tcPr>
            <w:tcW w:w="1468" w:type="dxa"/>
          </w:tcPr>
          <w:p w14:paraId="69C728C0" w14:textId="06576344"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28.0(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11.2)</w:t>
            </w:r>
          </w:p>
        </w:tc>
        <w:tc>
          <w:tcPr>
            <w:tcW w:w="1112" w:type="dxa"/>
          </w:tcPr>
          <w:p w14:paraId="16664AA6" w14:textId="05B9A0A5"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6D4A8178" w14:textId="46C3C03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1.46</w:t>
            </w:r>
          </w:p>
        </w:tc>
      </w:tr>
      <w:tr w:rsidR="0070289C" w:rsidRPr="006F3CE4" w14:paraId="768D201F" w14:textId="77777777" w:rsidTr="0070289C">
        <w:tc>
          <w:tcPr>
            <w:tcW w:w="2241" w:type="dxa"/>
          </w:tcPr>
          <w:p w14:paraId="19603600" w14:textId="684A5B37" w:rsidR="0070289C" w:rsidRPr="006F3CE4" w:rsidRDefault="0070289C" w:rsidP="000C696F">
            <w:pPr>
              <w:spacing w:line="360" w:lineRule="auto"/>
              <w:rPr>
                <w:rFonts w:ascii="Times New Roman" w:hAnsi="Times New Roman" w:cs="Times New Roman"/>
                <w:b/>
                <w:sz w:val="24"/>
                <w:szCs w:val="24"/>
                <w:highlight w:val="yellow"/>
              </w:rPr>
            </w:pPr>
            <w:r w:rsidRPr="006F3CE4">
              <w:rPr>
                <w:rFonts w:ascii="Times New Roman" w:hAnsi="Times New Roman" w:cs="Times New Roman"/>
                <w:b/>
                <w:sz w:val="24"/>
                <w:szCs w:val="24"/>
                <w:highlight w:val="yellow"/>
              </w:rPr>
              <w:t>SCS</w:t>
            </w:r>
          </w:p>
        </w:tc>
        <w:tc>
          <w:tcPr>
            <w:tcW w:w="1588" w:type="dxa"/>
          </w:tcPr>
          <w:p w14:paraId="1B0467E2"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468" w:type="dxa"/>
          </w:tcPr>
          <w:p w14:paraId="13120054"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112" w:type="dxa"/>
          </w:tcPr>
          <w:p w14:paraId="7699CF9B" w14:textId="77777777" w:rsidR="0070289C" w:rsidRPr="006F3CE4" w:rsidRDefault="0070289C" w:rsidP="000C696F">
            <w:pPr>
              <w:spacing w:line="360" w:lineRule="auto"/>
              <w:rPr>
                <w:rFonts w:ascii="Times New Roman" w:hAnsi="Times New Roman" w:cs="Times New Roman"/>
                <w:sz w:val="24"/>
                <w:szCs w:val="24"/>
                <w:highlight w:val="yellow"/>
              </w:rPr>
            </w:pPr>
          </w:p>
        </w:tc>
        <w:tc>
          <w:tcPr>
            <w:tcW w:w="1032" w:type="dxa"/>
          </w:tcPr>
          <w:p w14:paraId="05BE74A2" w14:textId="77777777" w:rsidR="0070289C" w:rsidRPr="006F3CE4" w:rsidRDefault="0070289C" w:rsidP="000C696F">
            <w:pPr>
              <w:spacing w:line="360" w:lineRule="auto"/>
              <w:rPr>
                <w:rFonts w:ascii="Times New Roman" w:hAnsi="Times New Roman" w:cs="Times New Roman"/>
                <w:sz w:val="24"/>
                <w:szCs w:val="24"/>
                <w:highlight w:val="yellow"/>
              </w:rPr>
            </w:pPr>
          </w:p>
        </w:tc>
      </w:tr>
      <w:tr w:rsidR="0070289C" w:rsidRPr="006F3CE4" w14:paraId="58245DC3" w14:textId="77777777" w:rsidTr="0070289C">
        <w:tc>
          <w:tcPr>
            <w:tcW w:w="2241" w:type="dxa"/>
          </w:tcPr>
          <w:p w14:paraId="1F164B16" w14:textId="55C00AED"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Inference</w:t>
            </w:r>
          </w:p>
        </w:tc>
        <w:tc>
          <w:tcPr>
            <w:tcW w:w="1588" w:type="dxa"/>
          </w:tcPr>
          <w:p w14:paraId="354B4E5B" w14:textId="20A01E7F"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5.4(</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0.76)</w:t>
            </w:r>
          </w:p>
        </w:tc>
        <w:tc>
          <w:tcPr>
            <w:tcW w:w="1468" w:type="dxa"/>
          </w:tcPr>
          <w:p w14:paraId="2509B7DA" w14:textId="439E07D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3.69)</w:t>
            </w:r>
          </w:p>
        </w:tc>
        <w:tc>
          <w:tcPr>
            <w:tcW w:w="1112" w:type="dxa"/>
          </w:tcPr>
          <w:p w14:paraId="018D9EEF" w14:textId="20F4CF8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3116F0E5" w14:textId="75ABED6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2.55</w:t>
            </w:r>
          </w:p>
        </w:tc>
      </w:tr>
      <w:tr w:rsidR="0070289C" w:rsidRPr="006F3CE4" w14:paraId="4EA9B3E2" w14:textId="77777777" w:rsidTr="0070289C">
        <w:tc>
          <w:tcPr>
            <w:tcW w:w="2241" w:type="dxa"/>
          </w:tcPr>
          <w:p w14:paraId="062DE7DC" w14:textId="3BA62141"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Impulse control failure</w:t>
            </w:r>
          </w:p>
        </w:tc>
        <w:tc>
          <w:tcPr>
            <w:tcW w:w="1588" w:type="dxa"/>
          </w:tcPr>
          <w:p w14:paraId="2A248ED5" w14:textId="4EB51448"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5.6(</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1.15)</w:t>
            </w:r>
          </w:p>
        </w:tc>
        <w:tc>
          <w:tcPr>
            <w:tcW w:w="1468" w:type="dxa"/>
          </w:tcPr>
          <w:p w14:paraId="578845CA" w14:textId="0CC6D9CB"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4.24)</w:t>
            </w:r>
          </w:p>
        </w:tc>
        <w:tc>
          <w:tcPr>
            <w:tcW w:w="1112" w:type="dxa"/>
          </w:tcPr>
          <w:p w14:paraId="2F5A371D" w14:textId="3CDF3E5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330129B4" w14:textId="09DD37D0"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2.27</w:t>
            </w:r>
          </w:p>
        </w:tc>
      </w:tr>
      <w:tr w:rsidR="0070289C" w:rsidRPr="006F3CE4" w14:paraId="3CA951B5" w14:textId="77777777" w:rsidTr="0070289C">
        <w:tc>
          <w:tcPr>
            <w:tcW w:w="2241" w:type="dxa"/>
          </w:tcPr>
          <w:p w14:paraId="5F66C89B" w14:textId="68926BEA"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lastRenderedPageBreak/>
              <w:t>TOTALECS</w:t>
            </w:r>
          </w:p>
        </w:tc>
        <w:tc>
          <w:tcPr>
            <w:tcW w:w="1588" w:type="dxa"/>
          </w:tcPr>
          <w:p w14:paraId="052AC48B" w14:textId="2301B3D4"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11.0(</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1.87)</w:t>
            </w:r>
          </w:p>
        </w:tc>
        <w:tc>
          <w:tcPr>
            <w:tcW w:w="1468" w:type="dxa"/>
          </w:tcPr>
          <w:p w14:paraId="54C2C0FE" w14:textId="10DA5529"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w:t>
            </w:r>
            <w:r w:rsidRPr="006F3CE4">
              <w:rPr>
                <w:rFonts w:ascii="Times New Roman" w:hAnsi="Times New Roman" w:cs="Times New Roman"/>
                <w:sz w:val="24"/>
                <w:szCs w:val="24"/>
                <w:highlight w:val="yellow"/>
                <w:u w:val="single"/>
              </w:rPr>
              <w:t>±</w:t>
            </w:r>
            <w:r w:rsidRPr="006F3CE4">
              <w:rPr>
                <w:rFonts w:ascii="Times New Roman" w:hAnsi="Times New Roman" w:cs="Times New Roman"/>
                <w:sz w:val="24"/>
                <w:szCs w:val="24"/>
                <w:highlight w:val="yellow"/>
              </w:rPr>
              <w:t>7.11)</w:t>
            </w:r>
          </w:p>
        </w:tc>
        <w:tc>
          <w:tcPr>
            <w:tcW w:w="1112" w:type="dxa"/>
          </w:tcPr>
          <w:p w14:paraId="1FB5AF0E" w14:textId="0EA8AE85"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c>
          <w:tcPr>
            <w:tcW w:w="1032" w:type="dxa"/>
          </w:tcPr>
          <w:p w14:paraId="18096D0D" w14:textId="07F0EA8C" w:rsidR="0070289C" w:rsidRPr="006F3CE4" w:rsidRDefault="0070289C" w:rsidP="000C696F">
            <w:pPr>
              <w:spacing w:line="360" w:lineRule="auto"/>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2.6</w:t>
            </w:r>
          </w:p>
        </w:tc>
      </w:tr>
    </w:tbl>
    <w:p w14:paraId="46B05941" w14:textId="77777777" w:rsidR="00524A6A" w:rsidRPr="006F3CE4" w:rsidRDefault="00524A6A" w:rsidP="00524A6A">
      <w:pPr>
        <w:spacing w:after="0" w:line="360" w:lineRule="auto"/>
        <w:rPr>
          <w:rFonts w:ascii="Times New Roman" w:hAnsi="Times New Roman" w:cs="Times New Roman"/>
          <w:sz w:val="24"/>
          <w:szCs w:val="24"/>
          <w:highlight w:val="yellow"/>
        </w:rPr>
      </w:pPr>
    </w:p>
    <w:p w14:paraId="71DBB6F8" w14:textId="63CE2A14" w:rsidR="00DA701A" w:rsidRPr="006F3CE4" w:rsidRDefault="004B37B5" w:rsidP="00A754F9">
      <w:pPr>
        <w:spacing w:after="0" w:line="360" w:lineRule="auto"/>
        <w:rPr>
          <w:rFonts w:ascii="Times New Roman" w:hAnsi="Times New Roman" w:cs="Times New Roman"/>
          <w:i/>
          <w:sz w:val="24"/>
          <w:szCs w:val="24"/>
          <w:highlight w:val="yellow"/>
        </w:rPr>
      </w:pPr>
      <w:r>
        <w:rPr>
          <w:rFonts w:ascii="Times New Roman" w:hAnsi="Times New Roman" w:cs="Times New Roman"/>
          <w:i/>
          <w:sz w:val="24"/>
          <w:szCs w:val="24"/>
          <w:highlight w:val="yellow"/>
        </w:rPr>
        <w:t>Proportional odds l</w:t>
      </w:r>
      <w:r w:rsidRPr="006F3CE4">
        <w:rPr>
          <w:rFonts w:ascii="Times New Roman" w:hAnsi="Times New Roman" w:cs="Times New Roman"/>
          <w:i/>
          <w:sz w:val="24"/>
          <w:szCs w:val="24"/>
          <w:highlight w:val="yellow"/>
        </w:rPr>
        <w:t xml:space="preserve">ogistic regression </w:t>
      </w:r>
      <w:r w:rsidR="00DA701A" w:rsidRPr="006F3CE4">
        <w:rPr>
          <w:rFonts w:ascii="Times New Roman" w:hAnsi="Times New Roman" w:cs="Times New Roman"/>
          <w:i/>
          <w:sz w:val="24"/>
          <w:szCs w:val="24"/>
          <w:highlight w:val="yellow"/>
        </w:rPr>
        <w:t>for SLC-9</w:t>
      </w:r>
      <w:r w:rsidR="00CE3EC7">
        <w:rPr>
          <w:rFonts w:ascii="Times New Roman" w:hAnsi="Times New Roman" w:cs="Times New Roman"/>
          <w:i/>
          <w:sz w:val="24"/>
          <w:szCs w:val="24"/>
          <w:highlight w:val="yellow"/>
        </w:rPr>
        <w:t xml:space="preserve">0-R: </w:t>
      </w:r>
      <w:r w:rsidRPr="004B37B5">
        <w:rPr>
          <w:rFonts w:ascii="Times New Roman" w:hAnsi="Times New Roman" w:cs="Times New Roman"/>
          <w:i/>
          <w:sz w:val="24"/>
          <w:szCs w:val="24"/>
          <w:highlight w:val="yellow"/>
        </w:rPr>
        <w:t>Physical CSB and Online CSB</w:t>
      </w:r>
      <w:r w:rsidR="00CE3EC7">
        <w:rPr>
          <w:rFonts w:ascii="Times New Roman" w:hAnsi="Times New Roman" w:cs="Times New Roman"/>
          <w:i/>
          <w:sz w:val="24"/>
          <w:szCs w:val="24"/>
          <w:highlight w:val="yellow"/>
        </w:rPr>
        <w:t>.</w:t>
      </w:r>
    </w:p>
    <w:p w14:paraId="44B62588" w14:textId="61E63FAB" w:rsidR="00630EEB" w:rsidRPr="006F3CE4" w:rsidRDefault="00642961" w:rsidP="00DA701A">
      <w:pPr>
        <w:spacing w:after="0"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The </w:t>
      </w:r>
      <w:r w:rsidR="004B37B5">
        <w:rPr>
          <w:rFonts w:ascii="Times New Roman" w:hAnsi="Times New Roman" w:cs="Times New Roman"/>
          <w:sz w:val="24"/>
          <w:szCs w:val="24"/>
          <w:highlight w:val="yellow"/>
        </w:rPr>
        <w:t>best</w:t>
      </w:r>
      <w:r w:rsidRPr="006F3CE4">
        <w:rPr>
          <w:rFonts w:ascii="Times New Roman" w:hAnsi="Times New Roman" w:cs="Times New Roman"/>
          <w:sz w:val="24"/>
          <w:szCs w:val="24"/>
          <w:highlight w:val="yellow"/>
        </w:rPr>
        <w:t xml:space="preserve"> model </w:t>
      </w:r>
      <w:r w:rsidR="004B37B5">
        <w:rPr>
          <w:rFonts w:ascii="Times New Roman" w:hAnsi="Times New Roman" w:cs="Times New Roman"/>
          <w:sz w:val="24"/>
          <w:szCs w:val="24"/>
          <w:highlight w:val="yellow"/>
        </w:rPr>
        <w:t xml:space="preserve">according to AIC includes </w:t>
      </w:r>
      <w:r w:rsidRPr="006F3CE4">
        <w:rPr>
          <w:rFonts w:ascii="Times New Roman" w:hAnsi="Times New Roman" w:cs="Times New Roman"/>
          <w:sz w:val="24"/>
          <w:szCs w:val="24"/>
          <w:highlight w:val="yellow"/>
        </w:rPr>
        <w:t xml:space="preserve">6 </w:t>
      </w:r>
      <w:r w:rsidR="004B37B5">
        <w:rPr>
          <w:rFonts w:ascii="Times New Roman" w:hAnsi="Times New Roman" w:cs="Times New Roman"/>
          <w:sz w:val="24"/>
          <w:szCs w:val="24"/>
          <w:highlight w:val="yellow"/>
        </w:rPr>
        <w:t>co</w:t>
      </w:r>
      <w:r w:rsidR="00DA701A" w:rsidRPr="006F3CE4">
        <w:rPr>
          <w:rFonts w:ascii="Times New Roman" w:hAnsi="Times New Roman" w:cs="Times New Roman"/>
          <w:sz w:val="24"/>
          <w:szCs w:val="24"/>
          <w:highlight w:val="yellow"/>
        </w:rPr>
        <w:t>variables (</w:t>
      </w:r>
      <w:r w:rsidR="004B37B5">
        <w:rPr>
          <w:rFonts w:ascii="Times New Roman" w:hAnsi="Times New Roman" w:cs="Times New Roman"/>
          <w:sz w:val="24"/>
          <w:szCs w:val="24"/>
          <w:highlight w:val="yellow"/>
        </w:rPr>
        <w:t>T</w:t>
      </w:r>
      <w:r w:rsidR="00B41E28" w:rsidRPr="006F3CE4">
        <w:rPr>
          <w:rFonts w:ascii="Times New Roman" w:hAnsi="Times New Roman" w:cs="Times New Roman"/>
          <w:sz w:val="24"/>
          <w:szCs w:val="24"/>
          <w:highlight w:val="yellow"/>
        </w:rPr>
        <w:t xml:space="preserve">able </w:t>
      </w:r>
      <w:r w:rsidR="00FC6461" w:rsidRPr="006F3CE4">
        <w:rPr>
          <w:rFonts w:ascii="Times New Roman" w:hAnsi="Times New Roman" w:cs="Times New Roman"/>
          <w:sz w:val="24"/>
          <w:szCs w:val="24"/>
          <w:highlight w:val="yellow"/>
        </w:rPr>
        <w:t>9</w:t>
      </w:r>
      <w:r w:rsidR="00B41E28" w:rsidRPr="006F3CE4">
        <w:rPr>
          <w:rFonts w:ascii="Times New Roman" w:hAnsi="Times New Roman" w:cs="Times New Roman"/>
          <w:sz w:val="24"/>
          <w:szCs w:val="24"/>
          <w:highlight w:val="yellow"/>
        </w:rPr>
        <w:t>)</w:t>
      </w:r>
      <w:r w:rsidRPr="006F3CE4">
        <w:rPr>
          <w:rFonts w:ascii="Times New Roman" w:hAnsi="Times New Roman" w:cs="Times New Roman"/>
          <w:sz w:val="24"/>
          <w:szCs w:val="24"/>
          <w:highlight w:val="yellow"/>
        </w:rPr>
        <w:t xml:space="preserve">: </w:t>
      </w:r>
      <w:r w:rsidR="00C15E4B" w:rsidRPr="006F3CE4">
        <w:rPr>
          <w:rFonts w:ascii="Times New Roman" w:hAnsi="Times New Roman" w:cs="Times New Roman"/>
          <w:sz w:val="24"/>
          <w:szCs w:val="24"/>
          <w:highlight w:val="yellow"/>
        </w:rPr>
        <w:t>somatization, obsession-compulsion, depression, anxiety, phobia</w:t>
      </w:r>
      <w:r w:rsidR="004B37B5">
        <w:rPr>
          <w:rFonts w:ascii="Times New Roman" w:hAnsi="Times New Roman" w:cs="Times New Roman"/>
          <w:sz w:val="24"/>
          <w:szCs w:val="24"/>
          <w:highlight w:val="yellow"/>
        </w:rPr>
        <w:t>,</w:t>
      </w:r>
      <w:r w:rsidR="00C15E4B" w:rsidRPr="006F3CE4">
        <w:rPr>
          <w:rFonts w:ascii="Times New Roman" w:hAnsi="Times New Roman" w:cs="Times New Roman"/>
          <w:sz w:val="24"/>
          <w:szCs w:val="24"/>
          <w:highlight w:val="yellow"/>
        </w:rPr>
        <w:t xml:space="preserve"> and psychoticism, </w:t>
      </w:r>
      <w:r w:rsidR="004B37B5">
        <w:rPr>
          <w:rFonts w:ascii="Times New Roman" w:hAnsi="Times New Roman" w:cs="Times New Roman"/>
          <w:sz w:val="24"/>
          <w:szCs w:val="24"/>
          <w:highlight w:val="yellow"/>
        </w:rPr>
        <w:t>which AIC value is</w:t>
      </w:r>
      <w:r w:rsidR="00C15E4B" w:rsidRPr="006F3CE4">
        <w:rPr>
          <w:rFonts w:ascii="Times New Roman" w:hAnsi="Times New Roman" w:cs="Times New Roman"/>
          <w:sz w:val="24"/>
          <w:szCs w:val="24"/>
          <w:highlight w:val="yellow"/>
        </w:rPr>
        <w:t xml:space="preserve"> 98.73 v</w:t>
      </w:r>
      <w:r w:rsidR="004B37B5">
        <w:rPr>
          <w:rFonts w:ascii="Times New Roman" w:hAnsi="Times New Roman" w:cs="Times New Roman"/>
          <w:sz w:val="24"/>
          <w:szCs w:val="24"/>
          <w:highlight w:val="yellow"/>
        </w:rPr>
        <w:t>s.</w:t>
      </w:r>
      <w:r w:rsidR="00C15E4B" w:rsidRPr="006F3CE4">
        <w:rPr>
          <w:rFonts w:ascii="Times New Roman" w:hAnsi="Times New Roman" w:cs="Times New Roman"/>
          <w:sz w:val="24"/>
          <w:szCs w:val="24"/>
          <w:highlight w:val="yellow"/>
        </w:rPr>
        <w:t xml:space="preserve"> 106.12 for the </w:t>
      </w:r>
      <w:r w:rsidR="004B37B5">
        <w:rPr>
          <w:rFonts w:ascii="Times New Roman" w:hAnsi="Times New Roman" w:cs="Times New Roman"/>
          <w:sz w:val="24"/>
          <w:szCs w:val="24"/>
          <w:highlight w:val="yellow"/>
        </w:rPr>
        <w:t xml:space="preserve">complete </w:t>
      </w:r>
      <w:r w:rsidR="00C15E4B" w:rsidRPr="006F3CE4">
        <w:rPr>
          <w:rFonts w:ascii="Times New Roman" w:hAnsi="Times New Roman" w:cs="Times New Roman"/>
          <w:sz w:val="24"/>
          <w:szCs w:val="24"/>
          <w:highlight w:val="yellow"/>
        </w:rPr>
        <w:t>model</w:t>
      </w:r>
      <w:r w:rsidR="00B5241D">
        <w:rPr>
          <w:rFonts w:ascii="Times New Roman" w:hAnsi="Times New Roman" w:cs="Times New Roman"/>
          <w:sz w:val="24"/>
          <w:szCs w:val="24"/>
          <w:highlight w:val="yellow"/>
        </w:rPr>
        <w:t xml:space="preserve">. Anxiety seems to be the </w:t>
      </w:r>
      <w:r w:rsidR="00630EEB" w:rsidRPr="006F3CE4">
        <w:rPr>
          <w:rFonts w:ascii="Times New Roman" w:hAnsi="Times New Roman" w:cs="Times New Roman"/>
          <w:sz w:val="24"/>
          <w:szCs w:val="24"/>
          <w:highlight w:val="yellow"/>
        </w:rPr>
        <w:t xml:space="preserve">main </w:t>
      </w:r>
      <w:r w:rsidR="00B5241D">
        <w:rPr>
          <w:rFonts w:ascii="Times New Roman" w:hAnsi="Times New Roman" w:cs="Times New Roman"/>
          <w:sz w:val="24"/>
          <w:szCs w:val="24"/>
          <w:highlight w:val="yellow"/>
        </w:rPr>
        <w:t>measure</w:t>
      </w:r>
      <w:r w:rsidR="00630EEB" w:rsidRPr="006F3CE4">
        <w:rPr>
          <w:rFonts w:ascii="Times New Roman" w:hAnsi="Times New Roman" w:cs="Times New Roman"/>
          <w:sz w:val="24"/>
          <w:szCs w:val="24"/>
          <w:highlight w:val="yellow"/>
        </w:rPr>
        <w:t xml:space="preserve"> to </w:t>
      </w:r>
      <w:r w:rsidR="00B5241D">
        <w:rPr>
          <w:rFonts w:ascii="Times New Roman" w:hAnsi="Times New Roman" w:cs="Times New Roman"/>
          <w:sz w:val="24"/>
          <w:szCs w:val="24"/>
          <w:highlight w:val="yellow"/>
        </w:rPr>
        <w:t>distinguish</w:t>
      </w:r>
      <w:r w:rsidR="00630EEB" w:rsidRPr="006F3CE4">
        <w:rPr>
          <w:rFonts w:ascii="Times New Roman" w:hAnsi="Times New Roman" w:cs="Times New Roman"/>
          <w:sz w:val="24"/>
          <w:szCs w:val="24"/>
          <w:highlight w:val="yellow"/>
        </w:rPr>
        <w:t xml:space="preserve"> between </w:t>
      </w:r>
      <w:r w:rsidR="00B5241D">
        <w:rPr>
          <w:rFonts w:ascii="Times New Roman" w:hAnsi="Times New Roman" w:cs="Times New Roman"/>
          <w:sz w:val="24"/>
          <w:szCs w:val="24"/>
          <w:highlight w:val="yellow"/>
        </w:rPr>
        <w:t xml:space="preserve">Physical CSB and Online CSB. The covariate effect is </w:t>
      </w:r>
      <w:proofErr w:type="gramStart"/>
      <w:r w:rsidR="00B5241D">
        <w:rPr>
          <w:rFonts w:ascii="Times New Roman" w:hAnsi="Times New Roman" w:cs="Times New Roman"/>
          <w:sz w:val="24"/>
          <w:szCs w:val="24"/>
          <w:highlight w:val="yellow"/>
        </w:rPr>
        <w:t>negative(</w:t>
      </w:r>
      <w:proofErr w:type="gramEnd"/>
      <w:r w:rsidR="00B5241D">
        <w:rPr>
          <w:rFonts w:ascii="Times New Roman" w:hAnsi="Times New Roman" w:cs="Times New Roman"/>
          <w:sz w:val="24"/>
          <w:szCs w:val="24"/>
          <w:highlight w:val="yellow"/>
        </w:rPr>
        <w:t>-13.55), which indicates that large</w:t>
      </w:r>
      <w:r w:rsidR="00630EEB" w:rsidRPr="006F3CE4">
        <w:rPr>
          <w:rFonts w:ascii="Times New Roman" w:hAnsi="Times New Roman" w:cs="Times New Roman"/>
          <w:sz w:val="24"/>
          <w:szCs w:val="24"/>
          <w:highlight w:val="yellow"/>
        </w:rPr>
        <w:t xml:space="preserve"> anxiety scores</w:t>
      </w:r>
      <w:r w:rsidR="00B5241D">
        <w:rPr>
          <w:rFonts w:ascii="Times New Roman" w:hAnsi="Times New Roman" w:cs="Times New Roman"/>
          <w:sz w:val="24"/>
          <w:szCs w:val="24"/>
          <w:highlight w:val="yellow"/>
        </w:rPr>
        <w:t xml:space="preserve"> are </w:t>
      </w:r>
      <w:r w:rsidR="00630EEB" w:rsidRPr="006F3CE4">
        <w:rPr>
          <w:rFonts w:ascii="Times New Roman" w:hAnsi="Times New Roman" w:cs="Times New Roman"/>
          <w:sz w:val="24"/>
          <w:szCs w:val="24"/>
          <w:highlight w:val="yellow"/>
        </w:rPr>
        <w:t>more likely</w:t>
      </w:r>
      <w:r w:rsidR="00B5241D">
        <w:rPr>
          <w:rFonts w:ascii="Times New Roman" w:hAnsi="Times New Roman" w:cs="Times New Roman"/>
          <w:sz w:val="24"/>
          <w:szCs w:val="24"/>
          <w:highlight w:val="yellow"/>
        </w:rPr>
        <w:t xml:space="preserve"> in Physical</w:t>
      </w:r>
      <w:r w:rsidR="00630EEB" w:rsidRPr="006F3CE4">
        <w:rPr>
          <w:rFonts w:ascii="Times New Roman" w:hAnsi="Times New Roman" w:cs="Times New Roman"/>
          <w:sz w:val="24"/>
          <w:szCs w:val="24"/>
          <w:highlight w:val="yellow"/>
        </w:rPr>
        <w:t xml:space="preserve"> than </w:t>
      </w:r>
      <w:r w:rsidR="00B5241D">
        <w:rPr>
          <w:rFonts w:ascii="Times New Roman" w:hAnsi="Times New Roman" w:cs="Times New Roman"/>
          <w:sz w:val="24"/>
          <w:szCs w:val="24"/>
          <w:highlight w:val="yellow"/>
        </w:rPr>
        <w:t>in online CSB-</w:t>
      </w:r>
    </w:p>
    <w:p w14:paraId="64A1138E" w14:textId="77777777" w:rsidR="005239E2" w:rsidRPr="006F3CE4" w:rsidRDefault="005239E2" w:rsidP="00DA701A">
      <w:pPr>
        <w:spacing w:after="0" w:line="360" w:lineRule="auto"/>
        <w:jc w:val="both"/>
        <w:rPr>
          <w:rFonts w:ascii="Times New Roman" w:hAnsi="Times New Roman" w:cs="Times New Roman"/>
          <w:sz w:val="24"/>
          <w:szCs w:val="24"/>
          <w:highlight w:val="yellow"/>
        </w:rPr>
      </w:pPr>
    </w:p>
    <w:p w14:paraId="4AD32F79" w14:textId="6DCB1C09" w:rsidR="00A53C7B" w:rsidRPr="006F3CE4" w:rsidRDefault="00A53C7B" w:rsidP="00A53C7B">
      <w:pPr>
        <w:pStyle w:val="Subtitle"/>
        <w:rPr>
          <w:highlight w:val="yellow"/>
        </w:rPr>
      </w:pPr>
      <w:r w:rsidRPr="006F3CE4">
        <w:rPr>
          <w:highlight w:val="yellow"/>
        </w:rPr>
        <w:t xml:space="preserve">Table </w:t>
      </w:r>
      <w:r w:rsidR="00FC6461" w:rsidRPr="006F3CE4">
        <w:rPr>
          <w:highlight w:val="yellow"/>
        </w:rPr>
        <w:t>9</w:t>
      </w:r>
      <w:r w:rsidRPr="006F3CE4">
        <w:rPr>
          <w:highlight w:val="yellow"/>
        </w:rPr>
        <w:t xml:space="preserve">. </w:t>
      </w:r>
      <w:r w:rsidR="00B5241D">
        <w:rPr>
          <w:highlight w:val="yellow"/>
        </w:rPr>
        <w:t>Model estimates</w:t>
      </w:r>
      <w:r w:rsidRPr="006F3CE4">
        <w:rPr>
          <w:highlight w:val="yellow"/>
        </w:rPr>
        <w:t xml:space="preserve"> </w:t>
      </w:r>
      <w:r w:rsidR="00B5241D">
        <w:rPr>
          <w:highlight w:val="yellow"/>
        </w:rPr>
        <w:t>for</w:t>
      </w:r>
      <w:r w:rsidRPr="006F3CE4">
        <w:rPr>
          <w:highlight w:val="yellow"/>
        </w:rPr>
        <w:t xml:space="preserve"> </w:t>
      </w:r>
      <w:r w:rsidR="004B37B5" w:rsidRPr="006F3CE4">
        <w:rPr>
          <w:highlight w:val="yellow"/>
        </w:rPr>
        <w:t>ps</w:t>
      </w:r>
      <w:r w:rsidR="004B37B5">
        <w:rPr>
          <w:highlight w:val="yellow"/>
        </w:rPr>
        <w:t>y</w:t>
      </w:r>
      <w:r w:rsidR="004B37B5" w:rsidRPr="006F3CE4">
        <w:rPr>
          <w:highlight w:val="yellow"/>
        </w:rPr>
        <w:t>c</w:t>
      </w:r>
      <w:r w:rsidR="004B37B5">
        <w:rPr>
          <w:highlight w:val="yellow"/>
        </w:rPr>
        <w:t>h</w:t>
      </w:r>
      <w:r w:rsidR="004B37B5" w:rsidRPr="006F3CE4">
        <w:rPr>
          <w:highlight w:val="yellow"/>
        </w:rPr>
        <w:t>opathology</w:t>
      </w:r>
      <w:r w:rsidR="004B37B5">
        <w:rPr>
          <w:highlight w:val="yellow"/>
        </w:rPr>
        <w:t xml:space="preserve"> between Physical CS</w:t>
      </w:r>
      <w:r w:rsidRPr="006F3CE4">
        <w:rPr>
          <w:highlight w:val="yellow"/>
        </w:rPr>
        <w:t xml:space="preserve">B and </w:t>
      </w:r>
      <w:r w:rsidR="004B37B5">
        <w:rPr>
          <w:highlight w:val="yellow"/>
        </w:rPr>
        <w:t xml:space="preserve">Online </w:t>
      </w:r>
      <w:r w:rsidRPr="006F3CE4">
        <w:rPr>
          <w:highlight w:val="yellow"/>
        </w:rPr>
        <w:t>CSB.</w:t>
      </w:r>
    </w:p>
    <w:tbl>
      <w:tblPr>
        <w:tblStyle w:val="TableGrid"/>
        <w:tblW w:w="0" w:type="auto"/>
        <w:tblLook w:val="04A0" w:firstRow="1" w:lastRow="0" w:firstColumn="1" w:lastColumn="0" w:noHBand="0" w:noVBand="1"/>
      </w:tblPr>
      <w:tblGrid>
        <w:gridCol w:w="1698"/>
        <w:gridCol w:w="1699"/>
        <w:gridCol w:w="1699"/>
        <w:gridCol w:w="1699"/>
        <w:gridCol w:w="1699"/>
      </w:tblGrid>
      <w:tr w:rsidR="00B41E28" w:rsidRPr="006F3CE4" w14:paraId="113DBAA8" w14:textId="77777777" w:rsidTr="00B41E28">
        <w:tc>
          <w:tcPr>
            <w:tcW w:w="1698" w:type="dxa"/>
          </w:tcPr>
          <w:p w14:paraId="4C9A2146" w14:textId="6EF21F2F"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w:t>
            </w:r>
          </w:p>
        </w:tc>
        <w:tc>
          <w:tcPr>
            <w:tcW w:w="1699" w:type="dxa"/>
          </w:tcPr>
          <w:p w14:paraId="4FFB63DA" w14:textId="3DFCBEC7"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Estimate</w:t>
            </w:r>
          </w:p>
        </w:tc>
        <w:tc>
          <w:tcPr>
            <w:tcW w:w="1699" w:type="dxa"/>
          </w:tcPr>
          <w:p w14:paraId="7A3291D6" w14:textId="21FDC7DB" w:rsidR="00B41E28" w:rsidRPr="006F3CE4" w:rsidRDefault="00B41E28" w:rsidP="00642961">
            <w:pPr>
              <w:spacing w:line="360" w:lineRule="auto"/>
              <w:jc w:val="both"/>
              <w:rPr>
                <w:rFonts w:ascii="Times New Roman" w:hAnsi="Times New Roman" w:cs="Times New Roman"/>
                <w:sz w:val="24"/>
                <w:szCs w:val="24"/>
                <w:highlight w:val="yellow"/>
              </w:rPr>
            </w:pPr>
            <w:proofErr w:type="spellStart"/>
            <w:r w:rsidRPr="006F3CE4">
              <w:rPr>
                <w:rFonts w:ascii="Times New Roman" w:hAnsi="Times New Roman" w:cs="Times New Roman"/>
                <w:sz w:val="24"/>
                <w:szCs w:val="24"/>
                <w:highlight w:val="yellow"/>
              </w:rPr>
              <w:t>Std.Error</w:t>
            </w:r>
            <w:proofErr w:type="spellEnd"/>
          </w:p>
        </w:tc>
        <w:tc>
          <w:tcPr>
            <w:tcW w:w="1699" w:type="dxa"/>
          </w:tcPr>
          <w:p w14:paraId="0111B150" w14:textId="082D16B1"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Z value</w:t>
            </w:r>
          </w:p>
        </w:tc>
        <w:tc>
          <w:tcPr>
            <w:tcW w:w="1699" w:type="dxa"/>
          </w:tcPr>
          <w:p w14:paraId="1ECBF333" w14:textId="59E69F55"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r>
      <w:tr w:rsidR="00B41E28" w:rsidRPr="006F3CE4" w14:paraId="4B311550" w14:textId="77777777" w:rsidTr="00B41E28">
        <w:tc>
          <w:tcPr>
            <w:tcW w:w="1698" w:type="dxa"/>
          </w:tcPr>
          <w:p w14:paraId="082E76D2" w14:textId="47B92D8C"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Somatization</w:t>
            </w:r>
          </w:p>
        </w:tc>
        <w:tc>
          <w:tcPr>
            <w:tcW w:w="1699" w:type="dxa"/>
          </w:tcPr>
          <w:p w14:paraId="7990FF75" w14:textId="6966EDFB"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2.96</w:t>
            </w:r>
          </w:p>
        </w:tc>
        <w:tc>
          <w:tcPr>
            <w:tcW w:w="1699" w:type="dxa"/>
          </w:tcPr>
          <w:p w14:paraId="4AA537A8" w14:textId="63B839D3"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1.914</w:t>
            </w:r>
          </w:p>
        </w:tc>
        <w:tc>
          <w:tcPr>
            <w:tcW w:w="1699" w:type="dxa"/>
          </w:tcPr>
          <w:p w14:paraId="3F550BE9" w14:textId="06C6F0D4"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1.548</w:t>
            </w:r>
          </w:p>
        </w:tc>
        <w:tc>
          <w:tcPr>
            <w:tcW w:w="1699" w:type="dxa"/>
          </w:tcPr>
          <w:p w14:paraId="3CB6C85B" w14:textId="13BFAB13"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0.12</w:t>
            </w:r>
          </w:p>
        </w:tc>
      </w:tr>
      <w:tr w:rsidR="00B41E28" w:rsidRPr="006F3CE4" w14:paraId="643C6294" w14:textId="77777777" w:rsidTr="00B41E28">
        <w:tc>
          <w:tcPr>
            <w:tcW w:w="1698" w:type="dxa"/>
          </w:tcPr>
          <w:p w14:paraId="350B7821" w14:textId="0D6875C0"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obsession-compulsion</w:t>
            </w:r>
          </w:p>
        </w:tc>
        <w:tc>
          <w:tcPr>
            <w:tcW w:w="1699" w:type="dxa"/>
          </w:tcPr>
          <w:p w14:paraId="140C4A34" w14:textId="2B1A4976"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4.07</w:t>
            </w:r>
          </w:p>
        </w:tc>
        <w:tc>
          <w:tcPr>
            <w:tcW w:w="1699" w:type="dxa"/>
          </w:tcPr>
          <w:p w14:paraId="368779EB" w14:textId="6D2AAA91"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2.22</w:t>
            </w:r>
          </w:p>
        </w:tc>
        <w:tc>
          <w:tcPr>
            <w:tcW w:w="1699" w:type="dxa"/>
          </w:tcPr>
          <w:p w14:paraId="065CFBB9" w14:textId="70DB280D"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1.829</w:t>
            </w:r>
          </w:p>
        </w:tc>
        <w:tc>
          <w:tcPr>
            <w:tcW w:w="1699" w:type="dxa"/>
          </w:tcPr>
          <w:p w14:paraId="3831A965" w14:textId="159D7B6C"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0.07</w:t>
            </w:r>
          </w:p>
        </w:tc>
      </w:tr>
      <w:tr w:rsidR="00B41E28" w:rsidRPr="006F3CE4" w14:paraId="4F0DE0E4" w14:textId="77777777" w:rsidTr="00B41E28">
        <w:tc>
          <w:tcPr>
            <w:tcW w:w="1698" w:type="dxa"/>
          </w:tcPr>
          <w:p w14:paraId="7B9EAE44" w14:textId="016DE1DC" w:rsidR="00B41E28" w:rsidRPr="006F3CE4" w:rsidRDefault="00B41E28"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depression</w:t>
            </w:r>
          </w:p>
        </w:tc>
        <w:tc>
          <w:tcPr>
            <w:tcW w:w="1699" w:type="dxa"/>
          </w:tcPr>
          <w:p w14:paraId="11905321" w14:textId="0C9028E2"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4.41</w:t>
            </w:r>
          </w:p>
        </w:tc>
        <w:tc>
          <w:tcPr>
            <w:tcW w:w="1699" w:type="dxa"/>
          </w:tcPr>
          <w:p w14:paraId="68D1C62B" w14:textId="3A33B81B"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2.29</w:t>
            </w:r>
          </w:p>
        </w:tc>
        <w:tc>
          <w:tcPr>
            <w:tcW w:w="1699" w:type="dxa"/>
          </w:tcPr>
          <w:p w14:paraId="52AC4DC4" w14:textId="159183FB"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1.928</w:t>
            </w:r>
          </w:p>
        </w:tc>
        <w:tc>
          <w:tcPr>
            <w:tcW w:w="1699" w:type="dxa"/>
          </w:tcPr>
          <w:p w14:paraId="3730327E" w14:textId="7AB8B258"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0.054</w:t>
            </w:r>
          </w:p>
        </w:tc>
      </w:tr>
      <w:tr w:rsidR="00B41E28" w:rsidRPr="006F3CE4" w14:paraId="4B33BAD9" w14:textId="77777777" w:rsidTr="00B41E28">
        <w:tc>
          <w:tcPr>
            <w:tcW w:w="1698" w:type="dxa"/>
          </w:tcPr>
          <w:p w14:paraId="627971DA" w14:textId="5F53AE82"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w:t>
            </w:r>
          </w:p>
        </w:tc>
        <w:tc>
          <w:tcPr>
            <w:tcW w:w="1699" w:type="dxa"/>
          </w:tcPr>
          <w:p w14:paraId="6811AF08" w14:textId="21DD59E2"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-13.55</w:t>
            </w:r>
          </w:p>
        </w:tc>
        <w:tc>
          <w:tcPr>
            <w:tcW w:w="1699" w:type="dxa"/>
          </w:tcPr>
          <w:p w14:paraId="0974A2E5" w14:textId="7FC52AFA"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3.71</w:t>
            </w:r>
          </w:p>
        </w:tc>
        <w:tc>
          <w:tcPr>
            <w:tcW w:w="1699" w:type="dxa"/>
          </w:tcPr>
          <w:p w14:paraId="5A99EEA0" w14:textId="723258EA"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-3.65</w:t>
            </w:r>
          </w:p>
        </w:tc>
        <w:tc>
          <w:tcPr>
            <w:tcW w:w="1699" w:type="dxa"/>
          </w:tcPr>
          <w:p w14:paraId="5E645C3F" w14:textId="2152CA2C"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r>
      <w:tr w:rsidR="00B41E28" w:rsidRPr="006F3CE4" w14:paraId="206E48E8" w14:textId="77777777" w:rsidTr="00B41E28">
        <w:tc>
          <w:tcPr>
            <w:tcW w:w="1698" w:type="dxa"/>
          </w:tcPr>
          <w:p w14:paraId="1A93E822" w14:textId="15B9236C"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Phobia</w:t>
            </w:r>
          </w:p>
        </w:tc>
        <w:tc>
          <w:tcPr>
            <w:tcW w:w="1699" w:type="dxa"/>
          </w:tcPr>
          <w:p w14:paraId="373D16E6" w14:textId="1B365EFD"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4.05</w:t>
            </w:r>
          </w:p>
        </w:tc>
        <w:tc>
          <w:tcPr>
            <w:tcW w:w="1699" w:type="dxa"/>
          </w:tcPr>
          <w:p w14:paraId="3DA45863" w14:textId="5A5BFEFB"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2.06</w:t>
            </w:r>
          </w:p>
        </w:tc>
        <w:tc>
          <w:tcPr>
            <w:tcW w:w="1699" w:type="dxa"/>
          </w:tcPr>
          <w:p w14:paraId="64DF97D8" w14:textId="765C757B"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1.96</w:t>
            </w:r>
          </w:p>
        </w:tc>
        <w:tc>
          <w:tcPr>
            <w:tcW w:w="1699" w:type="dxa"/>
          </w:tcPr>
          <w:p w14:paraId="70D1170D" w14:textId="260AA3D3"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0.0503</w:t>
            </w:r>
          </w:p>
        </w:tc>
      </w:tr>
      <w:tr w:rsidR="00B41E28" w:rsidRPr="006F3CE4" w14:paraId="179BEA0B" w14:textId="77777777" w:rsidTr="00B41E28">
        <w:tc>
          <w:tcPr>
            <w:tcW w:w="1698" w:type="dxa"/>
          </w:tcPr>
          <w:p w14:paraId="41EFB76F" w14:textId="233734B1"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Psychoticism</w:t>
            </w:r>
          </w:p>
        </w:tc>
        <w:tc>
          <w:tcPr>
            <w:tcW w:w="1699" w:type="dxa"/>
          </w:tcPr>
          <w:p w14:paraId="245CFE49" w14:textId="3C149CE0"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-1.06</w:t>
            </w:r>
          </w:p>
        </w:tc>
        <w:tc>
          <w:tcPr>
            <w:tcW w:w="1699" w:type="dxa"/>
          </w:tcPr>
          <w:p w14:paraId="1E93EBA5" w14:textId="14C9D255"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0.66</w:t>
            </w:r>
          </w:p>
        </w:tc>
        <w:tc>
          <w:tcPr>
            <w:tcW w:w="1699" w:type="dxa"/>
          </w:tcPr>
          <w:p w14:paraId="2BC3EA77" w14:textId="44356341"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w:t>
            </w:r>
          </w:p>
        </w:tc>
        <w:tc>
          <w:tcPr>
            <w:tcW w:w="1699" w:type="dxa"/>
          </w:tcPr>
          <w:p w14:paraId="1606A2B0" w14:textId="18D8C3CD" w:rsidR="00B41E28" w:rsidRPr="006F3CE4" w:rsidRDefault="002B3602"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0.108</w:t>
            </w:r>
          </w:p>
        </w:tc>
      </w:tr>
    </w:tbl>
    <w:p w14:paraId="7C8C3B55" w14:textId="03FF0268" w:rsidR="00642961" w:rsidRDefault="00642961" w:rsidP="00642961">
      <w:pPr>
        <w:spacing w:after="0" w:line="360" w:lineRule="auto"/>
        <w:jc w:val="both"/>
        <w:rPr>
          <w:rFonts w:ascii="Times New Roman" w:hAnsi="Times New Roman" w:cs="Times New Roman"/>
          <w:sz w:val="24"/>
          <w:szCs w:val="24"/>
          <w:highlight w:val="yellow"/>
        </w:rPr>
      </w:pPr>
    </w:p>
    <w:p w14:paraId="64965241" w14:textId="77777777" w:rsidR="004B37B5" w:rsidRPr="006F3CE4" w:rsidRDefault="004B37B5" w:rsidP="00642961">
      <w:pPr>
        <w:spacing w:after="0" w:line="360" w:lineRule="auto"/>
        <w:jc w:val="both"/>
        <w:rPr>
          <w:rFonts w:ascii="Times New Roman" w:hAnsi="Times New Roman" w:cs="Times New Roman"/>
          <w:sz w:val="24"/>
          <w:szCs w:val="24"/>
          <w:highlight w:val="yellow"/>
        </w:rPr>
      </w:pPr>
    </w:p>
    <w:p w14:paraId="0BD61C42" w14:textId="785B609D" w:rsidR="007C23EC" w:rsidRPr="006F3CE4" w:rsidRDefault="004B37B5" w:rsidP="00DA701A">
      <w:pPr>
        <w:spacing w:after="0" w:line="360" w:lineRule="auto"/>
        <w:rPr>
          <w:rFonts w:ascii="Times New Roman" w:hAnsi="Times New Roman" w:cs="Times New Roman"/>
          <w:i/>
          <w:sz w:val="24"/>
          <w:szCs w:val="24"/>
          <w:highlight w:val="yellow"/>
        </w:rPr>
      </w:pPr>
      <w:r>
        <w:rPr>
          <w:rFonts w:ascii="Times New Roman" w:hAnsi="Times New Roman" w:cs="Times New Roman"/>
          <w:i/>
          <w:sz w:val="24"/>
          <w:szCs w:val="24"/>
          <w:highlight w:val="yellow"/>
        </w:rPr>
        <w:t>Proportional odds l</w:t>
      </w:r>
      <w:r w:rsidR="00DA701A" w:rsidRPr="006F3CE4">
        <w:rPr>
          <w:rFonts w:ascii="Times New Roman" w:hAnsi="Times New Roman" w:cs="Times New Roman"/>
          <w:i/>
          <w:sz w:val="24"/>
          <w:szCs w:val="24"/>
          <w:highlight w:val="yellow"/>
        </w:rPr>
        <w:t xml:space="preserve">ogistic regression for SLC-90-R: CSB vs </w:t>
      </w:r>
      <w:r w:rsidR="007C23EC" w:rsidRPr="006F3CE4">
        <w:rPr>
          <w:rFonts w:ascii="Times New Roman" w:hAnsi="Times New Roman" w:cs="Times New Roman"/>
          <w:i/>
          <w:sz w:val="24"/>
          <w:szCs w:val="24"/>
          <w:highlight w:val="yellow"/>
        </w:rPr>
        <w:t>Controls</w:t>
      </w:r>
      <w:r w:rsidR="00DA701A" w:rsidRPr="006F3CE4">
        <w:rPr>
          <w:rFonts w:ascii="Times New Roman" w:hAnsi="Times New Roman" w:cs="Times New Roman"/>
          <w:i/>
          <w:sz w:val="24"/>
          <w:szCs w:val="24"/>
          <w:highlight w:val="yellow"/>
        </w:rPr>
        <w:t>.</w:t>
      </w:r>
    </w:p>
    <w:p w14:paraId="690C03B4" w14:textId="68AB0C64" w:rsidR="00BB1F2C" w:rsidRPr="006F3CE4" w:rsidRDefault="00BB1F2C" w:rsidP="00642961">
      <w:pPr>
        <w:spacing w:after="0" w:line="360" w:lineRule="auto"/>
        <w:jc w:val="both"/>
        <w:rPr>
          <w:rFonts w:ascii="Times New Roman" w:hAnsi="Times New Roman" w:cs="Times New Roman"/>
          <w:sz w:val="24"/>
          <w:szCs w:val="24"/>
          <w:highlight w:val="yellow"/>
        </w:rPr>
      </w:pPr>
    </w:p>
    <w:p w14:paraId="415085F2" w14:textId="5AEF4B61" w:rsidR="005239E2" w:rsidRPr="006F3CE4" w:rsidRDefault="00B5241D" w:rsidP="005239E2">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The best</w:t>
      </w:r>
      <w:r w:rsidR="005239E2" w:rsidRPr="006F3CE4">
        <w:rPr>
          <w:rFonts w:ascii="Times New Roman" w:hAnsi="Times New Roman" w:cs="Times New Roman"/>
          <w:sz w:val="24"/>
          <w:szCs w:val="24"/>
          <w:highlight w:val="yellow"/>
        </w:rPr>
        <w:t xml:space="preserve"> </w:t>
      </w:r>
      <w:r w:rsidRPr="006F3CE4">
        <w:rPr>
          <w:rFonts w:ascii="Times New Roman" w:hAnsi="Times New Roman" w:cs="Times New Roman"/>
          <w:sz w:val="24"/>
          <w:szCs w:val="24"/>
          <w:highlight w:val="yellow"/>
        </w:rPr>
        <w:t xml:space="preserve">model </w:t>
      </w:r>
      <w:r>
        <w:rPr>
          <w:rFonts w:ascii="Times New Roman" w:hAnsi="Times New Roman" w:cs="Times New Roman"/>
          <w:sz w:val="24"/>
          <w:szCs w:val="24"/>
          <w:highlight w:val="yellow"/>
        </w:rPr>
        <w:t>according to AIC has</w:t>
      </w:r>
      <w:r w:rsidR="005239E2" w:rsidRPr="006F3CE4">
        <w:rPr>
          <w:rFonts w:ascii="Times New Roman" w:hAnsi="Times New Roman" w:cs="Times New Roman"/>
          <w:sz w:val="24"/>
          <w:szCs w:val="24"/>
          <w:highlight w:val="yellow"/>
        </w:rPr>
        <w:t xml:space="preserve"> 2 variables</w:t>
      </w:r>
      <w:r>
        <w:rPr>
          <w:rFonts w:ascii="Times New Roman" w:hAnsi="Times New Roman" w:cs="Times New Roman"/>
          <w:sz w:val="24"/>
          <w:szCs w:val="24"/>
          <w:highlight w:val="yellow"/>
        </w:rPr>
        <w:t xml:space="preserve"> (T</w:t>
      </w:r>
      <w:r w:rsidR="00FC6461" w:rsidRPr="006F3CE4">
        <w:rPr>
          <w:rFonts w:ascii="Times New Roman" w:hAnsi="Times New Roman" w:cs="Times New Roman"/>
          <w:sz w:val="24"/>
          <w:szCs w:val="24"/>
          <w:highlight w:val="yellow"/>
        </w:rPr>
        <w:t>able 10)</w:t>
      </w:r>
      <w:r w:rsidR="005239E2" w:rsidRPr="006F3CE4">
        <w:rPr>
          <w:rFonts w:ascii="Times New Roman" w:hAnsi="Times New Roman" w:cs="Times New Roman"/>
          <w:sz w:val="24"/>
          <w:szCs w:val="24"/>
          <w:highlight w:val="yellow"/>
        </w:rPr>
        <w:t>: self-directedness and self-transcendence</w:t>
      </w:r>
      <w:r>
        <w:rPr>
          <w:rFonts w:ascii="Times New Roman" w:hAnsi="Times New Roman" w:cs="Times New Roman"/>
          <w:sz w:val="24"/>
          <w:szCs w:val="24"/>
          <w:highlight w:val="yellow"/>
        </w:rPr>
        <w:t xml:space="preserve">, which are </w:t>
      </w:r>
      <w:proofErr w:type="gramStart"/>
      <w:r>
        <w:rPr>
          <w:rFonts w:ascii="Times New Roman" w:hAnsi="Times New Roman" w:cs="Times New Roman"/>
          <w:sz w:val="24"/>
          <w:szCs w:val="24"/>
          <w:highlight w:val="yellow"/>
        </w:rPr>
        <w:t>statistical</w:t>
      </w:r>
      <w:proofErr w:type="gramEnd"/>
      <w:r>
        <w:rPr>
          <w:rFonts w:ascii="Times New Roman" w:hAnsi="Times New Roman" w:cs="Times New Roman"/>
          <w:sz w:val="24"/>
          <w:szCs w:val="24"/>
          <w:highlight w:val="yellow"/>
        </w:rPr>
        <w:t xml:space="preserve"> significant</w:t>
      </w:r>
      <w:r w:rsidR="005239E2" w:rsidRPr="006F3CE4">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Regarding</w:t>
      </w:r>
      <w:r w:rsidR="005239E2" w:rsidRPr="006F3CE4">
        <w:rPr>
          <w:rFonts w:ascii="Times New Roman" w:hAnsi="Times New Roman" w:cs="Times New Roman"/>
          <w:sz w:val="24"/>
          <w:szCs w:val="24"/>
          <w:highlight w:val="yellow"/>
        </w:rPr>
        <w:t xml:space="preserve"> self-directedness, </w:t>
      </w:r>
      <w:r>
        <w:rPr>
          <w:rFonts w:ascii="Times New Roman" w:hAnsi="Times New Roman" w:cs="Times New Roman"/>
          <w:sz w:val="24"/>
          <w:szCs w:val="24"/>
          <w:highlight w:val="yellow"/>
        </w:rPr>
        <w:t>the model estimates</w:t>
      </w:r>
      <w:r w:rsidR="005239E2" w:rsidRPr="006F3CE4">
        <w:rPr>
          <w:rFonts w:ascii="Times New Roman" w:hAnsi="Times New Roman" w:cs="Times New Roman"/>
          <w:sz w:val="24"/>
          <w:szCs w:val="24"/>
          <w:highlight w:val="yellow"/>
        </w:rPr>
        <w:t xml:space="preserve"> a negative </w:t>
      </w:r>
      <w:r>
        <w:rPr>
          <w:rFonts w:ascii="Times New Roman" w:hAnsi="Times New Roman" w:cs="Times New Roman"/>
          <w:sz w:val="24"/>
          <w:szCs w:val="24"/>
          <w:highlight w:val="yellow"/>
        </w:rPr>
        <w:t>effect</w:t>
      </w:r>
      <w:r w:rsidR="005239E2" w:rsidRPr="006F3CE4">
        <w:rPr>
          <w:rFonts w:ascii="Times New Roman" w:hAnsi="Times New Roman" w:cs="Times New Roman"/>
          <w:sz w:val="24"/>
          <w:szCs w:val="24"/>
          <w:highlight w:val="yellow"/>
        </w:rPr>
        <w:t xml:space="preserve">, which </w:t>
      </w:r>
      <w:r>
        <w:rPr>
          <w:rFonts w:ascii="Times New Roman" w:hAnsi="Times New Roman" w:cs="Times New Roman"/>
          <w:sz w:val="24"/>
          <w:szCs w:val="24"/>
          <w:highlight w:val="yellow"/>
        </w:rPr>
        <w:t>determines that large</w:t>
      </w:r>
      <w:r w:rsidR="005239E2" w:rsidRPr="006F3CE4">
        <w:rPr>
          <w:rFonts w:ascii="Times New Roman" w:hAnsi="Times New Roman" w:cs="Times New Roman"/>
          <w:sz w:val="24"/>
          <w:szCs w:val="24"/>
          <w:highlight w:val="yellow"/>
        </w:rPr>
        <w:t xml:space="preserve"> scores can lead to a diagnosis of CSB</w:t>
      </w:r>
      <w:r>
        <w:rPr>
          <w:rFonts w:ascii="Times New Roman" w:hAnsi="Times New Roman" w:cs="Times New Roman"/>
          <w:sz w:val="24"/>
          <w:szCs w:val="24"/>
          <w:highlight w:val="yellow"/>
        </w:rPr>
        <w:t xml:space="preserve">. Regarding </w:t>
      </w:r>
      <w:r w:rsidR="005239E2" w:rsidRPr="006F3CE4">
        <w:rPr>
          <w:rFonts w:ascii="Times New Roman" w:hAnsi="Times New Roman" w:cs="Times New Roman"/>
          <w:sz w:val="24"/>
          <w:szCs w:val="24"/>
          <w:highlight w:val="yellow"/>
        </w:rPr>
        <w:t>self-transcendence</w:t>
      </w:r>
      <w:r>
        <w:rPr>
          <w:rFonts w:ascii="Times New Roman" w:hAnsi="Times New Roman" w:cs="Times New Roman"/>
          <w:sz w:val="24"/>
          <w:szCs w:val="24"/>
          <w:highlight w:val="yellow"/>
        </w:rPr>
        <w:t>, the significant effect is</w:t>
      </w:r>
      <w:r w:rsidR="005239E2" w:rsidRPr="006F3CE4">
        <w:rPr>
          <w:rFonts w:ascii="Times New Roman" w:hAnsi="Times New Roman" w:cs="Times New Roman"/>
          <w:sz w:val="24"/>
          <w:szCs w:val="24"/>
          <w:highlight w:val="yellow"/>
        </w:rPr>
        <w:t xml:space="preserve"> positive, so that a diagnosis of CSB would not show a low score in this </w:t>
      </w:r>
      <w:r>
        <w:rPr>
          <w:rFonts w:ascii="Times New Roman" w:hAnsi="Times New Roman" w:cs="Times New Roman"/>
          <w:sz w:val="24"/>
          <w:szCs w:val="24"/>
          <w:highlight w:val="yellow"/>
        </w:rPr>
        <w:t>measure.</w:t>
      </w:r>
    </w:p>
    <w:p w14:paraId="737C872B" w14:textId="77777777" w:rsidR="00726C10" w:rsidRPr="006F3CE4" w:rsidRDefault="00726C10" w:rsidP="005239E2">
      <w:pPr>
        <w:spacing w:after="0" w:line="360" w:lineRule="auto"/>
        <w:jc w:val="both"/>
        <w:rPr>
          <w:rFonts w:ascii="Times New Roman" w:hAnsi="Times New Roman" w:cs="Times New Roman"/>
          <w:sz w:val="24"/>
          <w:szCs w:val="24"/>
          <w:highlight w:val="yellow"/>
        </w:rPr>
      </w:pPr>
    </w:p>
    <w:p w14:paraId="49D758D7" w14:textId="0B975C3E" w:rsidR="009B3D07" w:rsidRPr="006F3CE4" w:rsidRDefault="009B3D07" w:rsidP="00B5241D">
      <w:pPr>
        <w:pStyle w:val="Subtitle"/>
        <w:rPr>
          <w:highlight w:val="yellow"/>
        </w:rPr>
      </w:pPr>
      <w:r w:rsidRPr="006F3CE4">
        <w:rPr>
          <w:highlight w:val="yellow"/>
        </w:rPr>
        <w:t xml:space="preserve">Table </w:t>
      </w:r>
      <w:r w:rsidR="00FC6461" w:rsidRPr="006F3CE4">
        <w:rPr>
          <w:highlight w:val="yellow"/>
        </w:rPr>
        <w:t>10</w:t>
      </w:r>
      <w:r w:rsidRPr="006F3CE4">
        <w:rPr>
          <w:highlight w:val="yellow"/>
        </w:rPr>
        <w:t xml:space="preserve">. </w:t>
      </w:r>
      <w:r w:rsidR="00B5241D">
        <w:rPr>
          <w:highlight w:val="yellow"/>
        </w:rPr>
        <w:t>Model estimates</w:t>
      </w:r>
      <w:r w:rsidR="00B5241D" w:rsidRPr="006F3CE4">
        <w:rPr>
          <w:highlight w:val="yellow"/>
        </w:rPr>
        <w:t xml:space="preserve"> </w:t>
      </w:r>
      <w:r w:rsidR="00B5241D">
        <w:rPr>
          <w:highlight w:val="yellow"/>
        </w:rPr>
        <w:t>for</w:t>
      </w:r>
      <w:r w:rsidR="00B5241D" w:rsidRPr="006F3CE4">
        <w:rPr>
          <w:highlight w:val="yellow"/>
        </w:rPr>
        <w:t xml:space="preserve"> </w:t>
      </w:r>
      <w:r w:rsidR="00B5241D">
        <w:rPr>
          <w:highlight w:val="yellow"/>
        </w:rPr>
        <w:t xml:space="preserve">personality between </w:t>
      </w:r>
      <w:r w:rsidRPr="006F3CE4">
        <w:rPr>
          <w:highlight w:val="yellow"/>
        </w:rPr>
        <w:t xml:space="preserve">CDB </w:t>
      </w:r>
      <w:r w:rsidR="00B5241D">
        <w:rPr>
          <w:highlight w:val="yellow"/>
        </w:rPr>
        <w:t>and C</w:t>
      </w:r>
      <w:r w:rsidR="00726C10" w:rsidRPr="006F3CE4">
        <w:rPr>
          <w:highlight w:val="yellow"/>
        </w:rPr>
        <w:t>ontrol</w:t>
      </w:r>
      <w:r w:rsidRPr="006F3CE4">
        <w:rPr>
          <w:highlight w:val="yellow"/>
        </w:rPr>
        <w:t>.</w:t>
      </w:r>
    </w:p>
    <w:tbl>
      <w:tblPr>
        <w:tblStyle w:val="TableGrid"/>
        <w:tblW w:w="0" w:type="auto"/>
        <w:tblLook w:val="04A0" w:firstRow="1" w:lastRow="0" w:firstColumn="1" w:lastColumn="0" w:noHBand="0" w:noVBand="1"/>
      </w:tblPr>
      <w:tblGrid>
        <w:gridCol w:w="1698"/>
        <w:gridCol w:w="1699"/>
        <w:gridCol w:w="1699"/>
        <w:gridCol w:w="1699"/>
        <w:gridCol w:w="1699"/>
      </w:tblGrid>
      <w:tr w:rsidR="009B3D07" w:rsidRPr="006F3CE4" w14:paraId="548C6278" w14:textId="77777777" w:rsidTr="00987548">
        <w:tc>
          <w:tcPr>
            <w:tcW w:w="1698" w:type="dxa"/>
          </w:tcPr>
          <w:p w14:paraId="6578000D" w14:textId="77777777" w:rsidR="009B3D07" w:rsidRPr="006F3CE4" w:rsidRDefault="009B3D07"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w:t>
            </w:r>
          </w:p>
        </w:tc>
        <w:tc>
          <w:tcPr>
            <w:tcW w:w="1699" w:type="dxa"/>
          </w:tcPr>
          <w:p w14:paraId="47A6EBA8" w14:textId="77777777" w:rsidR="009B3D07" w:rsidRPr="006F3CE4" w:rsidRDefault="009B3D07"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Estimate</w:t>
            </w:r>
          </w:p>
        </w:tc>
        <w:tc>
          <w:tcPr>
            <w:tcW w:w="1699" w:type="dxa"/>
          </w:tcPr>
          <w:p w14:paraId="69AB6C50" w14:textId="77777777" w:rsidR="009B3D07" w:rsidRPr="006F3CE4" w:rsidRDefault="009B3D07" w:rsidP="00987548">
            <w:pPr>
              <w:spacing w:line="360" w:lineRule="auto"/>
              <w:jc w:val="both"/>
              <w:rPr>
                <w:rFonts w:ascii="Times New Roman" w:hAnsi="Times New Roman" w:cs="Times New Roman"/>
                <w:sz w:val="24"/>
                <w:szCs w:val="24"/>
                <w:highlight w:val="yellow"/>
              </w:rPr>
            </w:pPr>
            <w:proofErr w:type="spellStart"/>
            <w:r w:rsidRPr="006F3CE4">
              <w:rPr>
                <w:rFonts w:ascii="Times New Roman" w:hAnsi="Times New Roman" w:cs="Times New Roman"/>
                <w:sz w:val="24"/>
                <w:szCs w:val="24"/>
                <w:highlight w:val="yellow"/>
              </w:rPr>
              <w:t>Std.Error</w:t>
            </w:r>
            <w:proofErr w:type="spellEnd"/>
          </w:p>
        </w:tc>
        <w:tc>
          <w:tcPr>
            <w:tcW w:w="1699" w:type="dxa"/>
          </w:tcPr>
          <w:p w14:paraId="7067228F" w14:textId="77777777" w:rsidR="009B3D07" w:rsidRPr="006F3CE4" w:rsidRDefault="009B3D07"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Z value</w:t>
            </w:r>
          </w:p>
        </w:tc>
        <w:tc>
          <w:tcPr>
            <w:tcW w:w="1699" w:type="dxa"/>
          </w:tcPr>
          <w:p w14:paraId="3FA5BE90" w14:textId="77777777" w:rsidR="009B3D07" w:rsidRPr="006F3CE4" w:rsidRDefault="009B3D07"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r>
      <w:tr w:rsidR="009B3D07" w:rsidRPr="006F3CE4" w14:paraId="010BEB9B" w14:textId="77777777" w:rsidTr="00987548">
        <w:tc>
          <w:tcPr>
            <w:tcW w:w="1698" w:type="dxa"/>
          </w:tcPr>
          <w:p w14:paraId="28AA6C5D" w14:textId="7651DB6B"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lastRenderedPageBreak/>
              <w:t>self-directedness</w:t>
            </w:r>
          </w:p>
        </w:tc>
        <w:tc>
          <w:tcPr>
            <w:tcW w:w="1699" w:type="dxa"/>
          </w:tcPr>
          <w:p w14:paraId="2D0BEC4D" w14:textId="2985BBEF"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-6.883</w:t>
            </w:r>
          </w:p>
        </w:tc>
        <w:tc>
          <w:tcPr>
            <w:tcW w:w="1699" w:type="dxa"/>
          </w:tcPr>
          <w:p w14:paraId="3D750882" w14:textId="628CF061" w:rsidR="009B3D07" w:rsidRPr="006F3CE4" w:rsidRDefault="009B3D07"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w:t>
            </w:r>
            <w:r w:rsidR="00726C10" w:rsidRPr="006F3CE4">
              <w:rPr>
                <w:rFonts w:ascii="Times New Roman" w:hAnsi="Times New Roman" w:cs="Times New Roman"/>
                <w:sz w:val="24"/>
                <w:szCs w:val="24"/>
                <w:highlight w:val="yellow"/>
              </w:rPr>
              <w:t>679</w:t>
            </w:r>
          </w:p>
        </w:tc>
        <w:tc>
          <w:tcPr>
            <w:tcW w:w="1699" w:type="dxa"/>
          </w:tcPr>
          <w:p w14:paraId="4DD44874" w14:textId="110F97E5"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-4.1</w:t>
            </w:r>
          </w:p>
        </w:tc>
        <w:tc>
          <w:tcPr>
            <w:tcW w:w="1699" w:type="dxa"/>
          </w:tcPr>
          <w:p w14:paraId="63EC7330" w14:textId="105B8EDE"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&lt;0.001</w:t>
            </w:r>
          </w:p>
        </w:tc>
      </w:tr>
      <w:tr w:rsidR="009B3D07" w:rsidRPr="006F3CE4" w14:paraId="2DB8E469" w14:textId="77777777" w:rsidTr="00987548">
        <w:tc>
          <w:tcPr>
            <w:tcW w:w="1698" w:type="dxa"/>
          </w:tcPr>
          <w:p w14:paraId="415A53C1" w14:textId="7DC3EF0D"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self-transcendence </w:t>
            </w:r>
          </w:p>
        </w:tc>
        <w:tc>
          <w:tcPr>
            <w:tcW w:w="1699" w:type="dxa"/>
          </w:tcPr>
          <w:p w14:paraId="414BE0AA" w14:textId="51DCDD95"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5.05</w:t>
            </w:r>
          </w:p>
        </w:tc>
        <w:tc>
          <w:tcPr>
            <w:tcW w:w="1699" w:type="dxa"/>
          </w:tcPr>
          <w:p w14:paraId="16F6BEFD" w14:textId="23EFDE36"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1.923</w:t>
            </w:r>
          </w:p>
        </w:tc>
        <w:tc>
          <w:tcPr>
            <w:tcW w:w="1699" w:type="dxa"/>
          </w:tcPr>
          <w:p w14:paraId="1309B299" w14:textId="60CE9930"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2.627</w:t>
            </w:r>
          </w:p>
        </w:tc>
        <w:tc>
          <w:tcPr>
            <w:tcW w:w="1699" w:type="dxa"/>
          </w:tcPr>
          <w:p w14:paraId="76156461" w14:textId="488A2AD6" w:rsidR="009B3D07" w:rsidRPr="006F3CE4" w:rsidRDefault="00726C10"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0.009</w:t>
            </w:r>
          </w:p>
        </w:tc>
      </w:tr>
    </w:tbl>
    <w:p w14:paraId="2234D4FB" w14:textId="77777777" w:rsidR="009B3D07" w:rsidRPr="006F3CE4" w:rsidRDefault="009B3D07" w:rsidP="009B3D07">
      <w:pPr>
        <w:spacing w:after="0" w:line="360" w:lineRule="auto"/>
        <w:jc w:val="both"/>
        <w:rPr>
          <w:rFonts w:ascii="Times New Roman" w:hAnsi="Times New Roman" w:cs="Times New Roman"/>
          <w:sz w:val="24"/>
          <w:szCs w:val="24"/>
          <w:highlight w:val="yellow"/>
        </w:rPr>
      </w:pPr>
    </w:p>
    <w:p w14:paraId="35FD9A40" w14:textId="7EC47C53" w:rsidR="00F44225" w:rsidRPr="006F3CE4" w:rsidRDefault="00787F05" w:rsidP="00642961">
      <w:pPr>
        <w:spacing w:after="0"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 xml:space="preserve">Conducting the same </w:t>
      </w:r>
      <w:r w:rsidR="00B5241D">
        <w:rPr>
          <w:rFonts w:ascii="Times New Roman" w:hAnsi="Times New Roman" w:cs="Times New Roman"/>
          <w:sz w:val="24"/>
          <w:szCs w:val="24"/>
          <w:highlight w:val="yellow"/>
        </w:rPr>
        <w:t>analysis</w:t>
      </w:r>
      <w:r w:rsidRPr="006F3CE4">
        <w:rPr>
          <w:rFonts w:ascii="Times New Roman" w:hAnsi="Times New Roman" w:cs="Times New Roman"/>
          <w:sz w:val="24"/>
          <w:szCs w:val="24"/>
          <w:highlight w:val="yellow"/>
        </w:rPr>
        <w:t xml:space="preserve"> for SLC-90-R of psychopathology, </w:t>
      </w:r>
      <w:r w:rsidR="00B5241D">
        <w:rPr>
          <w:rFonts w:ascii="Times New Roman" w:hAnsi="Times New Roman" w:cs="Times New Roman"/>
          <w:sz w:val="24"/>
          <w:szCs w:val="24"/>
          <w:highlight w:val="yellow"/>
        </w:rPr>
        <w:t>the best model</w:t>
      </w:r>
      <w:r w:rsidRPr="006F3CE4">
        <w:rPr>
          <w:rFonts w:ascii="Times New Roman" w:hAnsi="Times New Roman" w:cs="Times New Roman"/>
          <w:sz w:val="24"/>
          <w:szCs w:val="24"/>
          <w:highlight w:val="yellow"/>
        </w:rPr>
        <w:t xml:space="preserve"> </w:t>
      </w:r>
      <w:r w:rsidR="00B5241D">
        <w:rPr>
          <w:rFonts w:ascii="Times New Roman" w:hAnsi="Times New Roman" w:cs="Times New Roman"/>
          <w:sz w:val="24"/>
          <w:szCs w:val="24"/>
          <w:highlight w:val="yellow"/>
        </w:rPr>
        <w:t xml:space="preserve">has </w:t>
      </w:r>
      <w:r w:rsidRPr="006F3CE4">
        <w:rPr>
          <w:rFonts w:ascii="Times New Roman" w:hAnsi="Times New Roman" w:cs="Times New Roman"/>
          <w:sz w:val="24"/>
          <w:szCs w:val="24"/>
          <w:highlight w:val="yellow"/>
        </w:rPr>
        <w:t>three variables</w:t>
      </w:r>
      <w:r w:rsidR="007A5922" w:rsidRPr="006F3CE4">
        <w:rPr>
          <w:rFonts w:ascii="Times New Roman" w:hAnsi="Times New Roman" w:cs="Times New Roman"/>
          <w:sz w:val="24"/>
          <w:szCs w:val="24"/>
          <w:highlight w:val="yellow"/>
        </w:rPr>
        <w:t xml:space="preserve"> </w:t>
      </w:r>
      <w:r w:rsidR="00B5241D">
        <w:rPr>
          <w:rFonts w:ascii="Times New Roman" w:hAnsi="Times New Roman" w:cs="Times New Roman"/>
          <w:sz w:val="24"/>
          <w:szCs w:val="24"/>
          <w:highlight w:val="yellow"/>
        </w:rPr>
        <w:t>(T</w:t>
      </w:r>
      <w:r w:rsidR="00FC6461" w:rsidRPr="006F3CE4">
        <w:rPr>
          <w:rFonts w:ascii="Times New Roman" w:hAnsi="Times New Roman" w:cs="Times New Roman"/>
          <w:sz w:val="24"/>
          <w:szCs w:val="24"/>
          <w:highlight w:val="yellow"/>
        </w:rPr>
        <w:t>able 11)</w:t>
      </w:r>
      <w:r w:rsidRPr="006F3CE4">
        <w:rPr>
          <w:rFonts w:ascii="Times New Roman" w:hAnsi="Times New Roman" w:cs="Times New Roman"/>
          <w:sz w:val="24"/>
          <w:szCs w:val="24"/>
          <w:highlight w:val="yellow"/>
        </w:rPr>
        <w:t>: depression, anxiety</w:t>
      </w:r>
      <w:r w:rsidR="00B5241D">
        <w:rPr>
          <w:rFonts w:ascii="Times New Roman" w:hAnsi="Times New Roman" w:cs="Times New Roman"/>
          <w:sz w:val="24"/>
          <w:szCs w:val="24"/>
          <w:highlight w:val="yellow"/>
        </w:rPr>
        <w:t>, and psychoticism, which the significant variables</w:t>
      </w:r>
      <w:r w:rsidRPr="006F3CE4">
        <w:rPr>
          <w:rFonts w:ascii="Times New Roman" w:hAnsi="Times New Roman" w:cs="Times New Roman"/>
          <w:sz w:val="24"/>
          <w:szCs w:val="24"/>
          <w:highlight w:val="yellow"/>
        </w:rPr>
        <w:t xml:space="preserve"> depression (p-value = 0.0422) and psychopathology (p-value = 0.0131). The </w:t>
      </w:r>
      <w:r w:rsidR="00B5241D">
        <w:rPr>
          <w:rFonts w:ascii="Times New Roman" w:hAnsi="Times New Roman" w:cs="Times New Roman"/>
          <w:sz w:val="24"/>
          <w:szCs w:val="24"/>
          <w:highlight w:val="yellow"/>
        </w:rPr>
        <w:t>effect</w:t>
      </w:r>
      <w:r w:rsidRPr="006F3CE4">
        <w:rPr>
          <w:rFonts w:ascii="Times New Roman" w:hAnsi="Times New Roman" w:cs="Times New Roman"/>
          <w:sz w:val="24"/>
          <w:szCs w:val="24"/>
          <w:highlight w:val="yellow"/>
        </w:rPr>
        <w:t xml:space="preserve"> of both variables </w:t>
      </w:r>
      <w:proofErr w:type="gramStart"/>
      <w:r w:rsidRPr="006F3CE4">
        <w:rPr>
          <w:rFonts w:ascii="Times New Roman" w:hAnsi="Times New Roman" w:cs="Times New Roman"/>
          <w:sz w:val="24"/>
          <w:szCs w:val="24"/>
          <w:highlight w:val="yellow"/>
        </w:rPr>
        <w:t>are</w:t>
      </w:r>
      <w:proofErr w:type="gramEnd"/>
      <w:r w:rsidRPr="006F3CE4">
        <w:rPr>
          <w:rFonts w:ascii="Times New Roman" w:hAnsi="Times New Roman" w:cs="Times New Roman"/>
          <w:sz w:val="24"/>
          <w:szCs w:val="24"/>
          <w:highlight w:val="yellow"/>
        </w:rPr>
        <w:t xml:space="preserve"> positive, so higher scores on these variables of SLC-90-R would lead to a diagnosis of CSB.</w:t>
      </w:r>
    </w:p>
    <w:p w14:paraId="78AFAE54" w14:textId="06BFC621" w:rsidR="00787F05" w:rsidRPr="006F3CE4" w:rsidRDefault="00787F05" w:rsidP="00642961">
      <w:pPr>
        <w:spacing w:after="0" w:line="360" w:lineRule="auto"/>
        <w:jc w:val="both"/>
        <w:rPr>
          <w:rFonts w:ascii="Times New Roman" w:hAnsi="Times New Roman" w:cs="Times New Roman"/>
          <w:sz w:val="24"/>
          <w:szCs w:val="24"/>
          <w:highlight w:val="yellow"/>
        </w:rPr>
      </w:pPr>
    </w:p>
    <w:p w14:paraId="2B8DF90F" w14:textId="3B2EB841" w:rsidR="00B5241D" w:rsidRPr="006F3CE4" w:rsidRDefault="00787F05" w:rsidP="00B5241D">
      <w:pPr>
        <w:pStyle w:val="Subtitle"/>
        <w:rPr>
          <w:highlight w:val="yellow"/>
        </w:rPr>
      </w:pPr>
      <w:r w:rsidRPr="006F3CE4">
        <w:rPr>
          <w:highlight w:val="yellow"/>
        </w:rPr>
        <w:t xml:space="preserve">Table </w:t>
      </w:r>
      <w:r w:rsidR="00FC6461" w:rsidRPr="006F3CE4">
        <w:rPr>
          <w:highlight w:val="yellow"/>
        </w:rPr>
        <w:t>11</w:t>
      </w:r>
      <w:r w:rsidRPr="006F3CE4">
        <w:rPr>
          <w:highlight w:val="yellow"/>
        </w:rPr>
        <w:t xml:space="preserve">. </w:t>
      </w:r>
      <w:r w:rsidR="00B5241D">
        <w:rPr>
          <w:highlight w:val="yellow"/>
        </w:rPr>
        <w:t>Model estimates</w:t>
      </w:r>
      <w:r w:rsidR="00B5241D" w:rsidRPr="006F3CE4">
        <w:rPr>
          <w:highlight w:val="yellow"/>
        </w:rPr>
        <w:t xml:space="preserve"> </w:t>
      </w:r>
      <w:r w:rsidR="00B5241D">
        <w:rPr>
          <w:highlight w:val="yellow"/>
        </w:rPr>
        <w:t>for</w:t>
      </w:r>
      <w:r w:rsidR="00B5241D" w:rsidRPr="006F3CE4">
        <w:rPr>
          <w:highlight w:val="yellow"/>
        </w:rPr>
        <w:t xml:space="preserve"> </w:t>
      </w:r>
      <w:r w:rsidR="00B5241D" w:rsidRPr="00B5241D">
        <w:rPr>
          <w:highlight w:val="yellow"/>
        </w:rPr>
        <w:t>psychopathology</w:t>
      </w:r>
      <w:r w:rsidR="00B5241D">
        <w:rPr>
          <w:highlight w:val="yellow"/>
        </w:rPr>
        <w:t xml:space="preserve"> between </w:t>
      </w:r>
      <w:r w:rsidR="00B5241D" w:rsidRPr="006F3CE4">
        <w:rPr>
          <w:highlight w:val="yellow"/>
        </w:rPr>
        <w:t xml:space="preserve">CDB </w:t>
      </w:r>
      <w:r w:rsidR="00B5241D">
        <w:rPr>
          <w:highlight w:val="yellow"/>
        </w:rPr>
        <w:t>and C</w:t>
      </w:r>
      <w:r w:rsidR="00B5241D" w:rsidRPr="006F3CE4">
        <w:rPr>
          <w:highlight w:val="yellow"/>
        </w:rPr>
        <w:t>ontrol.</w:t>
      </w:r>
    </w:p>
    <w:tbl>
      <w:tblPr>
        <w:tblStyle w:val="TableGrid"/>
        <w:tblW w:w="0" w:type="auto"/>
        <w:tblLook w:val="04A0" w:firstRow="1" w:lastRow="0" w:firstColumn="1" w:lastColumn="0" w:noHBand="0" w:noVBand="1"/>
      </w:tblPr>
      <w:tblGrid>
        <w:gridCol w:w="1871"/>
        <w:gridCol w:w="1664"/>
        <w:gridCol w:w="1666"/>
        <w:gridCol w:w="1646"/>
        <w:gridCol w:w="1647"/>
      </w:tblGrid>
      <w:tr w:rsidR="00787F05" w:rsidRPr="006F3CE4" w14:paraId="60843299" w14:textId="77777777" w:rsidTr="00987548">
        <w:tc>
          <w:tcPr>
            <w:tcW w:w="1698" w:type="dxa"/>
          </w:tcPr>
          <w:p w14:paraId="778ED33D" w14:textId="77777777"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Variable</w:t>
            </w:r>
          </w:p>
        </w:tc>
        <w:tc>
          <w:tcPr>
            <w:tcW w:w="1699" w:type="dxa"/>
          </w:tcPr>
          <w:p w14:paraId="3D4AC0A6" w14:textId="77777777"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Estimate</w:t>
            </w:r>
          </w:p>
        </w:tc>
        <w:tc>
          <w:tcPr>
            <w:tcW w:w="1699" w:type="dxa"/>
          </w:tcPr>
          <w:p w14:paraId="77CD72F3" w14:textId="77777777" w:rsidR="00787F05" w:rsidRPr="006F3CE4" w:rsidRDefault="00787F05" w:rsidP="00987548">
            <w:pPr>
              <w:spacing w:line="360" w:lineRule="auto"/>
              <w:jc w:val="both"/>
              <w:rPr>
                <w:rFonts w:ascii="Times New Roman" w:hAnsi="Times New Roman" w:cs="Times New Roman"/>
                <w:sz w:val="24"/>
                <w:szCs w:val="24"/>
                <w:highlight w:val="yellow"/>
              </w:rPr>
            </w:pPr>
            <w:proofErr w:type="spellStart"/>
            <w:r w:rsidRPr="006F3CE4">
              <w:rPr>
                <w:rFonts w:ascii="Times New Roman" w:hAnsi="Times New Roman" w:cs="Times New Roman"/>
                <w:sz w:val="24"/>
                <w:szCs w:val="24"/>
                <w:highlight w:val="yellow"/>
              </w:rPr>
              <w:t>Std.Error</w:t>
            </w:r>
            <w:proofErr w:type="spellEnd"/>
          </w:p>
        </w:tc>
        <w:tc>
          <w:tcPr>
            <w:tcW w:w="1699" w:type="dxa"/>
          </w:tcPr>
          <w:p w14:paraId="1FBFBB88" w14:textId="77777777"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Z value</w:t>
            </w:r>
          </w:p>
        </w:tc>
        <w:tc>
          <w:tcPr>
            <w:tcW w:w="1699" w:type="dxa"/>
          </w:tcPr>
          <w:p w14:paraId="198A0F93" w14:textId="77777777"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p-value</w:t>
            </w:r>
          </w:p>
        </w:tc>
      </w:tr>
      <w:tr w:rsidR="00787F05" w:rsidRPr="006F3CE4" w14:paraId="584906D7" w14:textId="77777777" w:rsidTr="00987548">
        <w:tc>
          <w:tcPr>
            <w:tcW w:w="1698" w:type="dxa"/>
          </w:tcPr>
          <w:p w14:paraId="4A95FA43" w14:textId="3E434A72"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Depression</w:t>
            </w:r>
          </w:p>
        </w:tc>
        <w:tc>
          <w:tcPr>
            <w:tcW w:w="1699" w:type="dxa"/>
          </w:tcPr>
          <w:p w14:paraId="76AEBEA5" w14:textId="02B0F4AE"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9.06</w:t>
            </w:r>
          </w:p>
        </w:tc>
        <w:tc>
          <w:tcPr>
            <w:tcW w:w="1699" w:type="dxa"/>
          </w:tcPr>
          <w:p w14:paraId="28D4A5C5" w14:textId="3EE7C4D0"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4.46</w:t>
            </w:r>
          </w:p>
        </w:tc>
        <w:tc>
          <w:tcPr>
            <w:tcW w:w="1699" w:type="dxa"/>
          </w:tcPr>
          <w:p w14:paraId="00E84AB7" w14:textId="1815DA02"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2.03</w:t>
            </w:r>
          </w:p>
        </w:tc>
        <w:tc>
          <w:tcPr>
            <w:tcW w:w="1699" w:type="dxa"/>
          </w:tcPr>
          <w:p w14:paraId="6A870148" w14:textId="6BC83180" w:rsidR="00787F05" w:rsidRPr="006F3CE4" w:rsidRDefault="003C43C8"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0.042</w:t>
            </w:r>
          </w:p>
        </w:tc>
      </w:tr>
      <w:tr w:rsidR="00787F05" w:rsidRPr="006F3CE4" w14:paraId="4177BB6A" w14:textId="77777777" w:rsidTr="00987548">
        <w:tc>
          <w:tcPr>
            <w:tcW w:w="1698" w:type="dxa"/>
          </w:tcPr>
          <w:p w14:paraId="7D03B292" w14:textId="7AECE8E5"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w:t>
            </w:r>
          </w:p>
        </w:tc>
        <w:tc>
          <w:tcPr>
            <w:tcW w:w="1699" w:type="dxa"/>
          </w:tcPr>
          <w:p w14:paraId="11E676B7" w14:textId="6727DEFE"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-5.72</w:t>
            </w:r>
          </w:p>
        </w:tc>
        <w:tc>
          <w:tcPr>
            <w:tcW w:w="1699" w:type="dxa"/>
          </w:tcPr>
          <w:p w14:paraId="5164FEB4" w14:textId="32FD7FD1"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5.6</w:t>
            </w:r>
          </w:p>
        </w:tc>
        <w:tc>
          <w:tcPr>
            <w:tcW w:w="1699" w:type="dxa"/>
          </w:tcPr>
          <w:p w14:paraId="2A8C3062" w14:textId="7121492B"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-1.02</w:t>
            </w:r>
          </w:p>
        </w:tc>
        <w:tc>
          <w:tcPr>
            <w:tcW w:w="1699" w:type="dxa"/>
          </w:tcPr>
          <w:p w14:paraId="5F28F624" w14:textId="45F1E417" w:rsidR="00787F05" w:rsidRPr="006F3CE4" w:rsidRDefault="003C43C8"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0.311</w:t>
            </w:r>
          </w:p>
        </w:tc>
      </w:tr>
      <w:tr w:rsidR="00787F05" w:rsidRPr="006F3CE4" w14:paraId="19AED9E2" w14:textId="77777777" w:rsidTr="00987548">
        <w:tc>
          <w:tcPr>
            <w:tcW w:w="1698" w:type="dxa"/>
          </w:tcPr>
          <w:p w14:paraId="049849B0" w14:textId="369BBE5A"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Psychopathology</w:t>
            </w:r>
          </w:p>
        </w:tc>
        <w:tc>
          <w:tcPr>
            <w:tcW w:w="1699" w:type="dxa"/>
          </w:tcPr>
          <w:p w14:paraId="614FA7C6" w14:textId="25A56268"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3.77</w:t>
            </w:r>
          </w:p>
        </w:tc>
        <w:tc>
          <w:tcPr>
            <w:tcW w:w="1699" w:type="dxa"/>
          </w:tcPr>
          <w:p w14:paraId="47E431AB" w14:textId="33EA32FD"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1.52</w:t>
            </w:r>
          </w:p>
        </w:tc>
        <w:tc>
          <w:tcPr>
            <w:tcW w:w="1699" w:type="dxa"/>
          </w:tcPr>
          <w:p w14:paraId="185245B0" w14:textId="1CEC7332" w:rsidR="00787F05" w:rsidRPr="006F3CE4" w:rsidRDefault="00787F05"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w:t>
            </w:r>
            <w:r w:rsidR="003C43C8" w:rsidRPr="006F3CE4">
              <w:rPr>
                <w:rFonts w:ascii="Times New Roman" w:hAnsi="Times New Roman" w:cs="Times New Roman"/>
                <w:sz w:val="24"/>
                <w:szCs w:val="24"/>
                <w:highlight w:val="yellow"/>
              </w:rPr>
              <w:t>48</w:t>
            </w:r>
          </w:p>
        </w:tc>
        <w:tc>
          <w:tcPr>
            <w:tcW w:w="1699" w:type="dxa"/>
          </w:tcPr>
          <w:p w14:paraId="27483F3D" w14:textId="10C7520C" w:rsidR="00787F05" w:rsidRPr="006F3CE4" w:rsidRDefault="003C43C8"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0.013</w:t>
            </w:r>
          </w:p>
        </w:tc>
      </w:tr>
    </w:tbl>
    <w:p w14:paraId="06208BFA" w14:textId="270119C7" w:rsidR="00787F05" w:rsidRPr="006F3CE4" w:rsidRDefault="00787F05" w:rsidP="00642961">
      <w:pPr>
        <w:spacing w:after="0" w:line="360" w:lineRule="auto"/>
        <w:jc w:val="both"/>
        <w:rPr>
          <w:rFonts w:ascii="Times New Roman" w:hAnsi="Times New Roman" w:cs="Times New Roman"/>
          <w:sz w:val="24"/>
          <w:szCs w:val="24"/>
          <w:highlight w:val="yellow"/>
        </w:rPr>
      </w:pPr>
    </w:p>
    <w:p w14:paraId="7046B943" w14:textId="77777777" w:rsidR="00B60E90" w:rsidRPr="006F3CE4" w:rsidRDefault="00B60E90" w:rsidP="00642961">
      <w:pPr>
        <w:spacing w:after="0" w:line="360" w:lineRule="auto"/>
        <w:jc w:val="both"/>
        <w:rPr>
          <w:rFonts w:ascii="Times New Roman" w:hAnsi="Times New Roman" w:cs="Times New Roman"/>
          <w:sz w:val="24"/>
          <w:szCs w:val="24"/>
          <w:highlight w:val="yellow"/>
        </w:rPr>
      </w:pPr>
    </w:p>
    <w:p w14:paraId="203225E8" w14:textId="626558BA" w:rsidR="007523FE" w:rsidRPr="006F3CE4" w:rsidRDefault="007523FE" w:rsidP="00642961">
      <w:pPr>
        <w:spacing w:after="0" w:line="360" w:lineRule="auto"/>
        <w:jc w:val="both"/>
        <w:rPr>
          <w:rFonts w:ascii="Times New Roman" w:hAnsi="Times New Roman" w:cs="Times New Roman"/>
          <w:i/>
          <w:sz w:val="24"/>
          <w:szCs w:val="24"/>
          <w:highlight w:val="yellow"/>
        </w:rPr>
      </w:pPr>
      <w:r w:rsidRPr="006F3CE4">
        <w:rPr>
          <w:rFonts w:ascii="Times New Roman" w:hAnsi="Times New Roman" w:cs="Times New Roman"/>
          <w:i/>
          <w:sz w:val="24"/>
          <w:szCs w:val="24"/>
          <w:highlight w:val="yellow"/>
        </w:rPr>
        <w:t>Multinomial logistic model in personality and psychopathology.</w:t>
      </w:r>
    </w:p>
    <w:p w14:paraId="6509CC75" w14:textId="43F58C21" w:rsidR="007523FE" w:rsidRPr="006F3CE4" w:rsidRDefault="007523FE" w:rsidP="00642961">
      <w:pPr>
        <w:spacing w:after="0" w:line="360" w:lineRule="auto"/>
        <w:jc w:val="both"/>
        <w:rPr>
          <w:rFonts w:ascii="Times New Roman" w:hAnsi="Times New Roman" w:cs="Times New Roman"/>
          <w:i/>
          <w:sz w:val="24"/>
          <w:szCs w:val="24"/>
          <w:highlight w:val="yellow"/>
        </w:rPr>
      </w:pPr>
    </w:p>
    <w:p w14:paraId="3E0DAFD8" w14:textId="250A87C2" w:rsidR="007523FE" w:rsidRPr="006F3CE4" w:rsidRDefault="00B5241D" w:rsidP="00642961">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Regarding the </w:t>
      </w:r>
      <w:r w:rsidR="006C2957" w:rsidRPr="006F3CE4">
        <w:rPr>
          <w:rFonts w:ascii="Times New Roman" w:hAnsi="Times New Roman" w:cs="Times New Roman"/>
          <w:sz w:val="24"/>
          <w:szCs w:val="24"/>
          <w:highlight w:val="yellow"/>
        </w:rPr>
        <w:t>TCI-R personality test</w:t>
      </w:r>
      <w:r>
        <w:rPr>
          <w:rFonts w:ascii="Times New Roman" w:hAnsi="Times New Roman" w:cs="Times New Roman"/>
          <w:sz w:val="24"/>
          <w:szCs w:val="24"/>
          <w:highlight w:val="yellow"/>
        </w:rPr>
        <w:t xml:space="preserve"> (T</w:t>
      </w:r>
      <w:r w:rsidR="002D36F4" w:rsidRPr="006F3CE4">
        <w:rPr>
          <w:rFonts w:ascii="Times New Roman" w:hAnsi="Times New Roman" w:cs="Times New Roman"/>
          <w:sz w:val="24"/>
          <w:szCs w:val="24"/>
          <w:highlight w:val="yellow"/>
        </w:rPr>
        <w:t>able 12)</w:t>
      </w:r>
      <w:r w:rsidR="006C2957" w:rsidRPr="006F3CE4">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the best model includes two variables</w:t>
      </w:r>
      <w:r w:rsidR="006C2957" w:rsidRPr="006F3CE4">
        <w:rPr>
          <w:rFonts w:ascii="Times New Roman" w:hAnsi="Times New Roman" w:cs="Times New Roman"/>
          <w:sz w:val="24"/>
          <w:szCs w:val="24"/>
          <w:highlight w:val="yellow"/>
        </w:rPr>
        <w:t xml:space="preserve">: self-directedness and self-transcendence. However, </w:t>
      </w:r>
      <w:r w:rsidR="00E723EF">
        <w:rPr>
          <w:rFonts w:ascii="Times New Roman" w:hAnsi="Times New Roman" w:cs="Times New Roman"/>
          <w:sz w:val="24"/>
          <w:szCs w:val="24"/>
          <w:highlight w:val="yellow"/>
        </w:rPr>
        <w:t>they are not significant</w:t>
      </w:r>
      <w:r w:rsidR="006C2957" w:rsidRPr="006F3CE4">
        <w:rPr>
          <w:rFonts w:ascii="Times New Roman" w:hAnsi="Times New Roman" w:cs="Times New Roman"/>
          <w:sz w:val="24"/>
          <w:szCs w:val="24"/>
          <w:highlight w:val="yellow"/>
        </w:rPr>
        <w:t xml:space="preserve"> for </w:t>
      </w:r>
      <w:r w:rsidR="00E723EF">
        <w:rPr>
          <w:rFonts w:ascii="Times New Roman" w:hAnsi="Times New Roman" w:cs="Times New Roman"/>
          <w:sz w:val="24"/>
          <w:szCs w:val="24"/>
          <w:highlight w:val="yellow"/>
        </w:rPr>
        <w:t xml:space="preserve">determining </w:t>
      </w:r>
      <w:r w:rsidR="006C2957" w:rsidRPr="006F3CE4">
        <w:rPr>
          <w:rFonts w:ascii="Times New Roman" w:hAnsi="Times New Roman" w:cs="Times New Roman"/>
          <w:sz w:val="24"/>
          <w:szCs w:val="24"/>
          <w:highlight w:val="yellow"/>
        </w:rPr>
        <w:t xml:space="preserve">differences between pathologies, only between </w:t>
      </w:r>
      <w:r w:rsidR="00E723EF">
        <w:rPr>
          <w:rFonts w:ascii="Times New Roman" w:hAnsi="Times New Roman" w:cs="Times New Roman"/>
          <w:sz w:val="24"/>
          <w:szCs w:val="24"/>
          <w:highlight w:val="yellow"/>
        </w:rPr>
        <w:t xml:space="preserve">online </w:t>
      </w:r>
      <w:r w:rsidR="006C2957" w:rsidRPr="006F3CE4">
        <w:rPr>
          <w:rFonts w:ascii="Times New Roman" w:hAnsi="Times New Roman" w:cs="Times New Roman"/>
          <w:sz w:val="24"/>
          <w:szCs w:val="24"/>
          <w:highlight w:val="yellow"/>
        </w:rPr>
        <w:t>CSB patients and controls.</w:t>
      </w:r>
    </w:p>
    <w:p w14:paraId="4A781A02" w14:textId="77777777" w:rsidR="002D36F4" w:rsidRPr="006F3CE4" w:rsidRDefault="002D36F4" w:rsidP="00642961">
      <w:pPr>
        <w:spacing w:after="0" w:line="360" w:lineRule="auto"/>
        <w:jc w:val="both"/>
        <w:rPr>
          <w:rFonts w:ascii="Times New Roman" w:hAnsi="Times New Roman" w:cs="Times New Roman"/>
          <w:sz w:val="24"/>
          <w:szCs w:val="24"/>
          <w:highlight w:val="yellow"/>
        </w:rPr>
      </w:pPr>
    </w:p>
    <w:p w14:paraId="1FEAE0E3" w14:textId="5751FEBB" w:rsidR="002D36F4" w:rsidRPr="006F3CE4" w:rsidRDefault="002D36F4" w:rsidP="002D36F4">
      <w:pPr>
        <w:pStyle w:val="Subtitle"/>
        <w:rPr>
          <w:highlight w:val="yellow"/>
        </w:rPr>
      </w:pPr>
      <w:r w:rsidRPr="006F3CE4">
        <w:rPr>
          <w:highlight w:val="yellow"/>
        </w:rPr>
        <w:t>Table 12. Multinomial logistic model in personality. Coefficients (p-value)</w:t>
      </w:r>
    </w:p>
    <w:tbl>
      <w:tblPr>
        <w:tblStyle w:val="TableGrid"/>
        <w:tblW w:w="0" w:type="auto"/>
        <w:tblLook w:val="04A0" w:firstRow="1" w:lastRow="0" w:firstColumn="1" w:lastColumn="0" w:noHBand="0" w:noVBand="1"/>
      </w:tblPr>
      <w:tblGrid>
        <w:gridCol w:w="2831"/>
        <w:gridCol w:w="2831"/>
        <w:gridCol w:w="2832"/>
      </w:tblGrid>
      <w:tr w:rsidR="002D36F4" w:rsidRPr="006F3CE4" w14:paraId="7A8A6EDA" w14:textId="77777777" w:rsidTr="002D36F4">
        <w:tc>
          <w:tcPr>
            <w:tcW w:w="2831" w:type="dxa"/>
          </w:tcPr>
          <w:p w14:paraId="167CD904" w14:textId="77777777" w:rsidR="002D36F4" w:rsidRPr="006F3CE4" w:rsidRDefault="002D36F4" w:rsidP="00642961">
            <w:pPr>
              <w:spacing w:line="360" w:lineRule="auto"/>
              <w:jc w:val="both"/>
              <w:rPr>
                <w:rFonts w:ascii="Times New Roman" w:hAnsi="Times New Roman" w:cs="Times New Roman"/>
                <w:sz w:val="24"/>
                <w:szCs w:val="24"/>
                <w:highlight w:val="yellow"/>
              </w:rPr>
            </w:pPr>
          </w:p>
        </w:tc>
        <w:tc>
          <w:tcPr>
            <w:tcW w:w="2831" w:type="dxa"/>
          </w:tcPr>
          <w:p w14:paraId="4E9E2B72" w14:textId="69D77A67"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self-directedness</w:t>
            </w:r>
          </w:p>
        </w:tc>
        <w:tc>
          <w:tcPr>
            <w:tcW w:w="2832" w:type="dxa"/>
          </w:tcPr>
          <w:p w14:paraId="24F588B6" w14:textId="6985D65F"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self-transcendence</w:t>
            </w:r>
          </w:p>
        </w:tc>
      </w:tr>
      <w:tr w:rsidR="002D36F4" w:rsidRPr="006F3CE4" w14:paraId="1B0D75FF" w14:textId="77777777" w:rsidTr="002D36F4">
        <w:tc>
          <w:tcPr>
            <w:tcW w:w="2831" w:type="dxa"/>
          </w:tcPr>
          <w:p w14:paraId="2BCB9F00" w14:textId="71393EB5"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CSB online</w:t>
            </w:r>
          </w:p>
        </w:tc>
        <w:tc>
          <w:tcPr>
            <w:tcW w:w="2831" w:type="dxa"/>
          </w:tcPr>
          <w:p w14:paraId="3D9F9BF1" w14:textId="3A002382"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0.003(0.78)</w:t>
            </w:r>
          </w:p>
        </w:tc>
        <w:tc>
          <w:tcPr>
            <w:tcW w:w="2832" w:type="dxa"/>
          </w:tcPr>
          <w:p w14:paraId="2F2E3755" w14:textId="1F1AEDE4"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-0.001(0.94)</w:t>
            </w:r>
          </w:p>
        </w:tc>
      </w:tr>
      <w:tr w:rsidR="002D36F4" w:rsidRPr="006F3CE4" w14:paraId="6A94E742" w14:textId="77777777" w:rsidTr="002D36F4">
        <w:tc>
          <w:tcPr>
            <w:tcW w:w="2831" w:type="dxa"/>
          </w:tcPr>
          <w:p w14:paraId="6E74815D" w14:textId="6E022F86"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tc>
        <w:tc>
          <w:tcPr>
            <w:tcW w:w="2831" w:type="dxa"/>
          </w:tcPr>
          <w:p w14:paraId="0693C2CD" w14:textId="662C1B46"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0.066(&lt;0.001)</w:t>
            </w:r>
          </w:p>
        </w:tc>
        <w:tc>
          <w:tcPr>
            <w:tcW w:w="2832" w:type="dxa"/>
          </w:tcPr>
          <w:p w14:paraId="6DA4E93E" w14:textId="2A86D564" w:rsidR="002D36F4" w:rsidRPr="006F3CE4" w:rsidRDefault="002D36F4" w:rsidP="00642961">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-0.069(0.01)</w:t>
            </w:r>
          </w:p>
        </w:tc>
      </w:tr>
    </w:tbl>
    <w:p w14:paraId="62C129E0" w14:textId="5D988DDD" w:rsidR="002D36F4" w:rsidRPr="006F3CE4" w:rsidRDefault="002D36F4" w:rsidP="00642961">
      <w:pPr>
        <w:spacing w:after="0" w:line="360" w:lineRule="auto"/>
        <w:jc w:val="both"/>
        <w:rPr>
          <w:rFonts w:ascii="Times New Roman" w:hAnsi="Times New Roman" w:cs="Times New Roman"/>
          <w:sz w:val="24"/>
          <w:szCs w:val="24"/>
          <w:highlight w:val="yellow"/>
        </w:rPr>
      </w:pPr>
    </w:p>
    <w:p w14:paraId="05D34042" w14:textId="1454DF3F" w:rsidR="00972FEE" w:rsidRPr="006F3CE4" w:rsidRDefault="00972FEE" w:rsidP="00642961">
      <w:pPr>
        <w:spacing w:after="0" w:line="360" w:lineRule="auto"/>
        <w:jc w:val="both"/>
        <w:rPr>
          <w:rFonts w:ascii="Times New Roman" w:hAnsi="Times New Roman" w:cs="Times New Roman"/>
          <w:sz w:val="24"/>
          <w:szCs w:val="24"/>
          <w:highlight w:val="yellow"/>
        </w:rPr>
      </w:pPr>
    </w:p>
    <w:p w14:paraId="1705415E" w14:textId="609DF6BB" w:rsidR="00972FEE" w:rsidRPr="006F3CE4" w:rsidRDefault="00E723EF" w:rsidP="00642961">
      <w:pPr>
        <w:spacing w:after="0" w:line="360" w:lineRule="auto"/>
        <w:jc w:val="both"/>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Equivalently </w:t>
      </w:r>
      <w:r w:rsidR="00024862" w:rsidRPr="006F3CE4">
        <w:rPr>
          <w:rFonts w:ascii="Times New Roman" w:hAnsi="Times New Roman" w:cs="Times New Roman"/>
          <w:sz w:val="24"/>
          <w:szCs w:val="24"/>
          <w:highlight w:val="yellow"/>
        </w:rPr>
        <w:t>for the SLC-90-R</w:t>
      </w:r>
      <w:r>
        <w:rPr>
          <w:rFonts w:ascii="Times New Roman" w:hAnsi="Times New Roman" w:cs="Times New Roman"/>
          <w:sz w:val="24"/>
          <w:szCs w:val="24"/>
          <w:highlight w:val="yellow"/>
        </w:rPr>
        <w:t xml:space="preserve"> test</w:t>
      </w:r>
      <w:r w:rsidR="00024862" w:rsidRPr="006F3CE4">
        <w:rPr>
          <w:rFonts w:ascii="Times New Roman" w:hAnsi="Times New Roman" w:cs="Times New Roman"/>
          <w:sz w:val="24"/>
          <w:szCs w:val="24"/>
          <w:highlight w:val="yellow"/>
        </w:rPr>
        <w:t xml:space="preserve"> for psychopathology</w:t>
      </w:r>
      <w:r w:rsidR="001F2729" w:rsidRPr="006F3CE4">
        <w:rPr>
          <w:rFonts w:ascii="Times New Roman" w:hAnsi="Times New Roman" w:cs="Times New Roman"/>
          <w:sz w:val="24"/>
          <w:szCs w:val="24"/>
          <w:highlight w:val="yellow"/>
        </w:rPr>
        <w:t xml:space="preserve"> (</w:t>
      </w:r>
      <w:r>
        <w:rPr>
          <w:rFonts w:ascii="Times New Roman" w:hAnsi="Times New Roman" w:cs="Times New Roman"/>
          <w:sz w:val="24"/>
          <w:szCs w:val="24"/>
          <w:highlight w:val="yellow"/>
        </w:rPr>
        <w:t>T</w:t>
      </w:r>
      <w:r w:rsidR="001F2729" w:rsidRPr="006F3CE4">
        <w:rPr>
          <w:rFonts w:ascii="Times New Roman" w:hAnsi="Times New Roman" w:cs="Times New Roman"/>
          <w:sz w:val="24"/>
          <w:szCs w:val="24"/>
          <w:highlight w:val="yellow"/>
        </w:rPr>
        <w:t>able 1</w:t>
      </w:r>
      <w:r>
        <w:rPr>
          <w:rFonts w:ascii="Times New Roman" w:hAnsi="Times New Roman" w:cs="Times New Roman"/>
          <w:sz w:val="24"/>
          <w:szCs w:val="24"/>
          <w:highlight w:val="yellow"/>
        </w:rPr>
        <w:t>3</w:t>
      </w:r>
      <w:r w:rsidR="001F2729" w:rsidRPr="006F3CE4">
        <w:rPr>
          <w:rFonts w:ascii="Times New Roman" w:hAnsi="Times New Roman" w:cs="Times New Roman"/>
          <w:sz w:val="24"/>
          <w:szCs w:val="24"/>
          <w:highlight w:val="yellow"/>
        </w:rPr>
        <w:t>)</w:t>
      </w:r>
      <w:r w:rsidR="00024862" w:rsidRPr="006F3CE4">
        <w:rPr>
          <w:rFonts w:ascii="Times New Roman" w:hAnsi="Times New Roman" w:cs="Times New Roman"/>
          <w:sz w:val="24"/>
          <w:szCs w:val="24"/>
          <w:highlight w:val="yellow"/>
        </w:rPr>
        <w:t>.</w:t>
      </w:r>
      <w:r>
        <w:rPr>
          <w:rFonts w:ascii="Times New Roman" w:hAnsi="Times New Roman" w:cs="Times New Roman"/>
          <w:sz w:val="24"/>
          <w:szCs w:val="24"/>
          <w:highlight w:val="yellow"/>
        </w:rPr>
        <w:t xml:space="preserve"> The best model included </w:t>
      </w:r>
      <w:r w:rsidR="00024862" w:rsidRPr="006F3CE4">
        <w:rPr>
          <w:rFonts w:ascii="Times New Roman" w:hAnsi="Times New Roman" w:cs="Times New Roman"/>
          <w:sz w:val="24"/>
          <w:szCs w:val="24"/>
          <w:highlight w:val="yellow"/>
        </w:rPr>
        <w:t>4 variables: depression, anxiety, phobia</w:t>
      </w:r>
      <w:r>
        <w:rPr>
          <w:rFonts w:ascii="Times New Roman" w:hAnsi="Times New Roman" w:cs="Times New Roman"/>
          <w:sz w:val="24"/>
          <w:szCs w:val="24"/>
          <w:highlight w:val="yellow"/>
        </w:rPr>
        <w:t>,</w:t>
      </w:r>
      <w:r w:rsidR="00024862" w:rsidRPr="006F3CE4">
        <w:rPr>
          <w:rFonts w:ascii="Times New Roman" w:hAnsi="Times New Roman" w:cs="Times New Roman"/>
          <w:sz w:val="24"/>
          <w:szCs w:val="24"/>
          <w:highlight w:val="yellow"/>
        </w:rPr>
        <w:t xml:space="preserve"> and psychoticism.</w:t>
      </w:r>
      <w:r w:rsidR="001F2729" w:rsidRPr="006F3CE4">
        <w:rPr>
          <w:rFonts w:ascii="Times New Roman" w:hAnsi="Times New Roman" w:cs="Times New Roman"/>
          <w:sz w:val="24"/>
          <w:szCs w:val="24"/>
          <w:highlight w:val="yellow"/>
        </w:rPr>
        <w:t xml:space="preserve"> However, we</w:t>
      </w:r>
      <w:r>
        <w:rPr>
          <w:rFonts w:ascii="Times New Roman" w:hAnsi="Times New Roman" w:cs="Times New Roman"/>
          <w:sz w:val="24"/>
          <w:szCs w:val="24"/>
          <w:highlight w:val="yellow"/>
        </w:rPr>
        <w:t xml:space="preserve"> </w:t>
      </w:r>
      <w:proofErr w:type="spellStart"/>
      <w:r>
        <w:rPr>
          <w:rFonts w:ascii="Times New Roman" w:hAnsi="Times New Roman" w:cs="Times New Roman"/>
          <w:sz w:val="24"/>
          <w:szCs w:val="24"/>
          <w:highlight w:val="yellow"/>
        </w:rPr>
        <w:lastRenderedPageBreak/>
        <w:t>obsreved</w:t>
      </w:r>
      <w:proofErr w:type="spellEnd"/>
      <w:r w:rsidR="001F2729" w:rsidRPr="006F3CE4">
        <w:rPr>
          <w:rFonts w:ascii="Times New Roman" w:hAnsi="Times New Roman" w:cs="Times New Roman"/>
          <w:sz w:val="24"/>
          <w:szCs w:val="24"/>
          <w:highlight w:val="yellow"/>
        </w:rPr>
        <w:t xml:space="preserve"> that only the variables of depression, anxiety</w:t>
      </w:r>
      <w:r>
        <w:rPr>
          <w:rFonts w:ascii="Times New Roman" w:hAnsi="Times New Roman" w:cs="Times New Roman"/>
          <w:sz w:val="24"/>
          <w:szCs w:val="24"/>
          <w:highlight w:val="yellow"/>
        </w:rPr>
        <w:t>,</w:t>
      </w:r>
      <w:r w:rsidR="001F2729" w:rsidRPr="006F3CE4">
        <w:rPr>
          <w:rFonts w:ascii="Times New Roman" w:hAnsi="Times New Roman" w:cs="Times New Roman"/>
          <w:sz w:val="24"/>
          <w:szCs w:val="24"/>
          <w:highlight w:val="yellow"/>
        </w:rPr>
        <w:t xml:space="preserve"> and phobia for the online CSB group are significant, while psychoticism is significant for the control group.</w:t>
      </w:r>
    </w:p>
    <w:p w14:paraId="1D8A9C26" w14:textId="69951D0B" w:rsidR="002D36F4" w:rsidRPr="006F3CE4" w:rsidRDefault="002D36F4" w:rsidP="00642961">
      <w:pPr>
        <w:spacing w:after="0" w:line="360" w:lineRule="auto"/>
        <w:jc w:val="both"/>
        <w:rPr>
          <w:rFonts w:ascii="Times New Roman" w:hAnsi="Times New Roman" w:cs="Times New Roman"/>
          <w:sz w:val="24"/>
          <w:szCs w:val="24"/>
          <w:highlight w:val="yellow"/>
        </w:rPr>
      </w:pPr>
    </w:p>
    <w:p w14:paraId="3788373D" w14:textId="7302AD79" w:rsidR="002D36F4" w:rsidRPr="006F3CE4" w:rsidRDefault="002D36F4" w:rsidP="002D36F4">
      <w:pPr>
        <w:pStyle w:val="Subtitle"/>
        <w:rPr>
          <w:highlight w:val="yellow"/>
        </w:rPr>
      </w:pPr>
      <w:r w:rsidRPr="006F3CE4">
        <w:rPr>
          <w:highlight w:val="yellow"/>
        </w:rPr>
        <w:t>Table 1</w:t>
      </w:r>
      <w:r w:rsidR="00E723EF">
        <w:rPr>
          <w:highlight w:val="yellow"/>
        </w:rPr>
        <w:t>3</w:t>
      </w:r>
      <w:r w:rsidRPr="006F3CE4">
        <w:rPr>
          <w:highlight w:val="yellow"/>
        </w:rPr>
        <w:t xml:space="preserve">. Multinomial logistic model in </w:t>
      </w:r>
      <w:r w:rsidR="00540F37" w:rsidRPr="00540F37">
        <w:rPr>
          <w:highlight w:val="yellow"/>
        </w:rPr>
        <w:t>psychopathology</w:t>
      </w:r>
      <w:r w:rsidRPr="006F3CE4">
        <w:rPr>
          <w:highlight w:val="yellow"/>
        </w:rPr>
        <w:t>. Coefficients (p-value)</w:t>
      </w:r>
    </w:p>
    <w:tbl>
      <w:tblPr>
        <w:tblStyle w:val="TableGrid"/>
        <w:tblW w:w="0" w:type="auto"/>
        <w:tblLook w:val="04A0" w:firstRow="1" w:lastRow="0" w:firstColumn="1" w:lastColumn="0" w:noHBand="0" w:noVBand="1"/>
      </w:tblPr>
      <w:tblGrid>
        <w:gridCol w:w="1637"/>
        <w:gridCol w:w="2016"/>
        <w:gridCol w:w="2008"/>
        <w:gridCol w:w="1336"/>
        <w:gridCol w:w="1497"/>
      </w:tblGrid>
      <w:tr w:rsidR="002D36F4" w:rsidRPr="006F3CE4" w14:paraId="6F8E1086" w14:textId="3CC87EE7" w:rsidTr="00881D0C">
        <w:trPr>
          <w:trHeight w:val="414"/>
        </w:trPr>
        <w:tc>
          <w:tcPr>
            <w:tcW w:w="1721" w:type="dxa"/>
          </w:tcPr>
          <w:p w14:paraId="7FBC01D6" w14:textId="77777777" w:rsidR="002D36F4" w:rsidRPr="006F3CE4" w:rsidRDefault="002D36F4" w:rsidP="00987548">
            <w:pPr>
              <w:spacing w:line="360" w:lineRule="auto"/>
              <w:jc w:val="both"/>
              <w:rPr>
                <w:rFonts w:ascii="Times New Roman" w:hAnsi="Times New Roman" w:cs="Times New Roman"/>
                <w:sz w:val="24"/>
                <w:szCs w:val="24"/>
                <w:highlight w:val="yellow"/>
              </w:rPr>
            </w:pPr>
          </w:p>
        </w:tc>
        <w:tc>
          <w:tcPr>
            <w:tcW w:w="2100" w:type="dxa"/>
          </w:tcPr>
          <w:p w14:paraId="6A9F7769" w14:textId="036A67EB"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Depression</w:t>
            </w:r>
          </w:p>
        </w:tc>
        <w:tc>
          <w:tcPr>
            <w:tcW w:w="2091" w:type="dxa"/>
          </w:tcPr>
          <w:p w14:paraId="02B4DCFA" w14:textId="42626903"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Anxiety</w:t>
            </w:r>
          </w:p>
        </w:tc>
        <w:tc>
          <w:tcPr>
            <w:tcW w:w="1291" w:type="dxa"/>
          </w:tcPr>
          <w:p w14:paraId="611B2634" w14:textId="3E447335"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Phobia</w:t>
            </w:r>
          </w:p>
        </w:tc>
        <w:tc>
          <w:tcPr>
            <w:tcW w:w="1291" w:type="dxa"/>
          </w:tcPr>
          <w:p w14:paraId="72B93690" w14:textId="235B8169"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Psychoticism</w:t>
            </w:r>
          </w:p>
        </w:tc>
      </w:tr>
      <w:tr w:rsidR="002D36F4" w:rsidRPr="006F3CE4" w14:paraId="2DDD4BC4" w14:textId="466F1990" w:rsidTr="00881D0C">
        <w:trPr>
          <w:trHeight w:val="414"/>
        </w:trPr>
        <w:tc>
          <w:tcPr>
            <w:tcW w:w="1721" w:type="dxa"/>
          </w:tcPr>
          <w:p w14:paraId="381CDD3E" w14:textId="77777777"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CSB online</w:t>
            </w:r>
          </w:p>
        </w:tc>
        <w:tc>
          <w:tcPr>
            <w:tcW w:w="2100" w:type="dxa"/>
          </w:tcPr>
          <w:p w14:paraId="466067F8" w14:textId="7039DA8B"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1.65(0.01)</w:t>
            </w:r>
          </w:p>
        </w:tc>
        <w:tc>
          <w:tcPr>
            <w:tcW w:w="2091" w:type="dxa"/>
          </w:tcPr>
          <w:p w14:paraId="7B8163C4" w14:textId="38EC54DC"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-2.81(0.001)</w:t>
            </w:r>
          </w:p>
        </w:tc>
        <w:tc>
          <w:tcPr>
            <w:tcW w:w="1291" w:type="dxa"/>
          </w:tcPr>
          <w:p w14:paraId="2A89861E" w14:textId="4F589E14"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1.08(0.046)</w:t>
            </w:r>
          </w:p>
        </w:tc>
        <w:tc>
          <w:tcPr>
            <w:tcW w:w="1291" w:type="dxa"/>
          </w:tcPr>
          <w:p w14:paraId="2F348ED7" w14:textId="4345F5EF"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-0.43(0.436)</w:t>
            </w:r>
          </w:p>
        </w:tc>
      </w:tr>
      <w:tr w:rsidR="002D36F4" w14:paraId="36E08B69" w14:textId="0E58ACAB" w:rsidTr="00881D0C">
        <w:trPr>
          <w:trHeight w:val="414"/>
        </w:trPr>
        <w:tc>
          <w:tcPr>
            <w:tcW w:w="1721" w:type="dxa"/>
          </w:tcPr>
          <w:p w14:paraId="1DB077E5" w14:textId="77777777"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Control</w:t>
            </w:r>
          </w:p>
        </w:tc>
        <w:tc>
          <w:tcPr>
            <w:tcW w:w="2100" w:type="dxa"/>
          </w:tcPr>
          <w:p w14:paraId="15F44FEE" w14:textId="76806348"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-1.94</w:t>
            </w:r>
            <w:r w:rsidR="001F2729" w:rsidRPr="006F3CE4">
              <w:rPr>
                <w:rFonts w:ascii="Times New Roman" w:hAnsi="Times New Roman" w:cs="Times New Roman"/>
                <w:sz w:val="24"/>
                <w:szCs w:val="24"/>
                <w:highlight w:val="yellow"/>
              </w:rPr>
              <w:t>(0.159)</w:t>
            </w:r>
          </w:p>
        </w:tc>
        <w:tc>
          <w:tcPr>
            <w:tcW w:w="2091" w:type="dxa"/>
          </w:tcPr>
          <w:p w14:paraId="58AB18BA" w14:textId="2C40D156"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0.19</w:t>
            </w:r>
            <w:r w:rsidR="001F2729" w:rsidRPr="006F3CE4">
              <w:rPr>
                <w:rFonts w:ascii="Times New Roman" w:hAnsi="Times New Roman" w:cs="Times New Roman"/>
                <w:sz w:val="24"/>
                <w:szCs w:val="24"/>
                <w:highlight w:val="yellow"/>
              </w:rPr>
              <w:t>(0.905)</w:t>
            </w:r>
          </w:p>
        </w:tc>
        <w:tc>
          <w:tcPr>
            <w:tcW w:w="1291" w:type="dxa"/>
          </w:tcPr>
          <w:p w14:paraId="68FBAE86" w14:textId="7B130EEA" w:rsidR="002D36F4" w:rsidRPr="006F3CE4" w:rsidRDefault="002D36F4" w:rsidP="00987548">
            <w:pPr>
              <w:spacing w:line="360" w:lineRule="auto"/>
              <w:jc w:val="both"/>
              <w:rPr>
                <w:rFonts w:ascii="Times New Roman" w:hAnsi="Times New Roman" w:cs="Times New Roman"/>
                <w:sz w:val="24"/>
                <w:szCs w:val="24"/>
                <w:highlight w:val="yellow"/>
              </w:rPr>
            </w:pPr>
            <w:r w:rsidRPr="006F3CE4">
              <w:rPr>
                <w:rFonts w:ascii="Times New Roman" w:hAnsi="Times New Roman" w:cs="Times New Roman"/>
                <w:sz w:val="24"/>
                <w:szCs w:val="24"/>
                <w:highlight w:val="yellow"/>
              </w:rPr>
              <w:t>1.48</w:t>
            </w:r>
            <w:r w:rsidR="001F2729" w:rsidRPr="006F3CE4">
              <w:rPr>
                <w:rFonts w:ascii="Times New Roman" w:hAnsi="Times New Roman" w:cs="Times New Roman"/>
                <w:sz w:val="24"/>
                <w:szCs w:val="24"/>
                <w:highlight w:val="yellow"/>
              </w:rPr>
              <w:t>(0.303)</w:t>
            </w:r>
          </w:p>
        </w:tc>
        <w:tc>
          <w:tcPr>
            <w:tcW w:w="1291" w:type="dxa"/>
          </w:tcPr>
          <w:p w14:paraId="7AE4D86F" w14:textId="07907D3D" w:rsidR="002D36F4" w:rsidRDefault="002D36F4" w:rsidP="00987548">
            <w:pPr>
              <w:spacing w:line="360" w:lineRule="auto"/>
              <w:jc w:val="both"/>
              <w:rPr>
                <w:rFonts w:ascii="Times New Roman" w:hAnsi="Times New Roman" w:cs="Times New Roman"/>
                <w:sz w:val="24"/>
                <w:szCs w:val="24"/>
              </w:rPr>
            </w:pPr>
            <w:r w:rsidRPr="006F3CE4">
              <w:rPr>
                <w:rFonts w:ascii="Times New Roman" w:hAnsi="Times New Roman" w:cs="Times New Roman"/>
                <w:sz w:val="24"/>
                <w:szCs w:val="24"/>
                <w:highlight w:val="yellow"/>
              </w:rPr>
              <w:t>-4.27</w:t>
            </w:r>
            <w:r w:rsidR="001F2729" w:rsidRPr="006F3CE4">
              <w:rPr>
                <w:rFonts w:ascii="Times New Roman" w:hAnsi="Times New Roman" w:cs="Times New Roman"/>
                <w:sz w:val="24"/>
                <w:szCs w:val="24"/>
                <w:highlight w:val="yellow"/>
              </w:rPr>
              <w:t>(0.009)</w:t>
            </w:r>
          </w:p>
        </w:tc>
      </w:tr>
    </w:tbl>
    <w:p w14:paraId="5F510DF0" w14:textId="77777777" w:rsidR="002D36F4" w:rsidRDefault="002D36F4" w:rsidP="002D36F4">
      <w:pPr>
        <w:spacing w:after="0" w:line="360" w:lineRule="auto"/>
        <w:jc w:val="both"/>
        <w:rPr>
          <w:rFonts w:ascii="Times New Roman" w:hAnsi="Times New Roman" w:cs="Times New Roman"/>
          <w:sz w:val="24"/>
          <w:szCs w:val="24"/>
        </w:rPr>
      </w:pPr>
    </w:p>
    <w:p w14:paraId="53B6B4A6" w14:textId="40B0B671" w:rsidR="001F2729" w:rsidRDefault="001F2729" w:rsidP="001F2729">
      <w:pPr>
        <w:spacing w:after="0" w:line="360" w:lineRule="auto"/>
        <w:jc w:val="both"/>
        <w:rPr>
          <w:rFonts w:ascii="Times New Roman" w:hAnsi="Times New Roman" w:cs="Times New Roman"/>
          <w:i/>
          <w:sz w:val="24"/>
          <w:szCs w:val="24"/>
        </w:rPr>
      </w:pPr>
    </w:p>
    <w:p w14:paraId="0110EDCF" w14:textId="251C1079" w:rsidR="00500CBD" w:rsidRPr="007523FE" w:rsidRDefault="007A5922" w:rsidP="0064296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500CBD" w:rsidRPr="007523F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461A94" w14:textId="77777777" w:rsidR="00280C70" w:rsidRDefault="00280C70" w:rsidP="00845C17">
      <w:pPr>
        <w:spacing w:after="0" w:line="240" w:lineRule="auto"/>
      </w:pPr>
      <w:r>
        <w:separator/>
      </w:r>
    </w:p>
  </w:endnote>
  <w:endnote w:type="continuationSeparator" w:id="0">
    <w:p w14:paraId="5997A9D9" w14:textId="77777777" w:rsidR="00280C70" w:rsidRDefault="00280C70" w:rsidP="00845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 w:name="LMRoman10-Bold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A5C22" w14:textId="77777777" w:rsidR="00280C70" w:rsidRDefault="00280C70" w:rsidP="00845C17">
      <w:pPr>
        <w:spacing w:after="0" w:line="240" w:lineRule="auto"/>
      </w:pPr>
      <w:r>
        <w:separator/>
      </w:r>
    </w:p>
  </w:footnote>
  <w:footnote w:type="continuationSeparator" w:id="0">
    <w:p w14:paraId="64966541" w14:textId="77777777" w:rsidR="00280C70" w:rsidRDefault="00280C70" w:rsidP="00845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5829"/>
    <w:multiLevelType w:val="multilevel"/>
    <w:tmpl w:val="CB5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317A9"/>
    <w:multiLevelType w:val="multilevel"/>
    <w:tmpl w:val="A158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F6948"/>
    <w:multiLevelType w:val="hybridMultilevel"/>
    <w:tmpl w:val="DC44D0C6"/>
    <w:lvl w:ilvl="0" w:tplc="0ADA9262">
      <w:numFmt w:val="bullet"/>
      <w:lvlText w:val=""/>
      <w:lvlJc w:val="left"/>
      <w:pPr>
        <w:ind w:left="720" w:hanging="360"/>
      </w:pPr>
      <w:rPr>
        <w:rFonts w:ascii="Symbol" w:eastAsia="Calibri" w:hAnsi="Symbol" w:cs="Arial" w:hint="default"/>
        <w:b/>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1E652CE8"/>
    <w:multiLevelType w:val="multilevel"/>
    <w:tmpl w:val="1D1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92538"/>
    <w:multiLevelType w:val="hybridMultilevel"/>
    <w:tmpl w:val="C5E8E83E"/>
    <w:lvl w:ilvl="0" w:tplc="04030011">
      <w:start w:val="1"/>
      <w:numFmt w:val="decimal"/>
      <w:lvlText w:val="%1)"/>
      <w:lvlJc w:val="left"/>
      <w:pPr>
        <w:ind w:left="502" w:hanging="360"/>
      </w:pPr>
      <w:rPr>
        <w:rFonts w:hint="default"/>
      </w:rPr>
    </w:lvl>
    <w:lvl w:ilvl="1" w:tplc="04030019" w:tentative="1">
      <w:start w:val="1"/>
      <w:numFmt w:val="lowerLetter"/>
      <w:lvlText w:val="%2."/>
      <w:lvlJc w:val="left"/>
      <w:pPr>
        <w:ind w:left="1222" w:hanging="360"/>
      </w:pPr>
    </w:lvl>
    <w:lvl w:ilvl="2" w:tplc="0403001B" w:tentative="1">
      <w:start w:val="1"/>
      <w:numFmt w:val="lowerRoman"/>
      <w:lvlText w:val="%3."/>
      <w:lvlJc w:val="right"/>
      <w:pPr>
        <w:ind w:left="1942" w:hanging="180"/>
      </w:pPr>
    </w:lvl>
    <w:lvl w:ilvl="3" w:tplc="0403000F" w:tentative="1">
      <w:start w:val="1"/>
      <w:numFmt w:val="decimal"/>
      <w:lvlText w:val="%4."/>
      <w:lvlJc w:val="left"/>
      <w:pPr>
        <w:ind w:left="2662" w:hanging="360"/>
      </w:pPr>
    </w:lvl>
    <w:lvl w:ilvl="4" w:tplc="04030019" w:tentative="1">
      <w:start w:val="1"/>
      <w:numFmt w:val="lowerLetter"/>
      <w:lvlText w:val="%5."/>
      <w:lvlJc w:val="left"/>
      <w:pPr>
        <w:ind w:left="3382" w:hanging="360"/>
      </w:pPr>
    </w:lvl>
    <w:lvl w:ilvl="5" w:tplc="0403001B" w:tentative="1">
      <w:start w:val="1"/>
      <w:numFmt w:val="lowerRoman"/>
      <w:lvlText w:val="%6."/>
      <w:lvlJc w:val="right"/>
      <w:pPr>
        <w:ind w:left="4102" w:hanging="180"/>
      </w:pPr>
    </w:lvl>
    <w:lvl w:ilvl="6" w:tplc="0403000F" w:tentative="1">
      <w:start w:val="1"/>
      <w:numFmt w:val="decimal"/>
      <w:lvlText w:val="%7."/>
      <w:lvlJc w:val="left"/>
      <w:pPr>
        <w:ind w:left="4822" w:hanging="360"/>
      </w:pPr>
    </w:lvl>
    <w:lvl w:ilvl="7" w:tplc="04030019" w:tentative="1">
      <w:start w:val="1"/>
      <w:numFmt w:val="lowerLetter"/>
      <w:lvlText w:val="%8."/>
      <w:lvlJc w:val="left"/>
      <w:pPr>
        <w:ind w:left="5542" w:hanging="360"/>
      </w:pPr>
    </w:lvl>
    <w:lvl w:ilvl="8" w:tplc="0403001B" w:tentative="1">
      <w:start w:val="1"/>
      <w:numFmt w:val="lowerRoman"/>
      <w:lvlText w:val="%9."/>
      <w:lvlJc w:val="right"/>
      <w:pPr>
        <w:ind w:left="6262" w:hanging="180"/>
      </w:pPr>
    </w:lvl>
  </w:abstractNum>
  <w:abstractNum w:abstractNumId="5" w15:restartNumberingAfterBreak="0">
    <w:nsid w:val="23680ECB"/>
    <w:multiLevelType w:val="multilevel"/>
    <w:tmpl w:val="80469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375B3"/>
    <w:multiLevelType w:val="multilevel"/>
    <w:tmpl w:val="4F887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43774"/>
    <w:multiLevelType w:val="multilevel"/>
    <w:tmpl w:val="183C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C5858"/>
    <w:multiLevelType w:val="hybridMultilevel"/>
    <w:tmpl w:val="19681C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3B669D"/>
    <w:multiLevelType w:val="multilevel"/>
    <w:tmpl w:val="EA5EA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B62B23"/>
    <w:multiLevelType w:val="multilevel"/>
    <w:tmpl w:val="4E58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9A5B25"/>
    <w:multiLevelType w:val="multilevel"/>
    <w:tmpl w:val="C682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C117AE"/>
    <w:multiLevelType w:val="multilevel"/>
    <w:tmpl w:val="2438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D234C"/>
    <w:multiLevelType w:val="multilevel"/>
    <w:tmpl w:val="AE0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0"/>
  </w:num>
  <w:num w:numId="5">
    <w:abstractNumId w:val="3"/>
  </w:num>
  <w:num w:numId="6">
    <w:abstractNumId w:val="6"/>
  </w:num>
  <w:num w:numId="7">
    <w:abstractNumId w:val="7"/>
  </w:num>
  <w:num w:numId="8">
    <w:abstractNumId w:val="12"/>
  </w:num>
  <w:num w:numId="9">
    <w:abstractNumId w:val="5"/>
  </w:num>
  <w:num w:numId="10">
    <w:abstractNumId w:val="11"/>
  </w:num>
  <w:num w:numId="11">
    <w:abstractNumId w:val="10"/>
  </w:num>
  <w:num w:numId="12">
    <w:abstractNumId w:val="1"/>
  </w:num>
  <w:num w:numId="13">
    <w:abstractNumId w:val="1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8D8"/>
    <w:rsid w:val="000071E0"/>
    <w:rsid w:val="00010347"/>
    <w:rsid w:val="00011658"/>
    <w:rsid w:val="00012EE3"/>
    <w:rsid w:val="0001306F"/>
    <w:rsid w:val="00016B49"/>
    <w:rsid w:val="000242AD"/>
    <w:rsid w:val="00024862"/>
    <w:rsid w:val="00024864"/>
    <w:rsid w:val="0003030B"/>
    <w:rsid w:val="00042BF0"/>
    <w:rsid w:val="00043837"/>
    <w:rsid w:val="00043AF1"/>
    <w:rsid w:val="000458C7"/>
    <w:rsid w:val="0006223C"/>
    <w:rsid w:val="000653F0"/>
    <w:rsid w:val="00067A18"/>
    <w:rsid w:val="000743C7"/>
    <w:rsid w:val="00080BBC"/>
    <w:rsid w:val="000837C9"/>
    <w:rsid w:val="00087291"/>
    <w:rsid w:val="00094ABA"/>
    <w:rsid w:val="000A54C2"/>
    <w:rsid w:val="000A72C3"/>
    <w:rsid w:val="000B7290"/>
    <w:rsid w:val="000C3F49"/>
    <w:rsid w:val="000C4E53"/>
    <w:rsid w:val="000C696F"/>
    <w:rsid w:val="000E3046"/>
    <w:rsid w:val="000E63CB"/>
    <w:rsid w:val="000F114C"/>
    <w:rsid w:val="000F4C17"/>
    <w:rsid w:val="00126FC0"/>
    <w:rsid w:val="001315D8"/>
    <w:rsid w:val="00132C8C"/>
    <w:rsid w:val="00140884"/>
    <w:rsid w:val="00142018"/>
    <w:rsid w:val="00143703"/>
    <w:rsid w:val="00147DAE"/>
    <w:rsid w:val="00156C6A"/>
    <w:rsid w:val="00157903"/>
    <w:rsid w:val="00162649"/>
    <w:rsid w:val="00167C6D"/>
    <w:rsid w:val="001718B7"/>
    <w:rsid w:val="0017677E"/>
    <w:rsid w:val="00180F80"/>
    <w:rsid w:val="001831C5"/>
    <w:rsid w:val="00183649"/>
    <w:rsid w:val="0019457E"/>
    <w:rsid w:val="001967EA"/>
    <w:rsid w:val="001A0BC9"/>
    <w:rsid w:val="001A5BAD"/>
    <w:rsid w:val="001A7A7C"/>
    <w:rsid w:val="001A7FFE"/>
    <w:rsid w:val="001B0809"/>
    <w:rsid w:val="001B5423"/>
    <w:rsid w:val="001C040F"/>
    <w:rsid w:val="001C51BE"/>
    <w:rsid w:val="001D7846"/>
    <w:rsid w:val="001D7972"/>
    <w:rsid w:val="001E07A5"/>
    <w:rsid w:val="001E18EA"/>
    <w:rsid w:val="001E3E8C"/>
    <w:rsid w:val="001E4930"/>
    <w:rsid w:val="001E5067"/>
    <w:rsid w:val="001F1E54"/>
    <w:rsid w:val="001F2729"/>
    <w:rsid w:val="002152CD"/>
    <w:rsid w:val="00217E63"/>
    <w:rsid w:val="00222E7C"/>
    <w:rsid w:val="00227189"/>
    <w:rsid w:val="00231384"/>
    <w:rsid w:val="00232898"/>
    <w:rsid w:val="002333D3"/>
    <w:rsid w:val="00242472"/>
    <w:rsid w:val="00251F1F"/>
    <w:rsid w:val="002618A1"/>
    <w:rsid w:val="00267061"/>
    <w:rsid w:val="00272906"/>
    <w:rsid w:val="002734DD"/>
    <w:rsid w:val="002758C5"/>
    <w:rsid w:val="00277255"/>
    <w:rsid w:val="00280C70"/>
    <w:rsid w:val="002956F4"/>
    <w:rsid w:val="002A2D2E"/>
    <w:rsid w:val="002B10B9"/>
    <w:rsid w:val="002B3602"/>
    <w:rsid w:val="002C2ACE"/>
    <w:rsid w:val="002C672E"/>
    <w:rsid w:val="002C6C47"/>
    <w:rsid w:val="002D12DF"/>
    <w:rsid w:val="002D1315"/>
    <w:rsid w:val="002D1433"/>
    <w:rsid w:val="002D36F4"/>
    <w:rsid w:val="002E05C1"/>
    <w:rsid w:val="002E3611"/>
    <w:rsid w:val="002F5A8F"/>
    <w:rsid w:val="002F726B"/>
    <w:rsid w:val="003018D3"/>
    <w:rsid w:val="00301CEB"/>
    <w:rsid w:val="003030CB"/>
    <w:rsid w:val="003039ED"/>
    <w:rsid w:val="00305BDE"/>
    <w:rsid w:val="0030605B"/>
    <w:rsid w:val="0031127C"/>
    <w:rsid w:val="003344EA"/>
    <w:rsid w:val="00334502"/>
    <w:rsid w:val="00334EE0"/>
    <w:rsid w:val="0034134C"/>
    <w:rsid w:val="003506F4"/>
    <w:rsid w:val="00354D30"/>
    <w:rsid w:val="00361814"/>
    <w:rsid w:val="00363AF2"/>
    <w:rsid w:val="00365E16"/>
    <w:rsid w:val="00366B86"/>
    <w:rsid w:val="0037117B"/>
    <w:rsid w:val="0037448B"/>
    <w:rsid w:val="00386075"/>
    <w:rsid w:val="00390CE5"/>
    <w:rsid w:val="00393178"/>
    <w:rsid w:val="003949AB"/>
    <w:rsid w:val="003A29A7"/>
    <w:rsid w:val="003A2D08"/>
    <w:rsid w:val="003A39D6"/>
    <w:rsid w:val="003A6923"/>
    <w:rsid w:val="003B0C63"/>
    <w:rsid w:val="003B32F1"/>
    <w:rsid w:val="003C146E"/>
    <w:rsid w:val="003C1B50"/>
    <w:rsid w:val="003C43C8"/>
    <w:rsid w:val="003C5CBC"/>
    <w:rsid w:val="003D2E32"/>
    <w:rsid w:val="003D564C"/>
    <w:rsid w:val="003D6C91"/>
    <w:rsid w:val="003D750A"/>
    <w:rsid w:val="003E065F"/>
    <w:rsid w:val="003E1A42"/>
    <w:rsid w:val="003E514D"/>
    <w:rsid w:val="003E7744"/>
    <w:rsid w:val="003F2EF9"/>
    <w:rsid w:val="003F57D3"/>
    <w:rsid w:val="004258AC"/>
    <w:rsid w:val="00435A0D"/>
    <w:rsid w:val="00440A17"/>
    <w:rsid w:val="0044798C"/>
    <w:rsid w:val="00454352"/>
    <w:rsid w:val="00454CC7"/>
    <w:rsid w:val="00461CAF"/>
    <w:rsid w:val="00462F85"/>
    <w:rsid w:val="004634A0"/>
    <w:rsid w:val="004653B2"/>
    <w:rsid w:val="00466804"/>
    <w:rsid w:val="00472270"/>
    <w:rsid w:val="00481181"/>
    <w:rsid w:val="004A2C99"/>
    <w:rsid w:val="004B37B5"/>
    <w:rsid w:val="004B3DD5"/>
    <w:rsid w:val="004D2009"/>
    <w:rsid w:val="004D4966"/>
    <w:rsid w:val="004D57DD"/>
    <w:rsid w:val="004D77BC"/>
    <w:rsid w:val="004E605D"/>
    <w:rsid w:val="004E7F5F"/>
    <w:rsid w:val="004F13FE"/>
    <w:rsid w:val="00500CBD"/>
    <w:rsid w:val="00503370"/>
    <w:rsid w:val="00505EDF"/>
    <w:rsid w:val="00516C9C"/>
    <w:rsid w:val="005239E2"/>
    <w:rsid w:val="00524A6A"/>
    <w:rsid w:val="00532380"/>
    <w:rsid w:val="00540F37"/>
    <w:rsid w:val="005434BF"/>
    <w:rsid w:val="00561638"/>
    <w:rsid w:val="0057442F"/>
    <w:rsid w:val="0058510E"/>
    <w:rsid w:val="005960B4"/>
    <w:rsid w:val="005A7AA3"/>
    <w:rsid w:val="005B3203"/>
    <w:rsid w:val="005C2715"/>
    <w:rsid w:val="005D1A2A"/>
    <w:rsid w:val="005D2337"/>
    <w:rsid w:val="005D269C"/>
    <w:rsid w:val="005D390E"/>
    <w:rsid w:val="005D4222"/>
    <w:rsid w:val="005D769E"/>
    <w:rsid w:val="005E66C6"/>
    <w:rsid w:val="00602210"/>
    <w:rsid w:val="0060322E"/>
    <w:rsid w:val="006107A9"/>
    <w:rsid w:val="00613274"/>
    <w:rsid w:val="00613FF1"/>
    <w:rsid w:val="00620952"/>
    <w:rsid w:val="00621379"/>
    <w:rsid w:val="0062318B"/>
    <w:rsid w:val="00625313"/>
    <w:rsid w:val="00627E15"/>
    <w:rsid w:val="00630EEB"/>
    <w:rsid w:val="00636F8B"/>
    <w:rsid w:val="00642961"/>
    <w:rsid w:val="006521E4"/>
    <w:rsid w:val="00662BF1"/>
    <w:rsid w:val="00664AB0"/>
    <w:rsid w:val="00666369"/>
    <w:rsid w:val="0067382E"/>
    <w:rsid w:val="00676CEB"/>
    <w:rsid w:val="006857F6"/>
    <w:rsid w:val="00694EAE"/>
    <w:rsid w:val="0069717D"/>
    <w:rsid w:val="006A25A2"/>
    <w:rsid w:val="006A4158"/>
    <w:rsid w:val="006C2957"/>
    <w:rsid w:val="006D1C27"/>
    <w:rsid w:val="006D3574"/>
    <w:rsid w:val="006D5AD6"/>
    <w:rsid w:val="006F0CDB"/>
    <w:rsid w:val="006F3CE4"/>
    <w:rsid w:val="006F6C5B"/>
    <w:rsid w:val="0070275D"/>
    <w:rsid w:val="0070289C"/>
    <w:rsid w:val="00706784"/>
    <w:rsid w:val="00712035"/>
    <w:rsid w:val="00713F87"/>
    <w:rsid w:val="00715A1E"/>
    <w:rsid w:val="0072552D"/>
    <w:rsid w:val="00726C10"/>
    <w:rsid w:val="00731C34"/>
    <w:rsid w:val="0073302E"/>
    <w:rsid w:val="007523FE"/>
    <w:rsid w:val="00756AAA"/>
    <w:rsid w:val="00756BCF"/>
    <w:rsid w:val="00786890"/>
    <w:rsid w:val="00787F05"/>
    <w:rsid w:val="007934AF"/>
    <w:rsid w:val="007A0966"/>
    <w:rsid w:val="007A2A8D"/>
    <w:rsid w:val="007A2C73"/>
    <w:rsid w:val="007A5922"/>
    <w:rsid w:val="007A6345"/>
    <w:rsid w:val="007C07CE"/>
    <w:rsid w:val="007C086B"/>
    <w:rsid w:val="007C2247"/>
    <w:rsid w:val="007C23EC"/>
    <w:rsid w:val="007D18C7"/>
    <w:rsid w:val="007D20BC"/>
    <w:rsid w:val="007D6FA5"/>
    <w:rsid w:val="007D7C3C"/>
    <w:rsid w:val="007E159A"/>
    <w:rsid w:val="007E19AC"/>
    <w:rsid w:val="007E5C33"/>
    <w:rsid w:val="007F1329"/>
    <w:rsid w:val="007F2F88"/>
    <w:rsid w:val="007F75F7"/>
    <w:rsid w:val="008013EB"/>
    <w:rsid w:val="008104BD"/>
    <w:rsid w:val="00811351"/>
    <w:rsid w:val="00811C91"/>
    <w:rsid w:val="00814702"/>
    <w:rsid w:val="00817768"/>
    <w:rsid w:val="00824E54"/>
    <w:rsid w:val="0082592E"/>
    <w:rsid w:val="00841210"/>
    <w:rsid w:val="00845C17"/>
    <w:rsid w:val="00855646"/>
    <w:rsid w:val="00861286"/>
    <w:rsid w:val="00863927"/>
    <w:rsid w:val="00867985"/>
    <w:rsid w:val="00881D0C"/>
    <w:rsid w:val="0088443A"/>
    <w:rsid w:val="00884450"/>
    <w:rsid w:val="00886318"/>
    <w:rsid w:val="00886CF7"/>
    <w:rsid w:val="00892B7F"/>
    <w:rsid w:val="00896823"/>
    <w:rsid w:val="008A4B0D"/>
    <w:rsid w:val="008B0039"/>
    <w:rsid w:val="008B5110"/>
    <w:rsid w:val="008C02D5"/>
    <w:rsid w:val="008C1A2A"/>
    <w:rsid w:val="008D2B12"/>
    <w:rsid w:val="008D32EF"/>
    <w:rsid w:val="008D4D0D"/>
    <w:rsid w:val="008D5B67"/>
    <w:rsid w:val="008E3788"/>
    <w:rsid w:val="008F6766"/>
    <w:rsid w:val="0090137D"/>
    <w:rsid w:val="00902225"/>
    <w:rsid w:val="00902FB6"/>
    <w:rsid w:val="00904A7B"/>
    <w:rsid w:val="00913311"/>
    <w:rsid w:val="00914554"/>
    <w:rsid w:val="00925A15"/>
    <w:rsid w:val="00927DB9"/>
    <w:rsid w:val="00932441"/>
    <w:rsid w:val="00940C12"/>
    <w:rsid w:val="009425FF"/>
    <w:rsid w:val="009463A4"/>
    <w:rsid w:val="00946DCE"/>
    <w:rsid w:val="00953668"/>
    <w:rsid w:val="00963217"/>
    <w:rsid w:val="00971794"/>
    <w:rsid w:val="0097285D"/>
    <w:rsid w:val="00972C1F"/>
    <w:rsid w:val="00972FEE"/>
    <w:rsid w:val="0097539C"/>
    <w:rsid w:val="00984F7D"/>
    <w:rsid w:val="00985A7B"/>
    <w:rsid w:val="00985D28"/>
    <w:rsid w:val="00987548"/>
    <w:rsid w:val="00990B71"/>
    <w:rsid w:val="00991EA7"/>
    <w:rsid w:val="00992897"/>
    <w:rsid w:val="00992D03"/>
    <w:rsid w:val="009B1150"/>
    <w:rsid w:val="009B34E8"/>
    <w:rsid w:val="009B3D07"/>
    <w:rsid w:val="009C780F"/>
    <w:rsid w:val="009D087D"/>
    <w:rsid w:val="009D0AC8"/>
    <w:rsid w:val="009D46E6"/>
    <w:rsid w:val="009E7CD6"/>
    <w:rsid w:val="009F2581"/>
    <w:rsid w:val="009F389E"/>
    <w:rsid w:val="009F6E3F"/>
    <w:rsid w:val="00A06785"/>
    <w:rsid w:val="00A127CB"/>
    <w:rsid w:val="00A20EB3"/>
    <w:rsid w:val="00A21374"/>
    <w:rsid w:val="00A242BB"/>
    <w:rsid w:val="00A26CB5"/>
    <w:rsid w:val="00A31641"/>
    <w:rsid w:val="00A32103"/>
    <w:rsid w:val="00A36D0F"/>
    <w:rsid w:val="00A4080E"/>
    <w:rsid w:val="00A426B2"/>
    <w:rsid w:val="00A43CF1"/>
    <w:rsid w:val="00A47499"/>
    <w:rsid w:val="00A52749"/>
    <w:rsid w:val="00A53C7B"/>
    <w:rsid w:val="00A5492B"/>
    <w:rsid w:val="00A67211"/>
    <w:rsid w:val="00A754F9"/>
    <w:rsid w:val="00A94693"/>
    <w:rsid w:val="00AB1546"/>
    <w:rsid w:val="00AB3C77"/>
    <w:rsid w:val="00AB58F7"/>
    <w:rsid w:val="00AC425A"/>
    <w:rsid w:val="00AC5937"/>
    <w:rsid w:val="00AC7664"/>
    <w:rsid w:val="00AD20EB"/>
    <w:rsid w:val="00AD325C"/>
    <w:rsid w:val="00AD7DD0"/>
    <w:rsid w:val="00AE05F3"/>
    <w:rsid w:val="00AF283B"/>
    <w:rsid w:val="00AF4E21"/>
    <w:rsid w:val="00AF7039"/>
    <w:rsid w:val="00B0618C"/>
    <w:rsid w:val="00B12FC0"/>
    <w:rsid w:val="00B16087"/>
    <w:rsid w:val="00B24BDA"/>
    <w:rsid w:val="00B2602C"/>
    <w:rsid w:val="00B366B2"/>
    <w:rsid w:val="00B41E28"/>
    <w:rsid w:val="00B46B05"/>
    <w:rsid w:val="00B5241D"/>
    <w:rsid w:val="00B60E90"/>
    <w:rsid w:val="00B64480"/>
    <w:rsid w:val="00B723E3"/>
    <w:rsid w:val="00B77DD0"/>
    <w:rsid w:val="00B828D8"/>
    <w:rsid w:val="00B86A5B"/>
    <w:rsid w:val="00B93B14"/>
    <w:rsid w:val="00BB1F2C"/>
    <w:rsid w:val="00BB36DB"/>
    <w:rsid w:val="00BB4555"/>
    <w:rsid w:val="00BB4915"/>
    <w:rsid w:val="00BC3B1D"/>
    <w:rsid w:val="00BD5326"/>
    <w:rsid w:val="00BD739B"/>
    <w:rsid w:val="00BE0F4A"/>
    <w:rsid w:val="00BF0733"/>
    <w:rsid w:val="00BF299D"/>
    <w:rsid w:val="00C0333F"/>
    <w:rsid w:val="00C15E4B"/>
    <w:rsid w:val="00C2015D"/>
    <w:rsid w:val="00C2118A"/>
    <w:rsid w:val="00C355CF"/>
    <w:rsid w:val="00C43A8F"/>
    <w:rsid w:val="00C44D8A"/>
    <w:rsid w:val="00C47F64"/>
    <w:rsid w:val="00C56843"/>
    <w:rsid w:val="00C65200"/>
    <w:rsid w:val="00C66F43"/>
    <w:rsid w:val="00C672B3"/>
    <w:rsid w:val="00C72436"/>
    <w:rsid w:val="00C73536"/>
    <w:rsid w:val="00C740AC"/>
    <w:rsid w:val="00C74E39"/>
    <w:rsid w:val="00C94450"/>
    <w:rsid w:val="00CA326F"/>
    <w:rsid w:val="00CB25A8"/>
    <w:rsid w:val="00CB44BE"/>
    <w:rsid w:val="00CC3477"/>
    <w:rsid w:val="00CC7529"/>
    <w:rsid w:val="00CD3629"/>
    <w:rsid w:val="00CE3EC7"/>
    <w:rsid w:val="00CE7595"/>
    <w:rsid w:val="00CF3224"/>
    <w:rsid w:val="00D034AA"/>
    <w:rsid w:val="00D042FD"/>
    <w:rsid w:val="00D07196"/>
    <w:rsid w:val="00D128D8"/>
    <w:rsid w:val="00D148D9"/>
    <w:rsid w:val="00D14BFF"/>
    <w:rsid w:val="00D21FB2"/>
    <w:rsid w:val="00D32FE9"/>
    <w:rsid w:val="00D3458D"/>
    <w:rsid w:val="00D42D4A"/>
    <w:rsid w:val="00D54EC8"/>
    <w:rsid w:val="00D605C5"/>
    <w:rsid w:val="00D64A61"/>
    <w:rsid w:val="00D90F21"/>
    <w:rsid w:val="00D92258"/>
    <w:rsid w:val="00DA701A"/>
    <w:rsid w:val="00DB0FF2"/>
    <w:rsid w:val="00DB584C"/>
    <w:rsid w:val="00DC268A"/>
    <w:rsid w:val="00DD6060"/>
    <w:rsid w:val="00DF3CE7"/>
    <w:rsid w:val="00DF45E8"/>
    <w:rsid w:val="00E06BD5"/>
    <w:rsid w:val="00E132B6"/>
    <w:rsid w:val="00E24419"/>
    <w:rsid w:val="00E26E09"/>
    <w:rsid w:val="00E33749"/>
    <w:rsid w:val="00E40C1A"/>
    <w:rsid w:val="00E472EB"/>
    <w:rsid w:val="00E50B8F"/>
    <w:rsid w:val="00E5629A"/>
    <w:rsid w:val="00E56FC4"/>
    <w:rsid w:val="00E628F4"/>
    <w:rsid w:val="00E66096"/>
    <w:rsid w:val="00E66153"/>
    <w:rsid w:val="00E723EF"/>
    <w:rsid w:val="00E72C84"/>
    <w:rsid w:val="00E817F3"/>
    <w:rsid w:val="00E8470A"/>
    <w:rsid w:val="00E928AF"/>
    <w:rsid w:val="00EA03A8"/>
    <w:rsid w:val="00EA0AC9"/>
    <w:rsid w:val="00EA25B6"/>
    <w:rsid w:val="00EB354C"/>
    <w:rsid w:val="00EB4CEA"/>
    <w:rsid w:val="00EB589B"/>
    <w:rsid w:val="00EB6EBD"/>
    <w:rsid w:val="00EB75BE"/>
    <w:rsid w:val="00EC0DB1"/>
    <w:rsid w:val="00EC3AB2"/>
    <w:rsid w:val="00ED12B9"/>
    <w:rsid w:val="00ED2B83"/>
    <w:rsid w:val="00EE3BA0"/>
    <w:rsid w:val="00EE4E6F"/>
    <w:rsid w:val="00EF2CB7"/>
    <w:rsid w:val="00EF369E"/>
    <w:rsid w:val="00EF3998"/>
    <w:rsid w:val="00EF5E30"/>
    <w:rsid w:val="00F0224C"/>
    <w:rsid w:val="00F053C6"/>
    <w:rsid w:val="00F11AE4"/>
    <w:rsid w:val="00F30311"/>
    <w:rsid w:val="00F31BE1"/>
    <w:rsid w:val="00F42093"/>
    <w:rsid w:val="00F44225"/>
    <w:rsid w:val="00F46D4F"/>
    <w:rsid w:val="00F52692"/>
    <w:rsid w:val="00F53959"/>
    <w:rsid w:val="00F62793"/>
    <w:rsid w:val="00F70BEE"/>
    <w:rsid w:val="00F74C47"/>
    <w:rsid w:val="00F74FEE"/>
    <w:rsid w:val="00F755E3"/>
    <w:rsid w:val="00F774C4"/>
    <w:rsid w:val="00F8147A"/>
    <w:rsid w:val="00F82B2A"/>
    <w:rsid w:val="00F82F47"/>
    <w:rsid w:val="00F83B81"/>
    <w:rsid w:val="00F860BD"/>
    <w:rsid w:val="00F9245C"/>
    <w:rsid w:val="00FA3451"/>
    <w:rsid w:val="00FA3ADF"/>
    <w:rsid w:val="00FA3E60"/>
    <w:rsid w:val="00FB11BD"/>
    <w:rsid w:val="00FB3B71"/>
    <w:rsid w:val="00FB604B"/>
    <w:rsid w:val="00FB7732"/>
    <w:rsid w:val="00FC5054"/>
    <w:rsid w:val="00FC6461"/>
    <w:rsid w:val="00FC6BBB"/>
    <w:rsid w:val="00FC79F9"/>
    <w:rsid w:val="00FD0C38"/>
    <w:rsid w:val="00FD0F7D"/>
    <w:rsid w:val="00FD5748"/>
    <w:rsid w:val="00FE603B"/>
    <w:rsid w:val="00FF2D03"/>
    <w:rsid w:val="00FF4D2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B794"/>
  <w15:docId w15:val="{CEC18341-7F6A-4126-9350-39F06B16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8D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8D8"/>
    <w:pPr>
      <w:ind w:left="720"/>
      <w:contextualSpacing/>
    </w:pPr>
  </w:style>
  <w:style w:type="paragraph" w:styleId="NormalWeb">
    <w:name w:val="Normal (Web)"/>
    <w:basedOn w:val="Normal"/>
    <w:uiPriority w:val="99"/>
    <w:semiHidden/>
    <w:unhideWhenUsed/>
    <w:rsid w:val="00BF299D"/>
    <w:pPr>
      <w:spacing w:before="100" w:beforeAutospacing="1" w:after="100" w:afterAutospacing="1" w:line="240" w:lineRule="auto"/>
    </w:pPr>
    <w:rPr>
      <w:rFonts w:ascii="Times New Roman" w:eastAsia="Times New Roman" w:hAnsi="Times New Roman" w:cs="Times New Roman"/>
      <w:sz w:val="24"/>
      <w:szCs w:val="24"/>
      <w:lang w:val="ca-ES" w:eastAsia="ca-ES"/>
    </w:rPr>
  </w:style>
  <w:style w:type="paragraph" w:customStyle="1" w:styleId="Pa1">
    <w:name w:val="Pa1"/>
    <w:basedOn w:val="Normal"/>
    <w:next w:val="Normal"/>
    <w:uiPriority w:val="99"/>
    <w:rsid w:val="00CC7529"/>
    <w:pPr>
      <w:autoSpaceDE w:val="0"/>
      <w:autoSpaceDN w:val="0"/>
      <w:adjustRightInd w:val="0"/>
      <w:spacing w:after="0" w:line="241" w:lineRule="atLeast"/>
    </w:pPr>
    <w:rPr>
      <w:rFonts w:ascii="Times New Roman" w:hAnsi="Times New Roman" w:cs="Times New Roman"/>
      <w:sz w:val="24"/>
      <w:szCs w:val="24"/>
      <w:lang w:val="ca-ES"/>
    </w:rPr>
  </w:style>
  <w:style w:type="character" w:customStyle="1" w:styleId="A0">
    <w:name w:val="A0"/>
    <w:uiPriority w:val="99"/>
    <w:rsid w:val="00CC7529"/>
    <w:rPr>
      <w:color w:val="000000"/>
      <w:sz w:val="21"/>
      <w:szCs w:val="21"/>
    </w:rPr>
  </w:style>
  <w:style w:type="character" w:customStyle="1" w:styleId="A2">
    <w:name w:val="A2"/>
    <w:uiPriority w:val="99"/>
    <w:rsid w:val="00DB584C"/>
    <w:rPr>
      <w:color w:val="000000"/>
      <w:sz w:val="20"/>
      <w:szCs w:val="20"/>
    </w:rPr>
  </w:style>
  <w:style w:type="paragraph" w:styleId="BalloonText">
    <w:name w:val="Balloon Text"/>
    <w:basedOn w:val="Normal"/>
    <w:link w:val="BalloonTextChar"/>
    <w:uiPriority w:val="99"/>
    <w:semiHidden/>
    <w:unhideWhenUsed/>
    <w:rsid w:val="00465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3B2"/>
    <w:rPr>
      <w:rFonts w:ascii="Segoe UI" w:hAnsi="Segoe UI" w:cs="Segoe UI"/>
      <w:sz w:val="18"/>
      <w:szCs w:val="18"/>
      <w:lang w:val="es-ES"/>
    </w:rPr>
  </w:style>
  <w:style w:type="character" w:styleId="Emphasis">
    <w:name w:val="Emphasis"/>
    <w:basedOn w:val="DefaultParagraphFont"/>
    <w:uiPriority w:val="20"/>
    <w:qFormat/>
    <w:rsid w:val="005D2337"/>
    <w:rPr>
      <w:i/>
      <w:iCs/>
    </w:rPr>
  </w:style>
  <w:style w:type="character" w:styleId="CommentReference">
    <w:name w:val="annotation reference"/>
    <w:basedOn w:val="DefaultParagraphFont"/>
    <w:uiPriority w:val="99"/>
    <w:semiHidden/>
    <w:unhideWhenUsed/>
    <w:rsid w:val="003D6C91"/>
    <w:rPr>
      <w:sz w:val="16"/>
      <w:szCs w:val="16"/>
    </w:rPr>
  </w:style>
  <w:style w:type="paragraph" w:styleId="CommentText">
    <w:name w:val="annotation text"/>
    <w:basedOn w:val="Normal"/>
    <w:link w:val="CommentTextChar"/>
    <w:uiPriority w:val="99"/>
    <w:unhideWhenUsed/>
    <w:rsid w:val="003D6C91"/>
    <w:pPr>
      <w:spacing w:line="240" w:lineRule="auto"/>
    </w:pPr>
    <w:rPr>
      <w:sz w:val="20"/>
      <w:szCs w:val="20"/>
    </w:rPr>
  </w:style>
  <w:style w:type="character" w:customStyle="1" w:styleId="CommentTextChar">
    <w:name w:val="Comment Text Char"/>
    <w:basedOn w:val="DefaultParagraphFont"/>
    <w:link w:val="CommentText"/>
    <w:uiPriority w:val="99"/>
    <w:rsid w:val="003D6C91"/>
    <w:rPr>
      <w:sz w:val="20"/>
      <w:szCs w:val="20"/>
      <w:lang w:val="es-ES"/>
    </w:rPr>
  </w:style>
  <w:style w:type="paragraph" w:styleId="CommentSubject">
    <w:name w:val="annotation subject"/>
    <w:basedOn w:val="CommentText"/>
    <w:next w:val="CommentText"/>
    <w:link w:val="CommentSubjectChar"/>
    <w:uiPriority w:val="99"/>
    <w:semiHidden/>
    <w:unhideWhenUsed/>
    <w:rsid w:val="003D6C91"/>
    <w:rPr>
      <w:b/>
      <w:bCs/>
    </w:rPr>
  </w:style>
  <w:style w:type="character" w:customStyle="1" w:styleId="CommentSubjectChar">
    <w:name w:val="Comment Subject Char"/>
    <w:basedOn w:val="CommentTextChar"/>
    <w:link w:val="CommentSubject"/>
    <w:uiPriority w:val="99"/>
    <w:semiHidden/>
    <w:rsid w:val="003D6C91"/>
    <w:rPr>
      <w:b/>
      <w:bCs/>
      <w:sz w:val="20"/>
      <w:szCs w:val="20"/>
      <w:lang w:val="es-ES"/>
    </w:rPr>
  </w:style>
  <w:style w:type="character" w:styleId="Hyperlink">
    <w:name w:val="Hyperlink"/>
    <w:basedOn w:val="DefaultParagraphFont"/>
    <w:uiPriority w:val="99"/>
    <w:unhideWhenUsed/>
    <w:rsid w:val="003D6C91"/>
    <w:rPr>
      <w:color w:val="0000FF"/>
      <w:u w:val="single"/>
    </w:rPr>
  </w:style>
  <w:style w:type="character" w:customStyle="1" w:styleId="textonegrita">
    <w:name w:val="textonegrita"/>
    <w:basedOn w:val="DefaultParagraphFont"/>
    <w:rsid w:val="009F389E"/>
  </w:style>
  <w:style w:type="paragraph" w:styleId="Header">
    <w:name w:val="header"/>
    <w:basedOn w:val="Normal"/>
    <w:link w:val="HeaderChar"/>
    <w:uiPriority w:val="99"/>
    <w:unhideWhenUsed/>
    <w:rsid w:val="00845C1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45C17"/>
    <w:rPr>
      <w:lang w:val="es-ES"/>
    </w:rPr>
  </w:style>
  <w:style w:type="paragraph" w:styleId="Footer">
    <w:name w:val="footer"/>
    <w:basedOn w:val="Normal"/>
    <w:link w:val="FooterChar"/>
    <w:uiPriority w:val="99"/>
    <w:unhideWhenUsed/>
    <w:rsid w:val="00845C1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45C17"/>
    <w:rPr>
      <w:lang w:val="es-ES"/>
    </w:rPr>
  </w:style>
  <w:style w:type="character" w:customStyle="1" w:styleId="ref-journal">
    <w:name w:val="ref-journal"/>
    <w:basedOn w:val="DefaultParagraphFont"/>
    <w:rsid w:val="00811C91"/>
  </w:style>
  <w:style w:type="character" w:customStyle="1" w:styleId="ref-vol">
    <w:name w:val="ref-vol"/>
    <w:basedOn w:val="DefaultParagraphFont"/>
    <w:rsid w:val="00811C91"/>
  </w:style>
  <w:style w:type="character" w:customStyle="1" w:styleId="Mencinsinresolver1">
    <w:name w:val="Mención sin resolver1"/>
    <w:basedOn w:val="DefaultParagraphFont"/>
    <w:uiPriority w:val="99"/>
    <w:semiHidden/>
    <w:unhideWhenUsed/>
    <w:rsid w:val="00B0618C"/>
    <w:rPr>
      <w:color w:val="605E5C"/>
      <w:shd w:val="clear" w:color="auto" w:fill="E1DFDD"/>
    </w:rPr>
  </w:style>
  <w:style w:type="character" w:customStyle="1" w:styleId="authors">
    <w:name w:val="authors"/>
    <w:basedOn w:val="DefaultParagraphFont"/>
    <w:rsid w:val="00E628F4"/>
  </w:style>
  <w:style w:type="character" w:customStyle="1" w:styleId="Fecha1">
    <w:name w:val="Fecha1"/>
    <w:basedOn w:val="DefaultParagraphFont"/>
    <w:rsid w:val="00E628F4"/>
  </w:style>
  <w:style w:type="character" w:customStyle="1" w:styleId="arttitle">
    <w:name w:val="art_title"/>
    <w:basedOn w:val="DefaultParagraphFont"/>
    <w:rsid w:val="00E628F4"/>
  </w:style>
  <w:style w:type="character" w:customStyle="1" w:styleId="serialtitle">
    <w:name w:val="serial_title"/>
    <w:basedOn w:val="DefaultParagraphFont"/>
    <w:rsid w:val="00E628F4"/>
  </w:style>
  <w:style w:type="character" w:customStyle="1" w:styleId="volumeissue">
    <w:name w:val="volume_issue"/>
    <w:basedOn w:val="DefaultParagraphFont"/>
    <w:rsid w:val="00E628F4"/>
  </w:style>
  <w:style w:type="character" w:customStyle="1" w:styleId="pagerange">
    <w:name w:val="page_range"/>
    <w:basedOn w:val="DefaultParagraphFont"/>
    <w:rsid w:val="00E628F4"/>
  </w:style>
  <w:style w:type="character" w:customStyle="1" w:styleId="doilink">
    <w:name w:val="doi_link"/>
    <w:basedOn w:val="DefaultParagraphFont"/>
    <w:rsid w:val="00E628F4"/>
  </w:style>
  <w:style w:type="character" w:customStyle="1" w:styleId="citationref">
    <w:name w:val="citationref"/>
    <w:basedOn w:val="DefaultParagraphFont"/>
    <w:rsid w:val="003030CB"/>
  </w:style>
  <w:style w:type="table" w:styleId="TableGrid">
    <w:name w:val="Table Grid"/>
    <w:basedOn w:val="TableNormal"/>
    <w:uiPriority w:val="59"/>
    <w:rsid w:val="00EB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442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42F"/>
    <w:rPr>
      <w:rFonts w:eastAsiaTheme="minorEastAsia"/>
      <w:color w:val="5A5A5A" w:themeColor="text1" w:themeTint="A5"/>
      <w:spacing w:val="15"/>
      <w:lang w:val="es-ES"/>
    </w:rPr>
  </w:style>
  <w:style w:type="paragraph" w:styleId="HTMLPreformatted">
    <w:name w:val="HTML Preformatted"/>
    <w:basedOn w:val="Normal"/>
    <w:link w:val="HTMLPreformattedChar"/>
    <w:uiPriority w:val="99"/>
    <w:semiHidden/>
    <w:unhideWhenUsed/>
    <w:rsid w:val="00F442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F44225"/>
    <w:rPr>
      <w:rFonts w:ascii="Courier New" w:eastAsia="Times New Roman" w:hAnsi="Courier New" w:cs="Courier New"/>
      <w:sz w:val="20"/>
      <w:szCs w:val="20"/>
      <w:lang w:val="es-ES" w:eastAsia="es-ES"/>
    </w:rPr>
  </w:style>
  <w:style w:type="character" w:styleId="HTMLCode">
    <w:name w:val="HTML Code"/>
    <w:basedOn w:val="DefaultParagraphFont"/>
    <w:uiPriority w:val="99"/>
    <w:semiHidden/>
    <w:unhideWhenUsed/>
    <w:rsid w:val="00F44225"/>
    <w:rPr>
      <w:rFonts w:ascii="Courier New" w:eastAsia="Times New Roman" w:hAnsi="Courier New" w:cs="Courier New"/>
      <w:sz w:val="20"/>
      <w:szCs w:val="20"/>
    </w:rPr>
  </w:style>
  <w:style w:type="character" w:customStyle="1" w:styleId="gd15mcfceub">
    <w:name w:val="gd15mcfceub"/>
    <w:basedOn w:val="DefaultParagraphFont"/>
    <w:rsid w:val="00500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227">
      <w:bodyDiv w:val="1"/>
      <w:marLeft w:val="0"/>
      <w:marRight w:val="0"/>
      <w:marTop w:val="0"/>
      <w:marBottom w:val="0"/>
      <w:divBdr>
        <w:top w:val="none" w:sz="0" w:space="0" w:color="auto"/>
        <w:left w:val="none" w:sz="0" w:space="0" w:color="auto"/>
        <w:bottom w:val="none" w:sz="0" w:space="0" w:color="auto"/>
        <w:right w:val="none" w:sz="0" w:space="0" w:color="auto"/>
      </w:divBdr>
    </w:div>
    <w:div w:id="194275868">
      <w:bodyDiv w:val="1"/>
      <w:marLeft w:val="0"/>
      <w:marRight w:val="0"/>
      <w:marTop w:val="0"/>
      <w:marBottom w:val="0"/>
      <w:divBdr>
        <w:top w:val="none" w:sz="0" w:space="0" w:color="auto"/>
        <w:left w:val="none" w:sz="0" w:space="0" w:color="auto"/>
        <w:bottom w:val="none" w:sz="0" w:space="0" w:color="auto"/>
        <w:right w:val="none" w:sz="0" w:space="0" w:color="auto"/>
      </w:divBdr>
    </w:div>
    <w:div w:id="257372762">
      <w:bodyDiv w:val="1"/>
      <w:marLeft w:val="0"/>
      <w:marRight w:val="0"/>
      <w:marTop w:val="0"/>
      <w:marBottom w:val="0"/>
      <w:divBdr>
        <w:top w:val="none" w:sz="0" w:space="0" w:color="auto"/>
        <w:left w:val="none" w:sz="0" w:space="0" w:color="auto"/>
        <w:bottom w:val="none" w:sz="0" w:space="0" w:color="auto"/>
        <w:right w:val="none" w:sz="0" w:space="0" w:color="auto"/>
      </w:divBdr>
    </w:div>
    <w:div w:id="285966167">
      <w:bodyDiv w:val="1"/>
      <w:marLeft w:val="0"/>
      <w:marRight w:val="0"/>
      <w:marTop w:val="0"/>
      <w:marBottom w:val="0"/>
      <w:divBdr>
        <w:top w:val="none" w:sz="0" w:space="0" w:color="auto"/>
        <w:left w:val="none" w:sz="0" w:space="0" w:color="auto"/>
        <w:bottom w:val="none" w:sz="0" w:space="0" w:color="auto"/>
        <w:right w:val="none" w:sz="0" w:space="0" w:color="auto"/>
      </w:divBdr>
    </w:div>
    <w:div w:id="294484505">
      <w:bodyDiv w:val="1"/>
      <w:marLeft w:val="0"/>
      <w:marRight w:val="0"/>
      <w:marTop w:val="0"/>
      <w:marBottom w:val="0"/>
      <w:divBdr>
        <w:top w:val="none" w:sz="0" w:space="0" w:color="auto"/>
        <w:left w:val="none" w:sz="0" w:space="0" w:color="auto"/>
        <w:bottom w:val="none" w:sz="0" w:space="0" w:color="auto"/>
        <w:right w:val="none" w:sz="0" w:space="0" w:color="auto"/>
      </w:divBdr>
    </w:div>
    <w:div w:id="435641522">
      <w:bodyDiv w:val="1"/>
      <w:marLeft w:val="0"/>
      <w:marRight w:val="0"/>
      <w:marTop w:val="0"/>
      <w:marBottom w:val="0"/>
      <w:divBdr>
        <w:top w:val="none" w:sz="0" w:space="0" w:color="auto"/>
        <w:left w:val="none" w:sz="0" w:space="0" w:color="auto"/>
        <w:bottom w:val="none" w:sz="0" w:space="0" w:color="auto"/>
        <w:right w:val="none" w:sz="0" w:space="0" w:color="auto"/>
      </w:divBdr>
    </w:div>
    <w:div w:id="499463813">
      <w:bodyDiv w:val="1"/>
      <w:marLeft w:val="0"/>
      <w:marRight w:val="0"/>
      <w:marTop w:val="0"/>
      <w:marBottom w:val="0"/>
      <w:divBdr>
        <w:top w:val="none" w:sz="0" w:space="0" w:color="auto"/>
        <w:left w:val="none" w:sz="0" w:space="0" w:color="auto"/>
        <w:bottom w:val="none" w:sz="0" w:space="0" w:color="auto"/>
        <w:right w:val="none" w:sz="0" w:space="0" w:color="auto"/>
      </w:divBdr>
    </w:div>
    <w:div w:id="502665211">
      <w:bodyDiv w:val="1"/>
      <w:marLeft w:val="0"/>
      <w:marRight w:val="0"/>
      <w:marTop w:val="0"/>
      <w:marBottom w:val="0"/>
      <w:divBdr>
        <w:top w:val="none" w:sz="0" w:space="0" w:color="auto"/>
        <w:left w:val="none" w:sz="0" w:space="0" w:color="auto"/>
        <w:bottom w:val="none" w:sz="0" w:space="0" w:color="auto"/>
        <w:right w:val="none" w:sz="0" w:space="0" w:color="auto"/>
      </w:divBdr>
      <w:divsChild>
        <w:div w:id="2145269033">
          <w:marLeft w:val="0"/>
          <w:marRight w:val="0"/>
          <w:marTop w:val="0"/>
          <w:marBottom w:val="0"/>
          <w:divBdr>
            <w:top w:val="none" w:sz="0" w:space="0" w:color="auto"/>
            <w:left w:val="none" w:sz="0" w:space="0" w:color="auto"/>
            <w:bottom w:val="none" w:sz="0" w:space="0" w:color="auto"/>
            <w:right w:val="none" w:sz="0" w:space="0" w:color="auto"/>
          </w:divBdr>
        </w:div>
        <w:div w:id="150828375">
          <w:marLeft w:val="0"/>
          <w:marRight w:val="0"/>
          <w:marTop w:val="0"/>
          <w:marBottom w:val="0"/>
          <w:divBdr>
            <w:top w:val="none" w:sz="0" w:space="0" w:color="auto"/>
            <w:left w:val="none" w:sz="0" w:space="0" w:color="auto"/>
            <w:bottom w:val="none" w:sz="0" w:space="0" w:color="auto"/>
            <w:right w:val="none" w:sz="0" w:space="0" w:color="auto"/>
          </w:divBdr>
        </w:div>
        <w:div w:id="1218319146">
          <w:marLeft w:val="0"/>
          <w:marRight w:val="0"/>
          <w:marTop w:val="0"/>
          <w:marBottom w:val="0"/>
          <w:divBdr>
            <w:top w:val="none" w:sz="0" w:space="0" w:color="auto"/>
            <w:left w:val="none" w:sz="0" w:space="0" w:color="auto"/>
            <w:bottom w:val="none" w:sz="0" w:space="0" w:color="auto"/>
            <w:right w:val="none" w:sz="0" w:space="0" w:color="auto"/>
          </w:divBdr>
        </w:div>
        <w:div w:id="1067416168">
          <w:marLeft w:val="0"/>
          <w:marRight w:val="0"/>
          <w:marTop w:val="0"/>
          <w:marBottom w:val="0"/>
          <w:divBdr>
            <w:top w:val="none" w:sz="0" w:space="0" w:color="auto"/>
            <w:left w:val="none" w:sz="0" w:space="0" w:color="auto"/>
            <w:bottom w:val="none" w:sz="0" w:space="0" w:color="auto"/>
            <w:right w:val="none" w:sz="0" w:space="0" w:color="auto"/>
          </w:divBdr>
        </w:div>
        <w:div w:id="79105569">
          <w:marLeft w:val="0"/>
          <w:marRight w:val="0"/>
          <w:marTop w:val="0"/>
          <w:marBottom w:val="0"/>
          <w:divBdr>
            <w:top w:val="none" w:sz="0" w:space="0" w:color="auto"/>
            <w:left w:val="none" w:sz="0" w:space="0" w:color="auto"/>
            <w:bottom w:val="none" w:sz="0" w:space="0" w:color="auto"/>
            <w:right w:val="none" w:sz="0" w:space="0" w:color="auto"/>
          </w:divBdr>
        </w:div>
        <w:div w:id="569779036">
          <w:marLeft w:val="0"/>
          <w:marRight w:val="0"/>
          <w:marTop w:val="0"/>
          <w:marBottom w:val="0"/>
          <w:divBdr>
            <w:top w:val="none" w:sz="0" w:space="0" w:color="auto"/>
            <w:left w:val="none" w:sz="0" w:space="0" w:color="auto"/>
            <w:bottom w:val="none" w:sz="0" w:space="0" w:color="auto"/>
            <w:right w:val="none" w:sz="0" w:space="0" w:color="auto"/>
          </w:divBdr>
        </w:div>
        <w:div w:id="168525444">
          <w:marLeft w:val="0"/>
          <w:marRight w:val="0"/>
          <w:marTop w:val="0"/>
          <w:marBottom w:val="0"/>
          <w:divBdr>
            <w:top w:val="none" w:sz="0" w:space="0" w:color="auto"/>
            <w:left w:val="none" w:sz="0" w:space="0" w:color="auto"/>
            <w:bottom w:val="none" w:sz="0" w:space="0" w:color="auto"/>
            <w:right w:val="none" w:sz="0" w:space="0" w:color="auto"/>
          </w:divBdr>
        </w:div>
        <w:div w:id="780029031">
          <w:marLeft w:val="0"/>
          <w:marRight w:val="0"/>
          <w:marTop w:val="0"/>
          <w:marBottom w:val="0"/>
          <w:divBdr>
            <w:top w:val="none" w:sz="0" w:space="0" w:color="auto"/>
            <w:left w:val="none" w:sz="0" w:space="0" w:color="auto"/>
            <w:bottom w:val="none" w:sz="0" w:space="0" w:color="auto"/>
            <w:right w:val="none" w:sz="0" w:space="0" w:color="auto"/>
          </w:divBdr>
        </w:div>
        <w:div w:id="1008482496">
          <w:marLeft w:val="0"/>
          <w:marRight w:val="0"/>
          <w:marTop w:val="0"/>
          <w:marBottom w:val="0"/>
          <w:divBdr>
            <w:top w:val="none" w:sz="0" w:space="0" w:color="auto"/>
            <w:left w:val="none" w:sz="0" w:space="0" w:color="auto"/>
            <w:bottom w:val="none" w:sz="0" w:space="0" w:color="auto"/>
            <w:right w:val="none" w:sz="0" w:space="0" w:color="auto"/>
          </w:divBdr>
        </w:div>
        <w:div w:id="827675290">
          <w:marLeft w:val="0"/>
          <w:marRight w:val="0"/>
          <w:marTop w:val="0"/>
          <w:marBottom w:val="0"/>
          <w:divBdr>
            <w:top w:val="none" w:sz="0" w:space="0" w:color="auto"/>
            <w:left w:val="none" w:sz="0" w:space="0" w:color="auto"/>
            <w:bottom w:val="none" w:sz="0" w:space="0" w:color="auto"/>
            <w:right w:val="none" w:sz="0" w:space="0" w:color="auto"/>
          </w:divBdr>
        </w:div>
        <w:div w:id="2053116328">
          <w:marLeft w:val="0"/>
          <w:marRight w:val="0"/>
          <w:marTop w:val="0"/>
          <w:marBottom w:val="0"/>
          <w:divBdr>
            <w:top w:val="none" w:sz="0" w:space="0" w:color="auto"/>
            <w:left w:val="none" w:sz="0" w:space="0" w:color="auto"/>
            <w:bottom w:val="none" w:sz="0" w:space="0" w:color="auto"/>
            <w:right w:val="none" w:sz="0" w:space="0" w:color="auto"/>
          </w:divBdr>
        </w:div>
        <w:div w:id="1645236326">
          <w:marLeft w:val="0"/>
          <w:marRight w:val="0"/>
          <w:marTop w:val="0"/>
          <w:marBottom w:val="0"/>
          <w:divBdr>
            <w:top w:val="none" w:sz="0" w:space="0" w:color="auto"/>
            <w:left w:val="none" w:sz="0" w:space="0" w:color="auto"/>
            <w:bottom w:val="none" w:sz="0" w:space="0" w:color="auto"/>
            <w:right w:val="none" w:sz="0" w:space="0" w:color="auto"/>
          </w:divBdr>
        </w:div>
        <w:div w:id="1835533381">
          <w:marLeft w:val="0"/>
          <w:marRight w:val="0"/>
          <w:marTop w:val="0"/>
          <w:marBottom w:val="0"/>
          <w:divBdr>
            <w:top w:val="none" w:sz="0" w:space="0" w:color="auto"/>
            <w:left w:val="none" w:sz="0" w:space="0" w:color="auto"/>
            <w:bottom w:val="none" w:sz="0" w:space="0" w:color="auto"/>
            <w:right w:val="none" w:sz="0" w:space="0" w:color="auto"/>
          </w:divBdr>
        </w:div>
        <w:div w:id="1433672575">
          <w:marLeft w:val="0"/>
          <w:marRight w:val="0"/>
          <w:marTop w:val="0"/>
          <w:marBottom w:val="0"/>
          <w:divBdr>
            <w:top w:val="none" w:sz="0" w:space="0" w:color="auto"/>
            <w:left w:val="none" w:sz="0" w:space="0" w:color="auto"/>
            <w:bottom w:val="none" w:sz="0" w:space="0" w:color="auto"/>
            <w:right w:val="none" w:sz="0" w:space="0" w:color="auto"/>
          </w:divBdr>
        </w:div>
        <w:div w:id="1883980762">
          <w:marLeft w:val="0"/>
          <w:marRight w:val="0"/>
          <w:marTop w:val="0"/>
          <w:marBottom w:val="0"/>
          <w:divBdr>
            <w:top w:val="none" w:sz="0" w:space="0" w:color="auto"/>
            <w:left w:val="none" w:sz="0" w:space="0" w:color="auto"/>
            <w:bottom w:val="none" w:sz="0" w:space="0" w:color="auto"/>
            <w:right w:val="none" w:sz="0" w:space="0" w:color="auto"/>
          </w:divBdr>
        </w:div>
        <w:div w:id="356276594">
          <w:marLeft w:val="0"/>
          <w:marRight w:val="0"/>
          <w:marTop w:val="0"/>
          <w:marBottom w:val="0"/>
          <w:divBdr>
            <w:top w:val="none" w:sz="0" w:space="0" w:color="auto"/>
            <w:left w:val="none" w:sz="0" w:space="0" w:color="auto"/>
            <w:bottom w:val="none" w:sz="0" w:space="0" w:color="auto"/>
            <w:right w:val="none" w:sz="0" w:space="0" w:color="auto"/>
          </w:divBdr>
        </w:div>
        <w:div w:id="2050956764">
          <w:marLeft w:val="0"/>
          <w:marRight w:val="0"/>
          <w:marTop w:val="0"/>
          <w:marBottom w:val="0"/>
          <w:divBdr>
            <w:top w:val="none" w:sz="0" w:space="0" w:color="auto"/>
            <w:left w:val="none" w:sz="0" w:space="0" w:color="auto"/>
            <w:bottom w:val="none" w:sz="0" w:space="0" w:color="auto"/>
            <w:right w:val="none" w:sz="0" w:space="0" w:color="auto"/>
          </w:divBdr>
        </w:div>
        <w:div w:id="498548585">
          <w:marLeft w:val="0"/>
          <w:marRight w:val="0"/>
          <w:marTop w:val="0"/>
          <w:marBottom w:val="0"/>
          <w:divBdr>
            <w:top w:val="none" w:sz="0" w:space="0" w:color="auto"/>
            <w:left w:val="none" w:sz="0" w:space="0" w:color="auto"/>
            <w:bottom w:val="none" w:sz="0" w:space="0" w:color="auto"/>
            <w:right w:val="none" w:sz="0" w:space="0" w:color="auto"/>
          </w:divBdr>
        </w:div>
        <w:div w:id="789593310">
          <w:marLeft w:val="0"/>
          <w:marRight w:val="0"/>
          <w:marTop w:val="0"/>
          <w:marBottom w:val="0"/>
          <w:divBdr>
            <w:top w:val="none" w:sz="0" w:space="0" w:color="auto"/>
            <w:left w:val="none" w:sz="0" w:space="0" w:color="auto"/>
            <w:bottom w:val="none" w:sz="0" w:space="0" w:color="auto"/>
            <w:right w:val="none" w:sz="0" w:space="0" w:color="auto"/>
          </w:divBdr>
        </w:div>
        <w:div w:id="478769468">
          <w:marLeft w:val="0"/>
          <w:marRight w:val="0"/>
          <w:marTop w:val="0"/>
          <w:marBottom w:val="0"/>
          <w:divBdr>
            <w:top w:val="none" w:sz="0" w:space="0" w:color="auto"/>
            <w:left w:val="none" w:sz="0" w:space="0" w:color="auto"/>
            <w:bottom w:val="none" w:sz="0" w:space="0" w:color="auto"/>
            <w:right w:val="none" w:sz="0" w:space="0" w:color="auto"/>
          </w:divBdr>
        </w:div>
        <w:div w:id="1200167932">
          <w:marLeft w:val="0"/>
          <w:marRight w:val="0"/>
          <w:marTop w:val="0"/>
          <w:marBottom w:val="0"/>
          <w:divBdr>
            <w:top w:val="none" w:sz="0" w:space="0" w:color="auto"/>
            <w:left w:val="none" w:sz="0" w:space="0" w:color="auto"/>
            <w:bottom w:val="none" w:sz="0" w:space="0" w:color="auto"/>
            <w:right w:val="none" w:sz="0" w:space="0" w:color="auto"/>
          </w:divBdr>
        </w:div>
        <w:div w:id="637956456">
          <w:marLeft w:val="0"/>
          <w:marRight w:val="0"/>
          <w:marTop w:val="0"/>
          <w:marBottom w:val="0"/>
          <w:divBdr>
            <w:top w:val="none" w:sz="0" w:space="0" w:color="auto"/>
            <w:left w:val="none" w:sz="0" w:space="0" w:color="auto"/>
            <w:bottom w:val="none" w:sz="0" w:space="0" w:color="auto"/>
            <w:right w:val="none" w:sz="0" w:space="0" w:color="auto"/>
          </w:divBdr>
        </w:div>
        <w:div w:id="1137186142">
          <w:marLeft w:val="0"/>
          <w:marRight w:val="0"/>
          <w:marTop w:val="0"/>
          <w:marBottom w:val="0"/>
          <w:divBdr>
            <w:top w:val="none" w:sz="0" w:space="0" w:color="auto"/>
            <w:left w:val="none" w:sz="0" w:space="0" w:color="auto"/>
            <w:bottom w:val="none" w:sz="0" w:space="0" w:color="auto"/>
            <w:right w:val="none" w:sz="0" w:space="0" w:color="auto"/>
          </w:divBdr>
        </w:div>
        <w:div w:id="1461605251">
          <w:marLeft w:val="0"/>
          <w:marRight w:val="0"/>
          <w:marTop w:val="0"/>
          <w:marBottom w:val="0"/>
          <w:divBdr>
            <w:top w:val="none" w:sz="0" w:space="0" w:color="auto"/>
            <w:left w:val="none" w:sz="0" w:space="0" w:color="auto"/>
            <w:bottom w:val="none" w:sz="0" w:space="0" w:color="auto"/>
            <w:right w:val="none" w:sz="0" w:space="0" w:color="auto"/>
          </w:divBdr>
        </w:div>
        <w:div w:id="1565294514">
          <w:marLeft w:val="0"/>
          <w:marRight w:val="0"/>
          <w:marTop w:val="0"/>
          <w:marBottom w:val="0"/>
          <w:divBdr>
            <w:top w:val="none" w:sz="0" w:space="0" w:color="auto"/>
            <w:left w:val="none" w:sz="0" w:space="0" w:color="auto"/>
            <w:bottom w:val="none" w:sz="0" w:space="0" w:color="auto"/>
            <w:right w:val="none" w:sz="0" w:space="0" w:color="auto"/>
          </w:divBdr>
        </w:div>
        <w:div w:id="2101221005">
          <w:marLeft w:val="0"/>
          <w:marRight w:val="0"/>
          <w:marTop w:val="0"/>
          <w:marBottom w:val="0"/>
          <w:divBdr>
            <w:top w:val="none" w:sz="0" w:space="0" w:color="auto"/>
            <w:left w:val="none" w:sz="0" w:space="0" w:color="auto"/>
            <w:bottom w:val="none" w:sz="0" w:space="0" w:color="auto"/>
            <w:right w:val="none" w:sz="0" w:space="0" w:color="auto"/>
          </w:divBdr>
        </w:div>
        <w:div w:id="1044794925">
          <w:marLeft w:val="0"/>
          <w:marRight w:val="0"/>
          <w:marTop w:val="0"/>
          <w:marBottom w:val="0"/>
          <w:divBdr>
            <w:top w:val="none" w:sz="0" w:space="0" w:color="auto"/>
            <w:left w:val="none" w:sz="0" w:space="0" w:color="auto"/>
            <w:bottom w:val="none" w:sz="0" w:space="0" w:color="auto"/>
            <w:right w:val="none" w:sz="0" w:space="0" w:color="auto"/>
          </w:divBdr>
        </w:div>
        <w:div w:id="1147673125">
          <w:marLeft w:val="0"/>
          <w:marRight w:val="0"/>
          <w:marTop w:val="0"/>
          <w:marBottom w:val="0"/>
          <w:divBdr>
            <w:top w:val="none" w:sz="0" w:space="0" w:color="auto"/>
            <w:left w:val="none" w:sz="0" w:space="0" w:color="auto"/>
            <w:bottom w:val="none" w:sz="0" w:space="0" w:color="auto"/>
            <w:right w:val="none" w:sz="0" w:space="0" w:color="auto"/>
          </w:divBdr>
        </w:div>
        <w:div w:id="450443304">
          <w:marLeft w:val="0"/>
          <w:marRight w:val="0"/>
          <w:marTop w:val="0"/>
          <w:marBottom w:val="0"/>
          <w:divBdr>
            <w:top w:val="none" w:sz="0" w:space="0" w:color="auto"/>
            <w:left w:val="none" w:sz="0" w:space="0" w:color="auto"/>
            <w:bottom w:val="none" w:sz="0" w:space="0" w:color="auto"/>
            <w:right w:val="none" w:sz="0" w:space="0" w:color="auto"/>
          </w:divBdr>
        </w:div>
        <w:div w:id="1979995418">
          <w:marLeft w:val="0"/>
          <w:marRight w:val="0"/>
          <w:marTop w:val="0"/>
          <w:marBottom w:val="0"/>
          <w:divBdr>
            <w:top w:val="none" w:sz="0" w:space="0" w:color="auto"/>
            <w:left w:val="none" w:sz="0" w:space="0" w:color="auto"/>
            <w:bottom w:val="none" w:sz="0" w:space="0" w:color="auto"/>
            <w:right w:val="none" w:sz="0" w:space="0" w:color="auto"/>
          </w:divBdr>
        </w:div>
        <w:div w:id="1868526149">
          <w:marLeft w:val="0"/>
          <w:marRight w:val="0"/>
          <w:marTop w:val="0"/>
          <w:marBottom w:val="0"/>
          <w:divBdr>
            <w:top w:val="none" w:sz="0" w:space="0" w:color="auto"/>
            <w:left w:val="none" w:sz="0" w:space="0" w:color="auto"/>
            <w:bottom w:val="none" w:sz="0" w:space="0" w:color="auto"/>
            <w:right w:val="none" w:sz="0" w:space="0" w:color="auto"/>
          </w:divBdr>
        </w:div>
        <w:div w:id="1642808425">
          <w:marLeft w:val="0"/>
          <w:marRight w:val="0"/>
          <w:marTop w:val="0"/>
          <w:marBottom w:val="0"/>
          <w:divBdr>
            <w:top w:val="none" w:sz="0" w:space="0" w:color="auto"/>
            <w:left w:val="none" w:sz="0" w:space="0" w:color="auto"/>
            <w:bottom w:val="none" w:sz="0" w:space="0" w:color="auto"/>
            <w:right w:val="none" w:sz="0" w:space="0" w:color="auto"/>
          </w:divBdr>
        </w:div>
        <w:div w:id="268974963">
          <w:marLeft w:val="0"/>
          <w:marRight w:val="0"/>
          <w:marTop w:val="0"/>
          <w:marBottom w:val="0"/>
          <w:divBdr>
            <w:top w:val="none" w:sz="0" w:space="0" w:color="auto"/>
            <w:left w:val="none" w:sz="0" w:space="0" w:color="auto"/>
            <w:bottom w:val="none" w:sz="0" w:space="0" w:color="auto"/>
            <w:right w:val="none" w:sz="0" w:space="0" w:color="auto"/>
          </w:divBdr>
        </w:div>
        <w:div w:id="932593681">
          <w:marLeft w:val="0"/>
          <w:marRight w:val="0"/>
          <w:marTop w:val="0"/>
          <w:marBottom w:val="0"/>
          <w:divBdr>
            <w:top w:val="none" w:sz="0" w:space="0" w:color="auto"/>
            <w:left w:val="none" w:sz="0" w:space="0" w:color="auto"/>
            <w:bottom w:val="none" w:sz="0" w:space="0" w:color="auto"/>
            <w:right w:val="none" w:sz="0" w:space="0" w:color="auto"/>
          </w:divBdr>
        </w:div>
        <w:div w:id="1943299055">
          <w:marLeft w:val="0"/>
          <w:marRight w:val="0"/>
          <w:marTop w:val="0"/>
          <w:marBottom w:val="0"/>
          <w:divBdr>
            <w:top w:val="none" w:sz="0" w:space="0" w:color="auto"/>
            <w:left w:val="none" w:sz="0" w:space="0" w:color="auto"/>
            <w:bottom w:val="none" w:sz="0" w:space="0" w:color="auto"/>
            <w:right w:val="none" w:sz="0" w:space="0" w:color="auto"/>
          </w:divBdr>
        </w:div>
        <w:div w:id="1940984927">
          <w:marLeft w:val="0"/>
          <w:marRight w:val="0"/>
          <w:marTop w:val="0"/>
          <w:marBottom w:val="0"/>
          <w:divBdr>
            <w:top w:val="none" w:sz="0" w:space="0" w:color="auto"/>
            <w:left w:val="none" w:sz="0" w:space="0" w:color="auto"/>
            <w:bottom w:val="none" w:sz="0" w:space="0" w:color="auto"/>
            <w:right w:val="none" w:sz="0" w:space="0" w:color="auto"/>
          </w:divBdr>
        </w:div>
        <w:div w:id="123037938">
          <w:marLeft w:val="0"/>
          <w:marRight w:val="0"/>
          <w:marTop w:val="0"/>
          <w:marBottom w:val="0"/>
          <w:divBdr>
            <w:top w:val="none" w:sz="0" w:space="0" w:color="auto"/>
            <w:left w:val="none" w:sz="0" w:space="0" w:color="auto"/>
            <w:bottom w:val="none" w:sz="0" w:space="0" w:color="auto"/>
            <w:right w:val="none" w:sz="0" w:space="0" w:color="auto"/>
          </w:divBdr>
        </w:div>
        <w:div w:id="828712696">
          <w:marLeft w:val="0"/>
          <w:marRight w:val="0"/>
          <w:marTop w:val="0"/>
          <w:marBottom w:val="0"/>
          <w:divBdr>
            <w:top w:val="none" w:sz="0" w:space="0" w:color="auto"/>
            <w:left w:val="none" w:sz="0" w:space="0" w:color="auto"/>
            <w:bottom w:val="none" w:sz="0" w:space="0" w:color="auto"/>
            <w:right w:val="none" w:sz="0" w:space="0" w:color="auto"/>
          </w:divBdr>
        </w:div>
        <w:div w:id="118765583">
          <w:marLeft w:val="0"/>
          <w:marRight w:val="0"/>
          <w:marTop w:val="0"/>
          <w:marBottom w:val="0"/>
          <w:divBdr>
            <w:top w:val="none" w:sz="0" w:space="0" w:color="auto"/>
            <w:left w:val="none" w:sz="0" w:space="0" w:color="auto"/>
            <w:bottom w:val="none" w:sz="0" w:space="0" w:color="auto"/>
            <w:right w:val="none" w:sz="0" w:space="0" w:color="auto"/>
          </w:divBdr>
        </w:div>
        <w:div w:id="763067190">
          <w:marLeft w:val="0"/>
          <w:marRight w:val="0"/>
          <w:marTop w:val="0"/>
          <w:marBottom w:val="0"/>
          <w:divBdr>
            <w:top w:val="none" w:sz="0" w:space="0" w:color="auto"/>
            <w:left w:val="none" w:sz="0" w:space="0" w:color="auto"/>
            <w:bottom w:val="none" w:sz="0" w:space="0" w:color="auto"/>
            <w:right w:val="none" w:sz="0" w:space="0" w:color="auto"/>
          </w:divBdr>
        </w:div>
        <w:div w:id="2066905156">
          <w:marLeft w:val="0"/>
          <w:marRight w:val="0"/>
          <w:marTop w:val="0"/>
          <w:marBottom w:val="0"/>
          <w:divBdr>
            <w:top w:val="none" w:sz="0" w:space="0" w:color="auto"/>
            <w:left w:val="none" w:sz="0" w:space="0" w:color="auto"/>
            <w:bottom w:val="none" w:sz="0" w:space="0" w:color="auto"/>
            <w:right w:val="none" w:sz="0" w:space="0" w:color="auto"/>
          </w:divBdr>
        </w:div>
        <w:div w:id="1719819933">
          <w:marLeft w:val="0"/>
          <w:marRight w:val="0"/>
          <w:marTop w:val="0"/>
          <w:marBottom w:val="0"/>
          <w:divBdr>
            <w:top w:val="none" w:sz="0" w:space="0" w:color="auto"/>
            <w:left w:val="none" w:sz="0" w:space="0" w:color="auto"/>
            <w:bottom w:val="none" w:sz="0" w:space="0" w:color="auto"/>
            <w:right w:val="none" w:sz="0" w:space="0" w:color="auto"/>
          </w:divBdr>
        </w:div>
        <w:div w:id="1313557948">
          <w:marLeft w:val="0"/>
          <w:marRight w:val="0"/>
          <w:marTop w:val="0"/>
          <w:marBottom w:val="0"/>
          <w:divBdr>
            <w:top w:val="none" w:sz="0" w:space="0" w:color="auto"/>
            <w:left w:val="none" w:sz="0" w:space="0" w:color="auto"/>
            <w:bottom w:val="none" w:sz="0" w:space="0" w:color="auto"/>
            <w:right w:val="none" w:sz="0" w:space="0" w:color="auto"/>
          </w:divBdr>
        </w:div>
        <w:div w:id="897395768">
          <w:marLeft w:val="0"/>
          <w:marRight w:val="0"/>
          <w:marTop w:val="0"/>
          <w:marBottom w:val="0"/>
          <w:divBdr>
            <w:top w:val="none" w:sz="0" w:space="0" w:color="auto"/>
            <w:left w:val="none" w:sz="0" w:space="0" w:color="auto"/>
            <w:bottom w:val="none" w:sz="0" w:space="0" w:color="auto"/>
            <w:right w:val="none" w:sz="0" w:space="0" w:color="auto"/>
          </w:divBdr>
        </w:div>
        <w:div w:id="1954969966">
          <w:marLeft w:val="0"/>
          <w:marRight w:val="0"/>
          <w:marTop w:val="0"/>
          <w:marBottom w:val="0"/>
          <w:divBdr>
            <w:top w:val="none" w:sz="0" w:space="0" w:color="auto"/>
            <w:left w:val="none" w:sz="0" w:space="0" w:color="auto"/>
            <w:bottom w:val="none" w:sz="0" w:space="0" w:color="auto"/>
            <w:right w:val="none" w:sz="0" w:space="0" w:color="auto"/>
          </w:divBdr>
        </w:div>
        <w:div w:id="566692135">
          <w:marLeft w:val="0"/>
          <w:marRight w:val="0"/>
          <w:marTop w:val="0"/>
          <w:marBottom w:val="0"/>
          <w:divBdr>
            <w:top w:val="none" w:sz="0" w:space="0" w:color="auto"/>
            <w:left w:val="none" w:sz="0" w:space="0" w:color="auto"/>
            <w:bottom w:val="none" w:sz="0" w:space="0" w:color="auto"/>
            <w:right w:val="none" w:sz="0" w:space="0" w:color="auto"/>
          </w:divBdr>
        </w:div>
        <w:div w:id="448399860">
          <w:marLeft w:val="0"/>
          <w:marRight w:val="0"/>
          <w:marTop w:val="0"/>
          <w:marBottom w:val="0"/>
          <w:divBdr>
            <w:top w:val="none" w:sz="0" w:space="0" w:color="auto"/>
            <w:left w:val="none" w:sz="0" w:space="0" w:color="auto"/>
            <w:bottom w:val="none" w:sz="0" w:space="0" w:color="auto"/>
            <w:right w:val="none" w:sz="0" w:space="0" w:color="auto"/>
          </w:divBdr>
        </w:div>
        <w:div w:id="1847330199">
          <w:marLeft w:val="0"/>
          <w:marRight w:val="0"/>
          <w:marTop w:val="0"/>
          <w:marBottom w:val="0"/>
          <w:divBdr>
            <w:top w:val="none" w:sz="0" w:space="0" w:color="auto"/>
            <w:left w:val="none" w:sz="0" w:space="0" w:color="auto"/>
            <w:bottom w:val="none" w:sz="0" w:space="0" w:color="auto"/>
            <w:right w:val="none" w:sz="0" w:space="0" w:color="auto"/>
          </w:divBdr>
        </w:div>
        <w:div w:id="2128967822">
          <w:marLeft w:val="0"/>
          <w:marRight w:val="0"/>
          <w:marTop w:val="0"/>
          <w:marBottom w:val="0"/>
          <w:divBdr>
            <w:top w:val="none" w:sz="0" w:space="0" w:color="auto"/>
            <w:left w:val="none" w:sz="0" w:space="0" w:color="auto"/>
            <w:bottom w:val="none" w:sz="0" w:space="0" w:color="auto"/>
            <w:right w:val="none" w:sz="0" w:space="0" w:color="auto"/>
          </w:divBdr>
        </w:div>
        <w:div w:id="131795437">
          <w:marLeft w:val="0"/>
          <w:marRight w:val="0"/>
          <w:marTop w:val="0"/>
          <w:marBottom w:val="0"/>
          <w:divBdr>
            <w:top w:val="none" w:sz="0" w:space="0" w:color="auto"/>
            <w:left w:val="none" w:sz="0" w:space="0" w:color="auto"/>
            <w:bottom w:val="none" w:sz="0" w:space="0" w:color="auto"/>
            <w:right w:val="none" w:sz="0" w:space="0" w:color="auto"/>
          </w:divBdr>
        </w:div>
        <w:div w:id="1371880826">
          <w:marLeft w:val="0"/>
          <w:marRight w:val="0"/>
          <w:marTop w:val="0"/>
          <w:marBottom w:val="0"/>
          <w:divBdr>
            <w:top w:val="none" w:sz="0" w:space="0" w:color="auto"/>
            <w:left w:val="none" w:sz="0" w:space="0" w:color="auto"/>
            <w:bottom w:val="none" w:sz="0" w:space="0" w:color="auto"/>
            <w:right w:val="none" w:sz="0" w:space="0" w:color="auto"/>
          </w:divBdr>
        </w:div>
        <w:div w:id="138425184">
          <w:marLeft w:val="0"/>
          <w:marRight w:val="0"/>
          <w:marTop w:val="0"/>
          <w:marBottom w:val="0"/>
          <w:divBdr>
            <w:top w:val="none" w:sz="0" w:space="0" w:color="auto"/>
            <w:left w:val="none" w:sz="0" w:space="0" w:color="auto"/>
            <w:bottom w:val="none" w:sz="0" w:space="0" w:color="auto"/>
            <w:right w:val="none" w:sz="0" w:space="0" w:color="auto"/>
          </w:divBdr>
        </w:div>
        <w:div w:id="2091612626">
          <w:marLeft w:val="0"/>
          <w:marRight w:val="0"/>
          <w:marTop w:val="0"/>
          <w:marBottom w:val="0"/>
          <w:divBdr>
            <w:top w:val="none" w:sz="0" w:space="0" w:color="auto"/>
            <w:left w:val="none" w:sz="0" w:space="0" w:color="auto"/>
            <w:bottom w:val="none" w:sz="0" w:space="0" w:color="auto"/>
            <w:right w:val="none" w:sz="0" w:space="0" w:color="auto"/>
          </w:divBdr>
        </w:div>
        <w:div w:id="277176977">
          <w:marLeft w:val="0"/>
          <w:marRight w:val="0"/>
          <w:marTop w:val="0"/>
          <w:marBottom w:val="0"/>
          <w:divBdr>
            <w:top w:val="none" w:sz="0" w:space="0" w:color="auto"/>
            <w:left w:val="none" w:sz="0" w:space="0" w:color="auto"/>
            <w:bottom w:val="none" w:sz="0" w:space="0" w:color="auto"/>
            <w:right w:val="none" w:sz="0" w:space="0" w:color="auto"/>
          </w:divBdr>
        </w:div>
        <w:div w:id="187110688">
          <w:marLeft w:val="0"/>
          <w:marRight w:val="0"/>
          <w:marTop w:val="0"/>
          <w:marBottom w:val="0"/>
          <w:divBdr>
            <w:top w:val="none" w:sz="0" w:space="0" w:color="auto"/>
            <w:left w:val="none" w:sz="0" w:space="0" w:color="auto"/>
            <w:bottom w:val="none" w:sz="0" w:space="0" w:color="auto"/>
            <w:right w:val="none" w:sz="0" w:space="0" w:color="auto"/>
          </w:divBdr>
        </w:div>
        <w:div w:id="2085911567">
          <w:marLeft w:val="0"/>
          <w:marRight w:val="0"/>
          <w:marTop w:val="0"/>
          <w:marBottom w:val="0"/>
          <w:divBdr>
            <w:top w:val="none" w:sz="0" w:space="0" w:color="auto"/>
            <w:left w:val="none" w:sz="0" w:space="0" w:color="auto"/>
            <w:bottom w:val="none" w:sz="0" w:space="0" w:color="auto"/>
            <w:right w:val="none" w:sz="0" w:space="0" w:color="auto"/>
          </w:divBdr>
        </w:div>
        <w:div w:id="2004502931">
          <w:marLeft w:val="0"/>
          <w:marRight w:val="0"/>
          <w:marTop w:val="0"/>
          <w:marBottom w:val="0"/>
          <w:divBdr>
            <w:top w:val="none" w:sz="0" w:space="0" w:color="auto"/>
            <w:left w:val="none" w:sz="0" w:space="0" w:color="auto"/>
            <w:bottom w:val="none" w:sz="0" w:space="0" w:color="auto"/>
            <w:right w:val="none" w:sz="0" w:space="0" w:color="auto"/>
          </w:divBdr>
        </w:div>
        <w:div w:id="497035667">
          <w:marLeft w:val="0"/>
          <w:marRight w:val="0"/>
          <w:marTop w:val="0"/>
          <w:marBottom w:val="0"/>
          <w:divBdr>
            <w:top w:val="none" w:sz="0" w:space="0" w:color="auto"/>
            <w:left w:val="none" w:sz="0" w:space="0" w:color="auto"/>
            <w:bottom w:val="none" w:sz="0" w:space="0" w:color="auto"/>
            <w:right w:val="none" w:sz="0" w:space="0" w:color="auto"/>
          </w:divBdr>
        </w:div>
        <w:div w:id="95634276">
          <w:marLeft w:val="0"/>
          <w:marRight w:val="0"/>
          <w:marTop w:val="0"/>
          <w:marBottom w:val="0"/>
          <w:divBdr>
            <w:top w:val="none" w:sz="0" w:space="0" w:color="auto"/>
            <w:left w:val="none" w:sz="0" w:space="0" w:color="auto"/>
            <w:bottom w:val="none" w:sz="0" w:space="0" w:color="auto"/>
            <w:right w:val="none" w:sz="0" w:space="0" w:color="auto"/>
          </w:divBdr>
        </w:div>
        <w:div w:id="2103254191">
          <w:marLeft w:val="0"/>
          <w:marRight w:val="0"/>
          <w:marTop w:val="0"/>
          <w:marBottom w:val="0"/>
          <w:divBdr>
            <w:top w:val="none" w:sz="0" w:space="0" w:color="auto"/>
            <w:left w:val="none" w:sz="0" w:space="0" w:color="auto"/>
            <w:bottom w:val="none" w:sz="0" w:space="0" w:color="auto"/>
            <w:right w:val="none" w:sz="0" w:space="0" w:color="auto"/>
          </w:divBdr>
        </w:div>
        <w:div w:id="1905093904">
          <w:marLeft w:val="0"/>
          <w:marRight w:val="0"/>
          <w:marTop w:val="0"/>
          <w:marBottom w:val="0"/>
          <w:divBdr>
            <w:top w:val="none" w:sz="0" w:space="0" w:color="auto"/>
            <w:left w:val="none" w:sz="0" w:space="0" w:color="auto"/>
            <w:bottom w:val="none" w:sz="0" w:space="0" w:color="auto"/>
            <w:right w:val="none" w:sz="0" w:space="0" w:color="auto"/>
          </w:divBdr>
        </w:div>
        <w:div w:id="510222900">
          <w:marLeft w:val="0"/>
          <w:marRight w:val="0"/>
          <w:marTop w:val="0"/>
          <w:marBottom w:val="0"/>
          <w:divBdr>
            <w:top w:val="none" w:sz="0" w:space="0" w:color="auto"/>
            <w:left w:val="none" w:sz="0" w:space="0" w:color="auto"/>
            <w:bottom w:val="none" w:sz="0" w:space="0" w:color="auto"/>
            <w:right w:val="none" w:sz="0" w:space="0" w:color="auto"/>
          </w:divBdr>
        </w:div>
        <w:div w:id="2075423331">
          <w:marLeft w:val="0"/>
          <w:marRight w:val="0"/>
          <w:marTop w:val="0"/>
          <w:marBottom w:val="0"/>
          <w:divBdr>
            <w:top w:val="none" w:sz="0" w:space="0" w:color="auto"/>
            <w:left w:val="none" w:sz="0" w:space="0" w:color="auto"/>
            <w:bottom w:val="none" w:sz="0" w:space="0" w:color="auto"/>
            <w:right w:val="none" w:sz="0" w:space="0" w:color="auto"/>
          </w:divBdr>
        </w:div>
        <w:div w:id="1739744217">
          <w:marLeft w:val="0"/>
          <w:marRight w:val="0"/>
          <w:marTop w:val="0"/>
          <w:marBottom w:val="0"/>
          <w:divBdr>
            <w:top w:val="none" w:sz="0" w:space="0" w:color="auto"/>
            <w:left w:val="none" w:sz="0" w:space="0" w:color="auto"/>
            <w:bottom w:val="none" w:sz="0" w:space="0" w:color="auto"/>
            <w:right w:val="none" w:sz="0" w:space="0" w:color="auto"/>
          </w:divBdr>
        </w:div>
        <w:div w:id="751858880">
          <w:marLeft w:val="0"/>
          <w:marRight w:val="0"/>
          <w:marTop w:val="0"/>
          <w:marBottom w:val="0"/>
          <w:divBdr>
            <w:top w:val="none" w:sz="0" w:space="0" w:color="auto"/>
            <w:left w:val="none" w:sz="0" w:space="0" w:color="auto"/>
            <w:bottom w:val="none" w:sz="0" w:space="0" w:color="auto"/>
            <w:right w:val="none" w:sz="0" w:space="0" w:color="auto"/>
          </w:divBdr>
        </w:div>
        <w:div w:id="398748836">
          <w:marLeft w:val="0"/>
          <w:marRight w:val="0"/>
          <w:marTop w:val="0"/>
          <w:marBottom w:val="0"/>
          <w:divBdr>
            <w:top w:val="none" w:sz="0" w:space="0" w:color="auto"/>
            <w:left w:val="none" w:sz="0" w:space="0" w:color="auto"/>
            <w:bottom w:val="none" w:sz="0" w:space="0" w:color="auto"/>
            <w:right w:val="none" w:sz="0" w:space="0" w:color="auto"/>
          </w:divBdr>
        </w:div>
        <w:div w:id="2097094889">
          <w:marLeft w:val="0"/>
          <w:marRight w:val="0"/>
          <w:marTop w:val="0"/>
          <w:marBottom w:val="0"/>
          <w:divBdr>
            <w:top w:val="none" w:sz="0" w:space="0" w:color="auto"/>
            <w:left w:val="none" w:sz="0" w:space="0" w:color="auto"/>
            <w:bottom w:val="none" w:sz="0" w:space="0" w:color="auto"/>
            <w:right w:val="none" w:sz="0" w:space="0" w:color="auto"/>
          </w:divBdr>
        </w:div>
        <w:div w:id="686520748">
          <w:marLeft w:val="0"/>
          <w:marRight w:val="0"/>
          <w:marTop w:val="0"/>
          <w:marBottom w:val="0"/>
          <w:divBdr>
            <w:top w:val="none" w:sz="0" w:space="0" w:color="auto"/>
            <w:left w:val="none" w:sz="0" w:space="0" w:color="auto"/>
            <w:bottom w:val="none" w:sz="0" w:space="0" w:color="auto"/>
            <w:right w:val="none" w:sz="0" w:space="0" w:color="auto"/>
          </w:divBdr>
        </w:div>
        <w:div w:id="1941332038">
          <w:marLeft w:val="0"/>
          <w:marRight w:val="0"/>
          <w:marTop w:val="0"/>
          <w:marBottom w:val="0"/>
          <w:divBdr>
            <w:top w:val="none" w:sz="0" w:space="0" w:color="auto"/>
            <w:left w:val="none" w:sz="0" w:space="0" w:color="auto"/>
            <w:bottom w:val="none" w:sz="0" w:space="0" w:color="auto"/>
            <w:right w:val="none" w:sz="0" w:space="0" w:color="auto"/>
          </w:divBdr>
        </w:div>
        <w:div w:id="1944024895">
          <w:marLeft w:val="0"/>
          <w:marRight w:val="0"/>
          <w:marTop w:val="0"/>
          <w:marBottom w:val="0"/>
          <w:divBdr>
            <w:top w:val="none" w:sz="0" w:space="0" w:color="auto"/>
            <w:left w:val="none" w:sz="0" w:space="0" w:color="auto"/>
            <w:bottom w:val="none" w:sz="0" w:space="0" w:color="auto"/>
            <w:right w:val="none" w:sz="0" w:space="0" w:color="auto"/>
          </w:divBdr>
        </w:div>
        <w:div w:id="1601569057">
          <w:marLeft w:val="0"/>
          <w:marRight w:val="0"/>
          <w:marTop w:val="0"/>
          <w:marBottom w:val="0"/>
          <w:divBdr>
            <w:top w:val="none" w:sz="0" w:space="0" w:color="auto"/>
            <w:left w:val="none" w:sz="0" w:space="0" w:color="auto"/>
            <w:bottom w:val="none" w:sz="0" w:space="0" w:color="auto"/>
            <w:right w:val="none" w:sz="0" w:space="0" w:color="auto"/>
          </w:divBdr>
        </w:div>
        <w:div w:id="1435056340">
          <w:marLeft w:val="0"/>
          <w:marRight w:val="0"/>
          <w:marTop w:val="0"/>
          <w:marBottom w:val="0"/>
          <w:divBdr>
            <w:top w:val="none" w:sz="0" w:space="0" w:color="auto"/>
            <w:left w:val="none" w:sz="0" w:space="0" w:color="auto"/>
            <w:bottom w:val="none" w:sz="0" w:space="0" w:color="auto"/>
            <w:right w:val="none" w:sz="0" w:space="0" w:color="auto"/>
          </w:divBdr>
        </w:div>
        <w:div w:id="1006518197">
          <w:marLeft w:val="0"/>
          <w:marRight w:val="0"/>
          <w:marTop w:val="0"/>
          <w:marBottom w:val="0"/>
          <w:divBdr>
            <w:top w:val="none" w:sz="0" w:space="0" w:color="auto"/>
            <w:left w:val="none" w:sz="0" w:space="0" w:color="auto"/>
            <w:bottom w:val="none" w:sz="0" w:space="0" w:color="auto"/>
            <w:right w:val="none" w:sz="0" w:space="0" w:color="auto"/>
          </w:divBdr>
        </w:div>
        <w:div w:id="535822355">
          <w:marLeft w:val="0"/>
          <w:marRight w:val="0"/>
          <w:marTop w:val="0"/>
          <w:marBottom w:val="0"/>
          <w:divBdr>
            <w:top w:val="none" w:sz="0" w:space="0" w:color="auto"/>
            <w:left w:val="none" w:sz="0" w:space="0" w:color="auto"/>
            <w:bottom w:val="none" w:sz="0" w:space="0" w:color="auto"/>
            <w:right w:val="none" w:sz="0" w:space="0" w:color="auto"/>
          </w:divBdr>
        </w:div>
        <w:div w:id="1811560229">
          <w:marLeft w:val="0"/>
          <w:marRight w:val="0"/>
          <w:marTop w:val="0"/>
          <w:marBottom w:val="0"/>
          <w:divBdr>
            <w:top w:val="none" w:sz="0" w:space="0" w:color="auto"/>
            <w:left w:val="none" w:sz="0" w:space="0" w:color="auto"/>
            <w:bottom w:val="none" w:sz="0" w:space="0" w:color="auto"/>
            <w:right w:val="none" w:sz="0" w:space="0" w:color="auto"/>
          </w:divBdr>
        </w:div>
        <w:div w:id="680083623">
          <w:marLeft w:val="0"/>
          <w:marRight w:val="0"/>
          <w:marTop w:val="0"/>
          <w:marBottom w:val="0"/>
          <w:divBdr>
            <w:top w:val="none" w:sz="0" w:space="0" w:color="auto"/>
            <w:left w:val="none" w:sz="0" w:space="0" w:color="auto"/>
            <w:bottom w:val="none" w:sz="0" w:space="0" w:color="auto"/>
            <w:right w:val="none" w:sz="0" w:space="0" w:color="auto"/>
          </w:divBdr>
        </w:div>
        <w:div w:id="1421294312">
          <w:marLeft w:val="0"/>
          <w:marRight w:val="0"/>
          <w:marTop w:val="0"/>
          <w:marBottom w:val="0"/>
          <w:divBdr>
            <w:top w:val="none" w:sz="0" w:space="0" w:color="auto"/>
            <w:left w:val="none" w:sz="0" w:space="0" w:color="auto"/>
            <w:bottom w:val="none" w:sz="0" w:space="0" w:color="auto"/>
            <w:right w:val="none" w:sz="0" w:space="0" w:color="auto"/>
          </w:divBdr>
        </w:div>
        <w:div w:id="1946300926">
          <w:marLeft w:val="0"/>
          <w:marRight w:val="0"/>
          <w:marTop w:val="0"/>
          <w:marBottom w:val="0"/>
          <w:divBdr>
            <w:top w:val="none" w:sz="0" w:space="0" w:color="auto"/>
            <w:left w:val="none" w:sz="0" w:space="0" w:color="auto"/>
            <w:bottom w:val="none" w:sz="0" w:space="0" w:color="auto"/>
            <w:right w:val="none" w:sz="0" w:space="0" w:color="auto"/>
          </w:divBdr>
        </w:div>
        <w:div w:id="2074498942">
          <w:marLeft w:val="0"/>
          <w:marRight w:val="0"/>
          <w:marTop w:val="0"/>
          <w:marBottom w:val="0"/>
          <w:divBdr>
            <w:top w:val="none" w:sz="0" w:space="0" w:color="auto"/>
            <w:left w:val="none" w:sz="0" w:space="0" w:color="auto"/>
            <w:bottom w:val="none" w:sz="0" w:space="0" w:color="auto"/>
            <w:right w:val="none" w:sz="0" w:space="0" w:color="auto"/>
          </w:divBdr>
        </w:div>
        <w:div w:id="245310106">
          <w:marLeft w:val="0"/>
          <w:marRight w:val="0"/>
          <w:marTop w:val="0"/>
          <w:marBottom w:val="0"/>
          <w:divBdr>
            <w:top w:val="none" w:sz="0" w:space="0" w:color="auto"/>
            <w:left w:val="none" w:sz="0" w:space="0" w:color="auto"/>
            <w:bottom w:val="none" w:sz="0" w:space="0" w:color="auto"/>
            <w:right w:val="none" w:sz="0" w:space="0" w:color="auto"/>
          </w:divBdr>
        </w:div>
        <w:div w:id="290944263">
          <w:marLeft w:val="0"/>
          <w:marRight w:val="0"/>
          <w:marTop w:val="0"/>
          <w:marBottom w:val="0"/>
          <w:divBdr>
            <w:top w:val="none" w:sz="0" w:space="0" w:color="auto"/>
            <w:left w:val="none" w:sz="0" w:space="0" w:color="auto"/>
            <w:bottom w:val="none" w:sz="0" w:space="0" w:color="auto"/>
            <w:right w:val="none" w:sz="0" w:space="0" w:color="auto"/>
          </w:divBdr>
        </w:div>
        <w:div w:id="1032070472">
          <w:marLeft w:val="0"/>
          <w:marRight w:val="0"/>
          <w:marTop w:val="0"/>
          <w:marBottom w:val="0"/>
          <w:divBdr>
            <w:top w:val="none" w:sz="0" w:space="0" w:color="auto"/>
            <w:left w:val="none" w:sz="0" w:space="0" w:color="auto"/>
            <w:bottom w:val="none" w:sz="0" w:space="0" w:color="auto"/>
            <w:right w:val="none" w:sz="0" w:space="0" w:color="auto"/>
          </w:divBdr>
        </w:div>
        <w:div w:id="1475218294">
          <w:marLeft w:val="0"/>
          <w:marRight w:val="0"/>
          <w:marTop w:val="0"/>
          <w:marBottom w:val="0"/>
          <w:divBdr>
            <w:top w:val="none" w:sz="0" w:space="0" w:color="auto"/>
            <w:left w:val="none" w:sz="0" w:space="0" w:color="auto"/>
            <w:bottom w:val="none" w:sz="0" w:space="0" w:color="auto"/>
            <w:right w:val="none" w:sz="0" w:space="0" w:color="auto"/>
          </w:divBdr>
        </w:div>
        <w:div w:id="992684104">
          <w:marLeft w:val="0"/>
          <w:marRight w:val="0"/>
          <w:marTop w:val="0"/>
          <w:marBottom w:val="0"/>
          <w:divBdr>
            <w:top w:val="none" w:sz="0" w:space="0" w:color="auto"/>
            <w:left w:val="none" w:sz="0" w:space="0" w:color="auto"/>
            <w:bottom w:val="none" w:sz="0" w:space="0" w:color="auto"/>
            <w:right w:val="none" w:sz="0" w:space="0" w:color="auto"/>
          </w:divBdr>
        </w:div>
        <w:div w:id="1822043911">
          <w:marLeft w:val="0"/>
          <w:marRight w:val="0"/>
          <w:marTop w:val="0"/>
          <w:marBottom w:val="0"/>
          <w:divBdr>
            <w:top w:val="none" w:sz="0" w:space="0" w:color="auto"/>
            <w:left w:val="none" w:sz="0" w:space="0" w:color="auto"/>
            <w:bottom w:val="none" w:sz="0" w:space="0" w:color="auto"/>
            <w:right w:val="none" w:sz="0" w:space="0" w:color="auto"/>
          </w:divBdr>
        </w:div>
        <w:div w:id="794060916">
          <w:marLeft w:val="0"/>
          <w:marRight w:val="0"/>
          <w:marTop w:val="0"/>
          <w:marBottom w:val="0"/>
          <w:divBdr>
            <w:top w:val="none" w:sz="0" w:space="0" w:color="auto"/>
            <w:left w:val="none" w:sz="0" w:space="0" w:color="auto"/>
            <w:bottom w:val="none" w:sz="0" w:space="0" w:color="auto"/>
            <w:right w:val="none" w:sz="0" w:space="0" w:color="auto"/>
          </w:divBdr>
        </w:div>
        <w:div w:id="1172910835">
          <w:marLeft w:val="0"/>
          <w:marRight w:val="0"/>
          <w:marTop w:val="0"/>
          <w:marBottom w:val="0"/>
          <w:divBdr>
            <w:top w:val="none" w:sz="0" w:space="0" w:color="auto"/>
            <w:left w:val="none" w:sz="0" w:space="0" w:color="auto"/>
            <w:bottom w:val="none" w:sz="0" w:space="0" w:color="auto"/>
            <w:right w:val="none" w:sz="0" w:space="0" w:color="auto"/>
          </w:divBdr>
        </w:div>
        <w:div w:id="638650771">
          <w:marLeft w:val="0"/>
          <w:marRight w:val="0"/>
          <w:marTop w:val="0"/>
          <w:marBottom w:val="0"/>
          <w:divBdr>
            <w:top w:val="none" w:sz="0" w:space="0" w:color="auto"/>
            <w:left w:val="none" w:sz="0" w:space="0" w:color="auto"/>
            <w:bottom w:val="none" w:sz="0" w:space="0" w:color="auto"/>
            <w:right w:val="none" w:sz="0" w:space="0" w:color="auto"/>
          </w:divBdr>
        </w:div>
        <w:div w:id="1595481237">
          <w:marLeft w:val="0"/>
          <w:marRight w:val="0"/>
          <w:marTop w:val="0"/>
          <w:marBottom w:val="0"/>
          <w:divBdr>
            <w:top w:val="none" w:sz="0" w:space="0" w:color="auto"/>
            <w:left w:val="none" w:sz="0" w:space="0" w:color="auto"/>
            <w:bottom w:val="none" w:sz="0" w:space="0" w:color="auto"/>
            <w:right w:val="none" w:sz="0" w:space="0" w:color="auto"/>
          </w:divBdr>
        </w:div>
        <w:div w:id="560335852">
          <w:marLeft w:val="0"/>
          <w:marRight w:val="0"/>
          <w:marTop w:val="0"/>
          <w:marBottom w:val="0"/>
          <w:divBdr>
            <w:top w:val="none" w:sz="0" w:space="0" w:color="auto"/>
            <w:left w:val="none" w:sz="0" w:space="0" w:color="auto"/>
            <w:bottom w:val="none" w:sz="0" w:space="0" w:color="auto"/>
            <w:right w:val="none" w:sz="0" w:space="0" w:color="auto"/>
          </w:divBdr>
        </w:div>
        <w:div w:id="1463887405">
          <w:marLeft w:val="0"/>
          <w:marRight w:val="0"/>
          <w:marTop w:val="0"/>
          <w:marBottom w:val="0"/>
          <w:divBdr>
            <w:top w:val="none" w:sz="0" w:space="0" w:color="auto"/>
            <w:left w:val="none" w:sz="0" w:space="0" w:color="auto"/>
            <w:bottom w:val="none" w:sz="0" w:space="0" w:color="auto"/>
            <w:right w:val="none" w:sz="0" w:space="0" w:color="auto"/>
          </w:divBdr>
        </w:div>
        <w:div w:id="293753280">
          <w:marLeft w:val="0"/>
          <w:marRight w:val="0"/>
          <w:marTop w:val="0"/>
          <w:marBottom w:val="0"/>
          <w:divBdr>
            <w:top w:val="none" w:sz="0" w:space="0" w:color="auto"/>
            <w:left w:val="none" w:sz="0" w:space="0" w:color="auto"/>
            <w:bottom w:val="none" w:sz="0" w:space="0" w:color="auto"/>
            <w:right w:val="none" w:sz="0" w:space="0" w:color="auto"/>
          </w:divBdr>
        </w:div>
        <w:div w:id="1427187908">
          <w:marLeft w:val="0"/>
          <w:marRight w:val="0"/>
          <w:marTop w:val="0"/>
          <w:marBottom w:val="0"/>
          <w:divBdr>
            <w:top w:val="none" w:sz="0" w:space="0" w:color="auto"/>
            <w:left w:val="none" w:sz="0" w:space="0" w:color="auto"/>
            <w:bottom w:val="none" w:sz="0" w:space="0" w:color="auto"/>
            <w:right w:val="none" w:sz="0" w:space="0" w:color="auto"/>
          </w:divBdr>
        </w:div>
        <w:div w:id="229314147">
          <w:marLeft w:val="0"/>
          <w:marRight w:val="0"/>
          <w:marTop w:val="0"/>
          <w:marBottom w:val="0"/>
          <w:divBdr>
            <w:top w:val="none" w:sz="0" w:space="0" w:color="auto"/>
            <w:left w:val="none" w:sz="0" w:space="0" w:color="auto"/>
            <w:bottom w:val="none" w:sz="0" w:space="0" w:color="auto"/>
            <w:right w:val="none" w:sz="0" w:space="0" w:color="auto"/>
          </w:divBdr>
        </w:div>
        <w:div w:id="1830828324">
          <w:marLeft w:val="0"/>
          <w:marRight w:val="0"/>
          <w:marTop w:val="0"/>
          <w:marBottom w:val="0"/>
          <w:divBdr>
            <w:top w:val="none" w:sz="0" w:space="0" w:color="auto"/>
            <w:left w:val="none" w:sz="0" w:space="0" w:color="auto"/>
            <w:bottom w:val="none" w:sz="0" w:space="0" w:color="auto"/>
            <w:right w:val="none" w:sz="0" w:space="0" w:color="auto"/>
          </w:divBdr>
        </w:div>
        <w:div w:id="842671653">
          <w:marLeft w:val="0"/>
          <w:marRight w:val="0"/>
          <w:marTop w:val="0"/>
          <w:marBottom w:val="0"/>
          <w:divBdr>
            <w:top w:val="none" w:sz="0" w:space="0" w:color="auto"/>
            <w:left w:val="none" w:sz="0" w:space="0" w:color="auto"/>
            <w:bottom w:val="none" w:sz="0" w:space="0" w:color="auto"/>
            <w:right w:val="none" w:sz="0" w:space="0" w:color="auto"/>
          </w:divBdr>
        </w:div>
        <w:div w:id="1546871547">
          <w:marLeft w:val="0"/>
          <w:marRight w:val="0"/>
          <w:marTop w:val="0"/>
          <w:marBottom w:val="0"/>
          <w:divBdr>
            <w:top w:val="none" w:sz="0" w:space="0" w:color="auto"/>
            <w:left w:val="none" w:sz="0" w:space="0" w:color="auto"/>
            <w:bottom w:val="none" w:sz="0" w:space="0" w:color="auto"/>
            <w:right w:val="none" w:sz="0" w:space="0" w:color="auto"/>
          </w:divBdr>
        </w:div>
        <w:div w:id="1595282670">
          <w:marLeft w:val="0"/>
          <w:marRight w:val="0"/>
          <w:marTop w:val="0"/>
          <w:marBottom w:val="0"/>
          <w:divBdr>
            <w:top w:val="none" w:sz="0" w:space="0" w:color="auto"/>
            <w:left w:val="none" w:sz="0" w:space="0" w:color="auto"/>
            <w:bottom w:val="none" w:sz="0" w:space="0" w:color="auto"/>
            <w:right w:val="none" w:sz="0" w:space="0" w:color="auto"/>
          </w:divBdr>
        </w:div>
        <w:div w:id="261762053">
          <w:marLeft w:val="0"/>
          <w:marRight w:val="0"/>
          <w:marTop w:val="0"/>
          <w:marBottom w:val="0"/>
          <w:divBdr>
            <w:top w:val="none" w:sz="0" w:space="0" w:color="auto"/>
            <w:left w:val="none" w:sz="0" w:space="0" w:color="auto"/>
            <w:bottom w:val="none" w:sz="0" w:space="0" w:color="auto"/>
            <w:right w:val="none" w:sz="0" w:space="0" w:color="auto"/>
          </w:divBdr>
        </w:div>
        <w:div w:id="1512180056">
          <w:marLeft w:val="0"/>
          <w:marRight w:val="0"/>
          <w:marTop w:val="0"/>
          <w:marBottom w:val="0"/>
          <w:divBdr>
            <w:top w:val="none" w:sz="0" w:space="0" w:color="auto"/>
            <w:left w:val="none" w:sz="0" w:space="0" w:color="auto"/>
            <w:bottom w:val="none" w:sz="0" w:space="0" w:color="auto"/>
            <w:right w:val="none" w:sz="0" w:space="0" w:color="auto"/>
          </w:divBdr>
        </w:div>
        <w:div w:id="2135442915">
          <w:marLeft w:val="0"/>
          <w:marRight w:val="0"/>
          <w:marTop w:val="0"/>
          <w:marBottom w:val="0"/>
          <w:divBdr>
            <w:top w:val="none" w:sz="0" w:space="0" w:color="auto"/>
            <w:left w:val="none" w:sz="0" w:space="0" w:color="auto"/>
            <w:bottom w:val="none" w:sz="0" w:space="0" w:color="auto"/>
            <w:right w:val="none" w:sz="0" w:space="0" w:color="auto"/>
          </w:divBdr>
        </w:div>
        <w:div w:id="799615518">
          <w:marLeft w:val="0"/>
          <w:marRight w:val="0"/>
          <w:marTop w:val="0"/>
          <w:marBottom w:val="0"/>
          <w:divBdr>
            <w:top w:val="none" w:sz="0" w:space="0" w:color="auto"/>
            <w:left w:val="none" w:sz="0" w:space="0" w:color="auto"/>
            <w:bottom w:val="none" w:sz="0" w:space="0" w:color="auto"/>
            <w:right w:val="none" w:sz="0" w:space="0" w:color="auto"/>
          </w:divBdr>
        </w:div>
        <w:div w:id="1398438563">
          <w:marLeft w:val="0"/>
          <w:marRight w:val="0"/>
          <w:marTop w:val="0"/>
          <w:marBottom w:val="0"/>
          <w:divBdr>
            <w:top w:val="none" w:sz="0" w:space="0" w:color="auto"/>
            <w:left w:val="none" w:sz="0" w:space="0" w:color="auto"/>
            <w:bottom w:val="none" w:sz="0" w:space="0" w:color="auto"/>
            <w:right w:val="none" w:sz="0" w:space="0" w:color="auto"/>
          </w:divBdr>
        </w:div>
        <w:div w:id="1890216942">
          <w:marLeft w:val="0"/>
          <w:marRight w:val="0"/>
          <w:marTop w:val="0"/>
          <w:marBottom w:val="0"/>
          <w:divBdr>
            <w:top w:val="none" w:sz="0" w:space="0" w:color="auto"/>
            <w:left w:val="none" w:sz="0" w:space="0" w:color="auto"/>
            <w:bottom w:val="none" w:sz="0" w:space="0" w:color="auto"/>
            <w:right w:val="none" w:sz="0" w:space="0" w:color="auto"/>
          </w:divBdr>
        </w:div>
        <w:div w:id="931666568">
          <w:marLeft w:val="0"/>
          <w:marRight w:val="0"/>
          <w:marTop w:val="0"/>
          <w:marBottom w:val="0"/>
          <w:divBdr>
            <w:top w:val="none" w:sz="0" w:space="0" w:color="auto"/>
            <w:left w:val="none" w:sz="0" w:space="0" w:color="auto"/>
            <w:bottom w:val="none" w:sz="0" w:space="0" w:color="auto"/>
            <w:right w:val="none" w:sz="0" w:space="0" w:color="auto"/>
          </w:divBdr>
        </w:div>
        <w:div w:id="1636836652">
          <w:marLeft w:val="0"/>
          <w:marRight w:val="0"/>
          <w:marTop w:val="0"/>
          <w:marBottom w:val="0"/>
          <w:divBdr>
            <w:top w:val="none" w:sz="0" w:space="0" w:color="auto"/>
            <w:left w:val="none" w:sz="0" w:space="0" w:color="auto"/>
            <w:bottom w:val="none" w:sz="0" w:space="0" w:color="auto"/>
            <w:right w:val="none" w:sz="0" w:space="0" w:color="auto"/>
          </w:divBdr>
        </w:div>
        <w:div w:id="728458421">
          <w:marLeft w:val="0"/>
          <w:marRight w:val="0"/>
          <w:marTop w:val="0"/>
          <w:marBottom w:val="0"/>
          <w:divBdr>
            <w:top w:val="none" w:sz="0" w:space="0" w:color="auto"/>
            <w:left w:val="none" w:sz="0" w:space="0" w:color="auto"/>
            <w:bottom w:val="none" w:sz="0" w:space="0" w:color="auto"/>
            <w:right w:val="none" w:sz="0" w:space="0" w:color="auto"/>
          </w:divBdr>
        </w:div>
        <w:div w:id="465046573">
          <w:marLeft w:val="0"/>
          <w:marRight w:val="0"/>
          <w:marTop w:val="0"/>
          <w:marBottom w:val="0"/>
          <w:divBdr>
            <w:top w:val="none" w:sz="0" w:space="0" w:color="auto"/>
            <w:left w:val="none" w:sz="0" w:space="0" w:color="auto"/>
            <w:bottom w:val="none" w:sz="0" w:space="0" w:color="auto"/>
            <w:right w:val="none" w:sz="0" w:space="0" w:color="auto"/>
          </w:divBdr>
        </w:div>
        <w:div w:id="837812920">
          <w:marLeft w:val="0"/>
          <w:marRight w:val="0"/>
          <w:marTop w:val="0"/>
          <w:marBottom w:val="0"/>
          <w:divBdr>
            <w:top w:val="none" w:sz="0" w:space="0" w:color="auto"/>
            <w:left w:val="none" w:sz="0" w:space="0" w:color="auto"/>
            <w:bottom w:val="none" w:sz="0" w:space="0" w:color="auto"/>
            <w:right w:val="none" w:sz="0" w:space="0" w:color="auto"/>
          </w:divBdr>
        </w:div>
        <w:div w:id="1178927881">
          <w:marLeft w:val="0"/>
          <w:marRight w:val="0"/>
          <w:marTop w:val="0"/>
          <w:marBottom w:val="0"/>
          <w:divBdr>
            <w:top w:val="none" w:sz="0" w:space="0" w:color="auto"/>
            <w:left w:val="none" w:sz="0" w:space="0" w:color="auto"/>
            <w:bottom w:val="none" w:sz="0" w:space="0" w:color="auto"/>
            <w:right w:val="none" w:sz="0" w:space="0" w:color="auto"/>
          </w:divBdr>
        </w:div>
        <w:div w:id="1716080913">
          <w:marLeft w:val="0"/>
          <w:marRight w:val="0"/>
          <w:marTop w:val="0"/>
          <w:marBottom w:val="0"/>
          <w:divBdr>
            <w:top w:val="none" w:sz="0" w:space="0" w:color="auto"/>
            <w:left w:val="none" w:sz="0" w:space="0" w:color="auto"/>
            <w:bottom w:val="none" w:sz="0" w:space="0" w:color="auto"/>
            <w:right w:val="none" w:sz="0" w:space="0" w:color="auto"/>
          </w:divBdr>
        </w:div>
        <w:div w:id="518007479">
          <w:marLeft w:val="0"/>
          <w:marRight w:val="0"/>
          <w:marTop w:val="0"/>
          <w:marBottom w:val="0"/>
          <w:divBdr>
            <w:top w:val="none" w:sz="0" w:space="0" w:color="auto"/>
            <w:left w:val="none" w:sz="0" w:space="0" w:color="auto"/>
            <w:bottom w:val="none" w:sz="0" w:space="0" w:color="auto"/>
            <w:right w:val="none" w:sz="0" w:space="0" w:color="auto"/>
          </w:divBdr>
        </w:div>
        <w:div w:id="1125391866">
          <w:marLeft w:val="0"/>
          <w:marRight w:val="0"/>
          <w:marTop w:val="0"/>
          <w:marBottom w:val="0"/>
          <w:divBdr>
            <w:top w:val="none" w:sz="0" w:space="0" w:color="auto"/>
            <w:left w:val="none" w:sz="0" w:space="0" w:color="auto"/>
            <w:bottom w:val="none" w:sz="0" w:space="0" w:color="auto"/>
            <w:right w:val="none" w:sz="0" w:space="0" w:color="auto"/>
          </w:divBdr>
        </w:div>
        <w:div w:id="497692265">
          <w:marLeft w:val="0"/>
          <w:marRight w:val="0"/>
          <w:marTop w:val="0"/>
          <w:marBottom w:val="0"/>
          <w:divBdr>
            <w:top w:val="none" w:sz="0" w:space="0" w:color="auto"/>
            <w:left w:val="none" w:sz="0" w:space="0" w:color="auto"/>
            <w:bottom w:val="none" w:sz="0" w:space="0" w:color="auto"/>
            <w:right w:val="none" w:sz="0" w:space="0" w:color="auto"/>
          </w:divBdr>
        </w:div>
        <w:div w:id="2146314971">
          <w:marLeft w:val="0"/>
          <w:marRight w:val="0"/>
          <w:marTop w:val="0"/>
          <w:marBottom w:val="0"/>
          <w:divBdr>
            <w:top w:val="none" w:sz="0" w:space="0" w:color="auto"/>
            <w:left w:val="none" w:sz="0" w:space="0" w:color="auto"/>
            <w:bottom w:val="none" w:sz="0" w:space="0" w:color="auto"/>
            <w:right w:val="none" w:sz="0" w:space="0" w:color="auto"/>
          </w:divBdr>
        </w:div>
        <w:div w:id="610238331">
          <w:marLeft w:val="0"/>
          <w:marRight w:val="0"/>
          <w:marTop w:val="0"/>
          <w:marBottom w:val="0"/>
          <w:divBdr>
            <w:top w:val="none" w:sz="0" w:space="0" w:color="auto"/>
            <w:left w:val="none" w:sz="0" w:space="0" w:color="auto"/>
            <w:bottom w:val="none" w:sz="0" w:space="0" w:color="auto"/>
            <w:right w:val="none" w:sz="0" w:space="0" w:color="auto"/>
          </w:divBdr>
        </w:div>
        <w:div w:id="1265577107">
          <w:marLeft w:val="0"/>
          <w:marRight w:val="0"/>
          <w:marTop w:val="0"/>
          <w:marBottom w:val="0"/>
          <w:divBdr>
            <w:top w:val="none" w:sz="0" w:space="0" w:color="auto"/>
            <w:left w:val="none" w:sz="0" w:space="0" w:color="auto"/>
            <w:bottom w:val="none" w:sz="0" w:space="0" w:color="auto"/>
            <w:right w:val="none" w:sz="0" w:space="0" w:color="auto"/>
          </w:divBdr>
        </w:div>
        <w:div w:id="412775236">
          <w:marLeft w:val="0"/>
          <w:marRight w:val="0"/>
          <w:marTop w:val="0"/>
          <w:marBottom w:val="0"/>
          <w:divBdr>
            <w:top w:val="none" w:sz="0" w:space="0" w:color="auto"/>
            <w:left w:val="none" w:sz="0" w:space="0" w:color="auto"/>
            <w:bottom w:val="none" w:sz="0" w:space="0" w:color="auto"/>
            <w:right w:val="none" w:sz="0" w:space="0" w:color="auto"/>
          </w:divBdr>
        </w:div>
        <w:div w:id="782311878">
          <w:marLeft w:val="0"/>
          <w:marRight w:val="0"/>
          <w:marTop w:val="0"/>
          <w:marBottom w:val="0"/>
          <w:divBdr>
            <w:top w:val="none" w:sz="0" w:space="0" w:color="auto"/>
            <w:left w:val="none" w:sz="0" w:space="0" w:color="auto"/>
            <w:bottom w:val="none" w:sz="0" w:space="0" w:color="auto"/>
            <w:right w:val="none" w:sz="0" w:space="0" w:color="auto"/>
          </w:divBdr>
        </w:div>
        <w:div w:id="892885693">
          <w:marLeft w:val="0"/>
          <w:marRight w:val="0"/>
          <w:marTop w:val="0"/>
          <w:marBottom w:val="0"/>
          <w:divBdr>
            <w:top w:val="none" w:sz="0" w:space="0" w:color="auto"/>
            <w:left w:val="none" w:sz="0" w:space="0" w:color="auto"/>
            <w:bottom w:val="none" w:sz="0" w:space="0" w:color="auto"/>
            <w:right w:val="none" w:sz="0" w:space="0" w:color="auto"/>
          </w:divBdr>
        </w:div>
        <w:div w:id="910969857">
          <w:marLeft w:val="0"/>
          <w:marRight w:val="0"/>
          <w:marTop w:val="0"/>
          <w:marBottom w:val="0"/>
          <w:divBdr>
            <w:top w:val="none" w:sz="0" w:space="0" w:color="auto"/>
            <w:left w:val="none" w:sz="0" w:space="0" w:color="auto"/>
            <w:bottom w:val="none" w:sz="0" w:space="0" w:color="auto"/>
            <w:right w:val="none" w:sz="0" w:space="0" w:color="auto"/>
          </w:divBdr>
        </w:div>
        <w:div w:id="1665618941">
          <w:marLeft w:val="0"/>
          <w:marRight w:val="0"/>
          <w:marTop w:val="0"/>
          <w:marBottom w:val="0"/>
          <w:divBdr>
            <w:top w:val="none" w:sz="0" w:space="0" w:color="auto"/>
            <w:left w:val="none" w:sz="0" w:space="0" w:color="auto"/>
            <w:bottom w:val="none" w:sz="0" w:space="0" w:color="auto"/>
            <w:right w:val="none" w:sz="0" w:space="0" w:color="auto"/>
          </w:divBdr>
        </w:div>
        <w:div w:id="520438245">
          <w:marLeft w:val="0"/>
          <w:marRight w:val="0"/>
          <w:marTop w:val="0"/>
          <w:marBottom w:val="0"/>
          <w:divBdr>
            <w:top w:val="none" w:sz="0" w:space="0" w:color="auto"/>
            <w:left w:val="none" w:sz="0" w:space="0" w:color="auto"/>
            <w:bottom w:val="none" w:sz="0" w:space="0" w:color="auto"/>
            <w:right w:val="none" w:sz="0" w:space="0" w:color="auto"/>
          </w:divBdr>
        </w:div>
        <w:div w:id="212620466">
          <w:marLeft w:val="0"/>
          <w:marRight w:val="0"/>
          <w:marTop w:val="0"/>
          <w:marBottom w:val="0"/>
          <w:divBdr>
            <w:top w:val="none" w:sz="0" w:space="0" w:color="auto"/>
            <w:left w:val="none" w:sz="0" w:space="0" w:color="auto"/>
            <w:bottom w:val="none" w:sz="0" w:space="0" w:color="auto"/>
            <w:right w:val="none" w:sz="0" w:space="0" w:color="auto"/>
          </w:divBdr>
        </w:div>
        <w:div w:id="1123503055">
          <w:marLeft w:val="0"/>
          <w:marRight w:val="0"/>
          <w:marTop w:val="0"/>
          <w:marBottom w:val="0"/>
          <w:divBdr>
            <w:top w:val="none" w:sz="0" w:space="0" w:color="auto"/>
            <w:left w:val="none" w:sz="0" w:space="0" w:color="auto"/>
            <w:bottom w:val="none" w:sz="0" w:space="0" w:color="auto"/>
            <w:right w:val="none" w:sz="0" w:space="0" w:color="auto"/>
          </w:divBdr>
        </w:div>
        <w:div w:id="1547528061">
          <w:marLeft w:val="0"/>
          <w:marRight w:val="0"/>
          <w:marTop w:val="0"/>
          <w:marBottom w:val="0"/>
          <w:divBdr>
            <w:top w:val="none" w:sz="0" w:space="0" w:color="auto"/>
            <w:left w:val="none" w:sz="0" w:space="0" w:color="auto"/>
            <w:bottom w:val="none" w:sz="0" w:space="0" w:color="auto"/>
            <w:right w:val="none" w:sz="0" w:space="0" w:color="auto"/>
          </w:divBdr>
        </w:div>
        <w:div w:id="1592591998">
          <w:marLeft w:val="0"/>
          <w:marRight w:val="0"/>
          <w:marTop w:val="0"/>
          <w:marBottom w:val="0"/>
          <w:divBdr>
            <w:top w:val="none" w:sz="0" w:space="0" w:color="auto"/>
            <w:left w:val="none" w:sz="0" w:space="0" w:color="auto"/>
            <w:bottom w:val="none" w:sz="0" w:space="0" w:color="auto"/>
            <w:right w:val="none" w:sz="0" w:space="0" w:color="auto"/>
          </w:divBdr>
        </w:div>
        <w:div w:id="310058406">
          <w:marLeft w:val="0"/>
          <w:marRight w:val="0"/>
          <w:marTop w:val="0"/>
          <w:marBottom w:val="0"/>
          <w:divBdr>
            <w:top w:val="none" w:sz="0" w:space="0" w:color="auto"/>
            <w:left w:val="none" w:sz="0" w:space="0" w:color="auto"/>
            <w:bottom w:val="none" w:sz="0" w:space="0" w:color="auto"/>
            <w:right w:val="none" w:sz="0" w:space="0" w:color="auto"/>
          </w:divBdr>
        </w:div>
        <w:div w:id="198321059">
          <w:marLeft w:val="0"/>
          <w:marRight w:val="0"/>
          <w:marTop w:val="0"/>
          <w:marBottom w:val="0"/>
          <w:divBdr>
            <w:top w:val="none" w:sz="0" w:space="0" w:color="auto"/>
            <w:left w:val="none" w:sz="0" w:space="0" w:color="auto"/>
            <w:bottom w:val="none" w:sz="0" w:space="0" w:color="auto"/>
            <w:right w:val="none" w:sz="0" w:space="0" w:color="auto"/>
          </w:divBdr>
        </w:div>
        <w:div w:id="953707561">
          <w:marLeft w:val="0"/>
          <w:marRight w:val="0"/>
          <w:marTop w:val="0"/>
          <w:marBottom w:val="0"/>
          <w:divBdr>
            <w:top w:val="none" w:sz="0" w:space="0" w:color="auto"/>
            <w:left w:val="none" w:sz="0" w:space="0" w:color="auto"/>
            <w:bottom w:val="none" w:sz="0" w:space="0" w:color="auto"/>
            <w:right w:val="none" w:sz="0" w:space="0" w:color="auto"/>
          </w:divBdr>
        </w:div>
        <w:div w:id="2128040081">
          <w:marLeft w:val="0"/>
          <w:marRight w:val="0"/>
          <w:marTop w:val="0"/>
          <w:marBottom w:val="0"/>
          <w:divBdr>
            <w:top w:val="none" w:sz="0" w:space="0" w:color="auto"/>
            <w:left w:val="none" w:sz="0" w:space="0" w:color="auto"/>
            <w:bottom w:val="none" w:sz="0" w:space="0" w:color="auto"/>
            <w:right w:val="none" w:sz="0" w:space="0" w:color="auto"/>
          </w:divBdr>
        </w:div>
        <w:div w:id="1727487789">
          <w:marLeft w:val="0"/>
          <w:marRight w:val="0"/>
          <w:marTop w:val="0"/>
          <w:marBottom w:val="0"/>
          <w:divBdr>
            <w:top w:val="none" w:sz="0" w:space="0" w:color="auto"/>
            <w:left w:val="none" w:sz="0" w:space="0" w:color="auto"/>
            <w:bottom w:val="none" w:sz="0" w:space="0" w:color="auto"/>
            <w:right w:val="none" w:sz="0" w:space="0" w:color="auto"/>
          </w:divBdr>
        </w:div>
        <w:div w:id="2003850900">
          <w:marLeft w:val="0"/>
          <w:marRight w:val="0"/>
          <w:marTop w:val="0"/>
          <w:marBottom w:val="0"/>
          <w:divBdr>
            <w:top w:val="none" w:sz="0" w:space="0" w:color="auto"/>
            <w:left w:val="none" w:sz="0" w:space="0" w:color="auto"/>
            <w:bottom w:val="none" w:sz="0" w:space="0" w:color="auto"/>
            <w:right w:val="none" w:sz="0" w:space="0" w:color="auto"/>
          </w:divBdr>
        </w:div>
        <w:div w:id="121460798">
          <w:marLeft w:val="0"/>
          <w:marRight w:val="0"/>
          <w:marTop w:val="0"/>
          <w:marBottom w:val="0"/>
          <w:divBdr>
            <w:top w:val="none" w:sz="0" w:space="0" w:color="auto"/>
            <w:left w:val="none" w:sz="0" w:space="0" w:color="auto"/>
            <w:bottom w:val="none" w:sz="0" w:space="0" w:color="auto"/>
            <w:right w:val="none" w:sz="0" w:space="0" w:color="auto"/>
          </w:divBdr>
        </w:div>
        <w:div w:id="1939290976">
          <w:marLeft w:val="0"/>
          <w:marRight w:val="0"/>
          <w:marTop w:val="0"/>
          <w:marBottom w:val="0"/>
          <w:divBdr>
            <w:top w:val="none" w:sz="0" w:space="0" w:color="auto"/>
            <w:left w:val="none" w:sz="0" w:space="0" w:color="auto"/>
            <w:bottom w:val="none" w:sz="0" w:space="0" w:color="auto"/>
            <w:right w:val="none" w:sz="0" w:space="0" w:color="auto"/>
          </w:divBdr>
        </w:div>
        <w:div w:id="1899902931">
          <w:marLeft w:val="0"/>
          <w:marRight w:val="0"/>
          <w:marTop w:val="0"/>
          <w:marBottom w:val="0"/>
          <w:divBdr>
            <w:top w:val="none" w:sz="0" w:space="0" w:color="auto"/>
            <w:left w:val="none" w:sz="0" w:space="0" w:color="auto"/>
            <w:bottom w:val="none" w:sz="0" w:space="0" w:color="auto"/>
            <w:right w:val="none" w:sz="0" w:space="0" w:color="auto"/>
          </w:divBdr>
        </w:div>
        <w:div w:id="737748181">
          <w:marLeft w:val="0"/>
          <w:marRight w:val="0"/>
          <w:marTop w:val="0"/>
          <w:marBottom w:val="0"/>
          <w:divBdr>
            <w:top w:val="none" w:sz="0" w:space="0" w:color="auto"/>
            <w:left w:val="none" w:sz="0" w:space="0" w:color="auto"/>
            <w:bottom w:val="none" w:sz="0" w:space="0" w:color="auto"/>
            <w:right w:val="none" w:sz="0" w:space="0" w:color="auto"/>
          </w:divBdr>
        </w:div>
        <w:div w:id="461462025">
          <w:marLeft w:val="0"/>
          <w:marRight w:val="0"/>
          <w:marTop w:val="0"/>
          <w:marBottom w:val="0"/>
          <w:divBdr>
            <w:top w:val="none" w:sz="0" w:space="0" w:color="auto"/>
            <w:left w:val="none" w:sz="0" w:space="0" w:color="auto"/>
            <w:bottom w:val="none" w:sz="0" w:space="0" w:color="auto"/>
            <w:right w:val="none" w:sz="0" w:space="0" w:color="auto"/>
          </w:divBdr>
        </w:div>
        <w:div w:id="960763354">
          <w:marLeft w:val="0"/>
          <w:marRight w:val="0"/>
          <w:marTop w:val="0"/>
          <w:marBottom w:val="0"/>
          <w:divBdr>
            <w:top w:val="none" w:sz="0" w:space="0" w:color="auto"/>
            <w:left w:val="none" w:sz="0" w:space="0" w:color="auto"/>
            <w:bottom w:val="none" w:sz="0" w:space="0" w:color="auto"/>
            <w:right w:val="none" w:sz="0" w:space="0" w:color="auto"/>
          </w:divBdr>
        </w:div>
        <w:div w:id="1787698618">
          <w:marLeft w:val="0"/>
          <w:marRight w:val="0"/>
          <w:marTop w:val="0"/>
          <w:marBottom w:val="0"/>
          <w:divBdr>
            <w:top w:val="none" w:sz="0" w:space="0" w:color="auto"/>
            <w:left w:val="none" w:sz="0" w:space="0" w:color="auto"/>
            <w:bottom w:val="none" w:sz="0" w:space="0" w:color="auto"/>
            <w:right w:val="none" w:sz="0" w:space="0" w:color="auto"/>
          </w:divBdr>
        </w:div>
        <w:div w:id="1806848652">
          <w:marLeft w:val="0"/>
          <w:marRight w:val="0"/>
          <w:marTop w:val="0"/>
          <w:marBottom w:val="0"/>
          <w:divBdr>
            <w:top w:val="none" w:sz="0" w:space="0" w:color="auto"/>
            <w:left w:val="none" w:sz="0" w:space="0" w:color="auto"/>
            <w:bottom w:val="none" w:sz="0" w:space="0" w:color="auto"/>
            <w:right w:val="none" w:sz="0" w:space="0" w:color="auto"/>
          </w:divBdr>
        </w:div>
        <w:div w:id="1842115831">
          <w:marLeft w:val="0"/>
          <w:marRight w:val="0"/>
          <w:marTop w:val="0"/>
          <w:marBottom w:val="0"/>
          <w:divBdr>
            <w:top w:val="none" w:sz="0" w:space="0" w:color="auto"/>
            <w:left w:val="none" w:sz="0" w:space="0" w:color="auto"/>
            <w:bottom w:val="none" w:sz="0" w:space="0" w:color="auto"/>
            <w:right w:val="none" w:sz="0" w:space="0" w:color="auto"/>
          </w:divBdr>
        </w:div>
        <w:div w:id="1180698320">
          <w:marLeft w:val="0"/>
          <w:marRight w:val="0"/>
          <w:marTop w:val="0"/>
          <w:marBottom w:val="0"/>
          <w:divBdr>
            <w:top w:val="none" w:sz="0" w:space="0" w:color="auto"/>
            <w:left w:val="none" w:sz="0" w:space="0" w:color="auto"/>
            <w:bottom w:val="none" w:sz="0" w:space="0" w:color="auto"/>
            <w:right w:val="none" w:sz="0" w:space="0" w:color="auto"/>
          </w:divBdr>
        </w:div>
        <w:div w:id="1626809352">
          <w:marLeft w:val="0"/>
          <w:marRight w:val="0"/>
          <w:marTop w:val="0"/>
          <w:marBottom w:val="0"/>
          <w:divBdr>
            <w:top w:val="none" w:sz="0" w:space="0" w:color="auto"/>
            <w:left w:val="none" w:sz="0" w:space="0" w:color="auto"/>
            <w:bottom w:val="none" w:sz="0" w:space="0" w:color="auto"/>
            <w:right w:val="none" w:sz="0" w:space="0" w:color="auto"/>
          </w:divBdr>
        </w:div>
        <w:div w:id="1526554773">
          <w:marLeft w:val="0"/>
          <w:marRight w:val="0"/>
          <w:marTop w:val="0"/>
          <w:marBottom w:val="0"/>
          <w:divBdr>
            <w:top w:val="none" w:sz="0" w:space="0" w:color="auto"/>
            <w:left w:val="none" w:sz="0" w:space="0" w:color="auto"/>
            <w:bottom w:val="none" w:sz="0" w:space="0" w:color="auto"/>
            <w:right w:val="none" w:sz="0" w:space="0" w:color="auto"/>
          </w:divBdr>
        </w:div>
        <w:div w:id="1193811425">
          <w:marLeft w:val="0"/>
          <w:marRight w:val="0"/>
          <w:marTop w:val="0"/>
          <w:marBottom w:val="0"/>
          <w:divBdr>
            <w:top w:val="none" w:sz="0" w:space="0" w:color="auto"/>
            <w:left w:val="none" w:sz="0" w:space="0" w:color="auto"/>
            <w:bottom w:val="none" w:sz="0" w:space="0" w:color="auto"/>
            <w:right w:val="none" w:sz="0" w:space="0" w:color="auto"/>
          </w:divBdr>
        </w:div>
        <w:div w:id="1446264669">
          <w:marLeft w:val="0"/>
          <w:marRight w:val="0"/>
          <w:marTop w:val="0"/>
          <w:marBottom w:val="0"/>
          <w:divBdr>
            <w:top w:val="none" w:sz="0" w:space="0" w:color="auto"/>
            <w:left w:val="none" w:sz="0" w:space="0" w:color="auto"/>
            <w:bottom w:val="none" w:sz="0" w:space="0" w:color="auto"/>
            <w:right w:val="none" w:sz="0" w:space="0" w:color="auto"/>
          </w:divBdr>
        </w:div>
        <w:div w:id="1795950998">
          <w:marLeft w:val="0"/>
          <w:marRight w:val="0"/>
          <w:marTop w:val="0"/>
          <w:marBottom w:val="0"/>
          <w:divBdr>
            <w:top w:val="none" w:sz="0" w:space="0" w:color="auto"/>
            <w:left w:val="none" w:sz="0" w:space="0" w:color="auto"/>
            <w:bottom w:val="none" w:sz="0" w:space="0" w:color="auto"/>
            <w:right w:val="none" w:sz="0" w:space="0" w:color="auto"/>
          </w:divBdr>
        </w:div>
        <w:div w:id="924605443">
          <w:marLeft w:val="0"/>
          <w:marRight w:val="0"/>
          <w:marTop w:val="0"/>
          <w:marBottom w:val="0"/>
          <w:divBdr>
            <w:top w:val="none" w:sz="0" w:space="0" w:color="auto"/>
            <w:left w:val="none" w:sz="0" w:space="0" w:color="auto"/>
            <w:bottom w:val="none" w:sz="0" w:space="0" w:color="auto"/>
            <w:right w:val="none" w:sz="0" w:space="0" w:color="auto"/>
          </w:divBdr>
        </w:div>
        <w:div w:id="2033721347">
          <w:marLeft w:val="0"/>
          <w:marRight w:val="0"/>
          <w:marTop w:val="0"/>
          <w:marBottom w:val="0"/>
          <w:divBdr>
            <w:top w:val="none" w:sz="0" w:space="0" w:color="auto"/>
            <w:left w:val="none" w:sz="0" w:space="0" w:color="auto"/>
            <w:bottom w:val="none" w:sz="0" w:space="0" w:color="auto"/>
            <w:right w:val="none" w:sz="0" w:space="0" w:color="auto"/>
          </w:divBdr>
        </w:div>
        <w:div w:id="442892983">
          <w:marLeft w:val="0"/>
          <w:marRight w:val="0"/>
          <w:marTop w:val="0"/>
          <w:marBottom w:val="0"/>
          <w:divBdr>
            <w:top w:val="none" w:sz="0" w:space="0" w:color="auto"/>
            <w:left w:val="none" w:sz="0" w:space="0" w:color="auto"/>
            <w:bottom w:val="none" w:sz="0" w:space="0" w:color="auto"/>
            <w:right w:val="none" w:sz="0" w:space="0" w:color="auto"/>
          </w:divBdr>
        </w:div>
        <w:div w:id="961807096">
          <w:marLeft w:val="0"/>
          <w:marRight w:val="0"/>
          <w:marTop w:val="0"/>
          <w:marBottom w:val="0"/>
          <w:divBdr>
            <w:top w:val="none" w:sz="0" w:space="0" w:color="auto"/>
            <w:left w:val="none" w:sz="0" w:space="0" w:color="auto"/>
            <w:bottom w:val="none" w:sz="0" w:space="0" w:color="auto"/>
            <w:right w:val="none" w:sz="0" w:space="0" w:color="auto"/>
          </w:divBdr>
        </w:div>
        <w:div w:id="1924096553">
          <w:marLeft w:val="0"/>
          <w:marRight w:val="0"/>
          <w:marTop w:val="0"/>
          <w:marBottom w:val="0"/>
          <w:divBdr>
            <w:top w:val="none" w:sz="0" w:space="0" w:color="auto"/>
            <w:left w:val="none" w:sz="0" w:space="0" w:color="auto"/>
            <w:bottom w:val="none" w:sz="0" w:space="0" w:color="auto"/>
            <w:right w:val="none" w:sz="0" w:space="0" w:color="auto"/>
          </w:divBdr>
        </w:div>
        <w:div w:id="1550266004">
          <w:marLeft w:val="0"/>
          <w:marRight w:val="0"/>
          <w:marTop w:val="0"/>
          <w:marBottom w:val="0"/>
          <w:divBdr>
            <w:top w:val="none" w:sz="0" w:space="0" w:color="auto"/>
            <w:left w:val="none" w:sz="0" w:space="0" w:color="auto"/>
            <w:bottom w:val="none" w:sz="0" w:space="0" w:color="auto"/>
            <w:right w:val="none" w:sz="0" w:space="0" w:color="auto"/>
          </w:divBdr>
        </w:div>
        <w:div w:id="2087264886">
          <w:marLeft w:val="0"/>
          <w:marRight w:val="0"/>
          <w:marTop w:val="0"/>
          <w:marBottom w:val="0"/>
          <w:divBdr>
            <w:top w:val="none" w:sz="0" w:space="0" w:color="auto"/>
            <w:left w:val="none" w:sz="0" w:space="0" w:color="auto"/>
            <w:bottom w:val="none" w:sz="0" w:space="0" w:color="auto"/>
            <w:right w:val="none" w:sz="0" w:space="0" w:color="auto"/>
          </w:divBdr>
        </w:div>
        <w:div w:id="750350768">
          <w:marLeft w:val="0"/>
          <w:marRight w:val="0"/>
          <w:marTop w:val="0"/>
          <w:marBottom w:val="0"/>
          <w:divBdr>
            <w:top w:val="none" w:sz="0" w:space="0" w:color="auto"/>
            <w:left w:val="none" w:sz="0" w:space="0" w:color="auto"/>
            <w:bottom w:val="none" w:sz="0" w:space="0" w:color="auto"/>
            <w:right w:val="none" w:sz="0" w:space="0" w:color="auto"/>
          </w:divBdr>
        </w:div>
        <w:div w:id="594365320">
          <w:marLeft w:val="0"/>
          <w:marRight w:val="0"/>
          <w:marTop w:val="0"/>
          <w:marBottom w:val="0"/>
          <w:divBdr>
            <w:top w:val="none" w:sz="0" w:space="0" w:color="auto"/>
            <w:left w:val="none" w:sz="0" w:space="0" w:color="auto"/>
            <w:bottom w:val="none" w:sz="0" w:space="0" w:color="auto"/>
            <w:right w:val="none" w:sz="0" w:space="0" w:color="auto"/>
          </w:divBdr>
        </w:div>
        <w:div w:id="1227646999">
          <w:marLeft w:val="0"/>
          <w:marRight w:val="0"/>
          <w:marTop w:val="0"/>
          <w:marBottom w:val="0"/>
          <w:divBdr>
            <w:top w:val="none" w:sz="0" w:space="0" w:color="auto"/>
            <w:left w:val="none" w:sz="0" w:space="0" w:color="auto"/>
            <w:bottom w:val="none" w:sz="0" w:space="0" w:color="auto"/>
            <w:right w:val="none" w:sz="0" w:space="0" w:color="auto"/>
          </w:divBdr>
        </w:div>
        <w:div w:id="1662149483">
          <w:marLeft w:val="0"/>
          <w:marRight w:val="0"/>
          <w:marTop w:val="0"/>
          <w:marBottom w:val="0"/>
          <w:divBdr>
            <w:top w:val="none" w:sz="0" w:space="0" w:color="auto"/>
            <w:left w:val="none" w:sz="0" w:space="0" w:color="auto"/>
            <w:bottom w:val="none" w:sz="0" w:space="0" w:color="auto"/>
            <w:right w:val="none" w:sz="0" w:space="0" w:color="auto"/>
          </w:divBdr>
        </w:div>
        <w:div w:id="657080711">
          <w:marLeft w:val="0"/>
          <w:marRight w:val="0"/>
          <w:marTop w:val="0"/>
          <w:marBottom w:val="0"/>
          <w:divBdr>
            <w:top w:val="none" w:sz="0" w:space="0" w:color="auto"/>
            <w:left w:val="none" w:sz="0" w:space="0" w:color="auto"/>
            <w:bottom w:val="none" w:sz="0" w:space="0" w:color="auto"/>
            <w:right w:val="none" w:sz="0" w:space="0" w:color="auto"/>
          </w:divBdr>
        </w:div>
        <w:div w:id="1640765537">
          <w:marLeft w:val="0"/>
          <w:marRight w:val="0"/>
          <w:marTop w:val="0"/>
          <w:marBottom w:val="0"/>
          <w:divBdr>
            <w:top w:val="none" w:sz="0" w:space="0" w:color="auto"/>
            <w:left w:val="none" w:sz="0" w:space="0" w:color="auto"/>
            <w:bottom w:val="none" w:sz="0" w:space="0" w:color="auto"/>
            <w:right w:val="none" w:sz="0" w:space="0" w:color="auto"/>
          </w:divBdr>
        </w:div>
        <w:div w:id="1140149935">
          <w:marLeft w:val="0"/>
          <w:marRight w:val="0"/>
          <w:marTop w:val="0"/>
          <w:marBottom w:val="0"/>
          <w:divBdr>
            <w:top w:val="none" w:sz="0" w:space="0" w:color="auto"/>
            <w:left w:val="none" w:sz="0" w:space="0" w:color="auto"/>
            <w:bottom w:val="none" w:sz="0" w:space="0" w:color="auto"/>
            <w:right w:val="none" w:sz="0" w:space="0" w:color="auto"/>
          </w:divBdr>
        </w:div>
        <w:div w:id="727804974">
          <w:marLeft w:val="0"/>
          <w:marRight w:val="0"/>
          <w:marTop w:val="0"/>
          <w:marBottom w:val="0"/>
          <w:divBdr>
            <w:top w:val="none" w:sz="0" w:space="0" w:color="auto"/>
            <w:left w:val="none" w:sz="0" w:space="0" w:color="auto"/>
            <w:bottom w:val="none" w:sz="0" w:space="0" w:color="auto"/>
            <w:right w:val="none" w:sz="0" w:space="0" w:color="auto"/>
          </w:divBdr>
        </w:div>
        <w:div w:id="1183474596">
          <w:marLeft w:val="0"/>
          <w:marRight w:val="0"/>
          <w:marTop w:val="0"/>
          <w:marBottom w:val="0"/>
          <w:divBdr>
            <w:top w:val="none" w:sz="0" w:space="0" w:color="auto"/>
            <w:left w:val="none" w:sz="0" w:space="0" w:color="auto"/>
            <w:bottom w:val="none" w:sz="0" w:space="0" w:color="auto"/>
            <w:right w:val="none" w:sz="0" w:space="0" w:color="auto"/>
          </w:divBdr>
        </w:div>
        <w:div w:id="609819925">
          <w:marLeft w:val="0"/>
          <w:marRight w:val="0"/>
          <w:marTop w:val="0"/>
          <w:marBottom w:val="0"/>
          <w:divBdr>
            <w:top w:val="none" w:sz="0" w:space="0" w:color="auto"/>
            <w:left w:val="none" w:sz="0" w:space="0" w:color="auto"/>
            <w:bottom w:val="none" w:sz="0" w:space="0" w:color="auto"/>
            <w:right w:val="none" w:sz="0" w:space="0" w:color="auto"/>
          </w:divBdr>
        </w:div>
        <w:div w:id="1106190286">
          <w:marLeft w:val="0"/>
          <w:marRight w:val="0"/>
          <w:marTop w:val="0"/>
          <w:marBottom w:val="0"/>
          <w:divBdr>
            <w:top w:val="none" w:sz="0" w:space="0" w:color="auto"/>
            <w:left w:val="none" w:sz="0" w:space="0" w:color="auto"/>
            <w:bottom w:val="none" w:sz="0" w:space="0" w:color="auto"/>
            <w:right w:val="none" w:sz="0" w:space="0" w:color="auto"/>
          </w:divBdr>
        </w:div>
        <w:div w:id="1089037796">
          <w:marLeft w:val="0"/>
          <w:marRight w:val="0"/>
          <w:marTop w:val="0"/>
          <w:marBottom w:val="0"/>
          <w:divBdr>
            <w:top w:val="none" w:sz="0" w:space="0" w:color="auto"/>
            <w:left w:val="none" w:sz="0" w:space="0" w:color="auto"/>
            <w:bottom w:val="none" w:sz="0" w:space="0" w:color="auto"/>
            <w:right w:val="none" w:sz="0" w:space="0" w:color="auto"/>
          </w:divBdr>
        </w:div>
        <w:div w:id="2003509136">
          <w:marLeft w:val="0"/>
          <w:marRight w:val="0"/>
          <w:marTop w:val="0"/>
          <w:marBottom w:val="0"/>
          <w:divBdr>
            <w:top w:val="none" w:sz="0" w:space="0" w:color="auto"/>
            <w:left w:val="none" w:sz="0" w:space="0" w:color="auto"/>
            <w:bottom w:val="none" w:sz="0" w:space="0" w:color="auto"/>
            <w:right w:val="none" w:sz="0" w:space="0" w:color="auto"/>
          </w:divBdr>
        </w:div>
        <w:div w:id="1849326786">
          <w:marLeft w:val="0"/>
          <w:marRight w:val="0"/>
          <w:marTop w:val="0"/>
          <w:marBottom w:val="0"/>
          <w:divBdr>
            <w:top w:val="none" w:sz="0" w:space="0" w:color="auto"/>
            <w:left w:val="none" w:sz="0" w:space="0" w:color="auto"/>
            <w:bottom w:val="none" w:sz="0" w:space="0" w:color="auto"/>
            <w:right w:val="none" w:sz="0" w:space="0" w:color="auto"/>
          </w:divBdr>
        </w:div>
        <w:div w:id="1482381825">
          <w:marLeft w:val="0"/>
          <w:marRight w:val="0"/>
          <w:marTop w:val="0"/>
          <w:marBottom w:val="0"/>
          <w:divBdr>
            <w:top w:val="none" w:sz="0" w:space="0" w:color="auto"/>
            <w:left w:val="none" w:sz="0" w:space="0" w:color="auto"/>
            <w:bottom w:val="none" w:sz="0" w:space="0" w:color="auto"/>
            <w:right w:val="none" w:sz="0" w:space="0" w:color="auto"/>
          </w:divBdr>
        </w:div>
        <w:div w:id="1899707023">
          <w:marLeft w:val="0"/>
          <w:marRight w:val="0"/>
          <w:marTop w:val="0"/>
          <w:marBottom w:val="0"/>
          <w:divBdr>
            <w:top w:val="none" w:sz="0" w:space="0" w:color="auto"/>
            <w:left w:val="none" w:sz="0" w:space="0" w:color="auto"/>
            <w:bottom w:val="none" w:sz="0" w:space="0" w:color="auto"/>
            <w:right w:val="none" w:sz="0" w:space="0" w:color="auto"/>
          </w:divBdr>
        </w:div>
        <w:div w:id="717776396">
          <w:marLeft w:val="0"/>
          <w:marRight w:val="0"/>
          <w:marTop w:val="0"/>
          <w:marBottom w:val="0"/>
          <w:divBdr>
            <w:top w:val="none" w:sz="0" w:space="0" w:color="auto"/>
            <w:left w:val="none" w:sz="0" w:space="0" w:color="auto"/>
            <w:bottom w:val="none" w:sz="0" w:space="0" w:color="auto"/>
            <w:right w:val="none" w:sz="0" w:space="0" w:color="auto"/>
          </w:divBdr>
        </w:div>
        <w:div w:id="2038386792">
          <w:marLeft w:val="0"/>
          <w:marRight w:val="0"/>
          <w:marTop w:val="0"/>
          <w:marBottom w:val="0"/>
          <w:divBdr>
            <w:top w:val="none" w:sz="0" w:space="0" w:color="auto"/>
            <w:left w:val="none" w:sz="0" w:space="0" w:color="auto"/>
            <w:bottom w:val="none" w:sz="0" w:space="0" w:color="auto"/>
            <w:right w:val="none" w:sz="0" w:space="0" w:color="auto"/>
          </w:divBdr>
        </w:div>
        <w:div w:id="889732788">
          <w:marLeft w:val="0"/>
          <w:marRight w:val="0"/>
          <w:marTop w:val="0"/>
          <w:marBottom w:val="0"/>
          <w:divBdr>
            <w:top w:val="none" w:sz="0" w:space="0" w:color="auto"/>
            <w:left w:val="none" w:sz="0" w:space="0" w:color="auto"/>
            <w:bottom w:val="none" w:sz="0" w:space="0" w:color="auto"/>
            <w:right w:val="none" w:sz="0" w:space="0" w:color="auto"/>
          </w:divBdr>
        </w:div>
        <w:div w:id="570116771">
          <w:marLeft w:val="0"/>
          <w:marRight w:val="0"/>
          <w:marTop w:val="0"/>
          <w:marBottom w:val="0"/>
          <w:divBdr>
            <w:top w:val="none" w:sz="0" w:space="0" w:color="auto"/>
            <w:left w:val="none" w:sz="0" w:space="0" w:color="auto"/>
            <w:bottom w:val="none" w:sz="0" w:space="0" w:color="auto"/>
            <w:right w:val="none" w:sz="0" w:space="0" w:color="auto"/>
          </w:divBdr>
        </w:div>
        <w:div w:id="1608389063">
          <w:marLeft w:val="0"/>
          <w:marRight w:val="0"/>
          <w:marTop w:val="0"/>
          <w:marBottom w:val="0"/>
          <w:divBdr>
            <w:top w:val="none" w:sz="0" w:space="0" w:color="auto"/>
            <w:left w:val="none" w:sz="0" w:space="0" w:color="auto"/>
            <w:bottom w:val="none" w:sz="0" w:space="0" w:color="auto"/>
            <w:right w:val="none" w:sz="0" w:space="0" w:color="auto"/>
          </w:divBdr>
        </w:div>
      </w:divsChild>
    </w:div>
    <w:div w:id="669868986">
      <w:bodyDiv w:val="1"/>
      <w:marLeft w:val="0"/>
      <w:marRight w:val="0"/>
      <w:marTop w:val="0"/>
      <w:marBottom w:val="0"/>
      <w:divBdr>
        <w:top w:val="none" w:sz="0" w:space="0" w:color="auto"/>
        <w:left w:val="none" w:sz="0" w:space="0" w:color="auto"/>
        <w:bottom w:val="none" w:sz="0" w:space="0" w:color="auto"/>
        <w:right w:val="none" w:sz="0" w:space="0" w:color="auto"/>
      </w:divBdr>
      <w:divsChild>
        <w:div w:id="1836677124">
          <w:marLeft w:val="0"/>
          <w:marRight w:val="0"/>
          <w:marTop w:val="0"/>
          <w:marBottom w:val="0"/>
          <w:divBdr>
            <w:top w:val="none" w:sz="0" w:space="0" w:color="auto"/>
            <w:left w:val="none" w:sz="0" w:space="0" w:color="auto"/>
            <w:bottom w:val="none" w:sz="0" w:space="0" w:color="auto"/>
            <w:right w:val="none" w:sz="0" w:space="0" w:color="auto"/>
          </w:divBdr>
          <w:divsChild>
            <w:div w:id="511454090">
              <w:marLeft w:val="0"/>
              <w:marRight w:val="0"/>
              <w:marTop w:val="0"/>
              <w:marBottom w:val="0"/>
              <w:divBdr>
                <w:top w:val="none" w:sz="0" w:space="0" w:color="auto"/>
                <w:left w:val="none" w:sz="0" w:space="0" w:color="auto"/>
                <w:bottom w:val="none" w:sz="0" w:space="0" w:color="auto"/>
                <w:right w:val="none" w:sz="0" w:space="0" w:color="auto"/>
              </w:divBdr>
            </w:div>
          </w:divsChild>
        </w:div>
        <w:div w:id="1418746153">
          <w:marLeft w:val="0"/>
          <w:marRight w:val="0"/>
          <w:marTop w:val="0"/>
          <w:marBottom w:val="0"/>
          <w:divBdr>
            <w:top w:val="none" w:sz="0" w:space="0" w:color="auto"/>
            <w:left w:val="none" w:sz="0" w:space="0" w:color="auto"/>
            <w:bottom w:val="none" w:sz="0" w:space="0" w:color="auto"/>
            <w:right w:val="none" w:sz="0" w:space="0" w:color="auto"/>
          </w:divBdr>
        </w:div>
        <w:div w:id="309134354">
          <w:marLeft w:val="0"/>
          <w:marRight w:val="0"/>
          <w:marTop w:val="0"/>
          <w:marBottom w:val="0"/>
          <w:divBdr>
            <w:top w:val="none" w:sz="0" w:space="0" w:color="auto"/>
            <w:left w:val="none" w:sz="0" w:space="0" w:color="auto"/>
            <w:bottom w:val="none" w:sz="0" w:space="0" w:color="auto"/>
            <w:right w:val="none" w:sz="0" w:space="0" w:color="auto"/>
          </w:divBdr>
        </w:div>
      </w:divsChild>
    </w:div>
    <w:div w:id="766851889">
      <w:bodyDiv w:val="1"/>
      <w:marLeft w:val="0"/>
      <w:marRight w:val="0"/>
      <w:marTop w:val="0"/>
      <w:marBottom w:val="0"/>
      <w:divBdr>
        <w:top w:val="none" w:sz="0" w:space="0" w:color="auto"/>
        <w:left w:val="none" w:sz="0" w:space="0" w:color="auto"/>
        <w:bottom w:val="none" w:sz="0" w:space="0" w:color="auto"/>
        <w:right w:val="none" w:sz="0" w:space="0" w:color="auto"/>
      </w:divBdr>
      <w:divsChild>
        <w:div w:id="129518551">
          <w:marLeft w:val="0"/>
          <w:marRight w:val="0"/>
          <w:marTop w:val="0"/>
          <w:marBottom w:val="0"/>
          <w:divBdr>
            <w:top w:val="none" w:sz="0" w:space="0" w:color="auto"/>
            <w:left w:val="none" w:sz="0" w:space="0" w:color="auto"/>
            <w:bottom w:val="none" w:sz="0" w:space="0" w:color="auto"/>
            <w:right w:val="none" w:sz="0" w:space="0" w:color="auto"/>
          </w:divBdr>
          <w:divsChild>
            <w:div w:id="481234401">
              <w:marLeft w:val="0"/>
              <w:marRight w:val="0"/>
              <w:marTop w:val="0"/>
              <w:marBottom w:val="0"/>
              <w:divBdr>
                <w:top w:val="none" w:sz="0" w:space="0" w:color="auto"/>
                <w:left w:val="none" w:sz="0" w:space="0" w:color="auto"/>
                <w:bottom w:val="none" w:sz="0" w:space="0" w:color="auto"/>
                <w:right w:val="none" w:sz="0" w:space="0" w:color="auto"/>
              </w:divBdr>
            </w:div>
          </w:divsChild>
        </w:div>
        <w:div w:id="1606493955">
          <w:marLeft w:val="0"/>
          <w:marRight w:val="0"/>
          <w:marTop w:val="0"/>
          <w:marBottom w:val="0"/>
          <w:divBdr>
            <w:top w:val="none" w:sz="0" w:space="0" w:color="auto"/>
            <w:left w:val="none" w:sz="0" w:space="0" w:color="auto"/>
            <w:bottom w:val="none" w:sz="0" w:space="0" w:color="auto"/>
            <w:right w:val="none" w:sz="0" w:space="0" w:color="auto"/>
          </w:divBdr>
          <w:divsChild>
            <w:div w:id="206185624">
              <w:marLeft w:val="0"/>
              <w:marRight w:val="0"/>
              <w:marTop w:val="0"/>
              <w:marBottom w:val="0"/>
              <w:divBdr>
                <w:top w:val="none" w:sz="0" w:space="0" w:color="auto"/>
                <w:left w:val="none" w:sz="0" w:space="0" w:color="auto"/>
                <w:bottom w:val="none" w:sz="0" w:space="0" w:color="auto"/>
                <w:right w:val="none" w:sz="0" w:space="0" w:color="auto"/>
              </w:divBdr>
              <w:divsChild>
                <w:div w:id="46878939">
                  <w:marLeft w:val="0"/>
                  <w:marRight w:val="0"/>
                  <w:marTop w:val="0"/>
                  <w:marBottom w:val="0"/>
                  <w:divBdr>
                    <w:top w:val="none" w:sz="0" w:space="0" w:color="auto"/>
                    <w:left w:val="none" w:sz="0" w:space="0" w:color="auto"/>
                    <w:bottom w:val="none" w:sz="0" w:space="0" w:color="auto"/>
                    <w:right w:val="none" w:sz="0" w:space="0" w:color="auto"/>
                  </w:divBdr>
                  <w:divsChild>
                    <w:div w:id="2226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548800">
      <w:bodyDiv w:val="1"/>
      <w:marLeft w:val="0"/>
      <w:marRight w:val="0"/>
      <w:marTop w:val="0"/>
      <w:marBottom w:val="0"/>
      <w:divBdr>
        <w:top w:val="none" w:sz="0" w:space="0" w:color="auto"/>
        <w:left w:val="none" w:sz="0" w:space="0" w:color="auto"/>
        <w:bottom w:val="none" w:sz="0" w:space="0" w:color="auto"/>
        <w:right w:val="none" w:sz="0" w:space="0" w:color="auto"/>
      </w:divBdr>
      <w:divsChild>
        <w:div w:id="735277465">
          <w:marLeft w:val="0"/>
          <w:marRight w:val="0"/>
          <w:marTop w:val="0"/>
          <w:marBottom w:val="0"/>
          <w:divBdr>
            <w:top w:val="none" w:sz="0" w:space="0" w:color="auto"/>
            <w:left w:val="none" w:sz="0" w:space="0" w:color="auto"/>
            <w:bottom w:val="none" w:sz="0" w:space="0" w:color="auto"/>
            <w:right w:val="none" w:sz="0" w:space="0" w:color="auto"/>
          </w:divBdr>
        </w:div>
      </w:divsChild>
    </w:div>
    <w:div w:id="796412410">
      <w:bodyDiv w:val="1"/>
      <w:marLeft w:val="0"/>
      <w:marRight w:val="0"/>
      <w:marTop w:val="0"/>
      <w:marBottom w:val="0"/>
      <w:divBdr>
        <w:top w:val="none" w:sz="0" w:space="0" w:color="auto"/>
        <w:left w:val="none" w:sz="0" w:space="0" w:color="auto"/>
        <w:bottom w:val="none" w:sz="0" w:space="0" w:color="auto"/>
        <w:right w:val="none" w:sz="0" w:space="0" w:color="auto"/>
      </w:divBdr>
    </w:div>
    <w:div w:id="862015092">
      <w:bodyDiv w:val="1"/>
      <w:marLeft w:val="0"/>
      <w:marRight w:val="0"/>
      <w:marTop w:val="0"/>
      <w:marBottom w:val="0"/>
      <w:divBdr>
        <w:top w:val="none" w:sz="0" w:space="0" w:color="auto"/>
        <w:left w:val="none" w:sz="0" w:space="0" w:color="auto"/>
        <w:bottom w:val="none" w:sz="0" w:space="0" w:color="auto"/>
        <w:right w:val="none" w:sz="0" w:space="0" w:color="auto"/>
      </w:divBdr>
    </w:div>
    <w:div w:id="869758439">
      <w:bodyDiv w:val="1"/>
      <w:marLeft w:val="0"/>
      <w:marRight w:val="0"/>
      <w:marTop w:val="0"/>
      <w:marBottom w:val="0"/>
      <w:divBdr>
        <w:top w:val="none" w:sz="0" w:space="0" w:color="auto"/>
        <w:left w:val="none" w:sz="0" w:space="0" w:color="auto"/>
        <w:bottom w:val="none" w:sz="0" w:space="0" w:color="auto"/>
        <w:right w:val="none" w:sz="0" w:space="0" w:color="auto"/>
      </w:divBdr>
    </w:div>
    <w:div w:id="872498477">
      <w:bodyDiv w:val="1"/>
      <w:marLeft w:val="0"/>
      <w:marRight w:val="0"/>
      <w:marTop w:val="0"/>
      <w:marBottom w:val="0"/>
      <w:divBdr>
        <w:top w:val="none" w:sz="0" w:space="0" w:color="auto"/>
        <w:left w:val="none" w:sz="0" w:space="0" w:color="auto"/>
        <w:bottom w:val="none" w:sz="0" w:space="0" w:color="auto"/>
        <w:right w:val="none" w:sz="0" w:space="0" w:color="auto"/>
      </w:divBdr>
    </w:div>
    <w:div w:id="875773594">
      <w:bodyDiv w:val="1"/>
      <w:marLeft w:val="0"/>
      <w:marRight w:val="0"/>
      <w:marTop w:val="0"/>
      <w:marBottom w:val="0"/>
      <w:divBdr>
        <w:top w:val="none" w:sz="0" w:space="0" w:color="auto"/>
        <w:left w:val="none" w:sz="0" w:space="0" w:color="auto"/>
        <w:bottom w:val="none" w:sz="0" w:space="0" w:color="auto"/>
        <w:right w:val="none" w:sz="0" w:space="0" w:color="auto"/>
      </w:divBdr>
    </w:div>
    <w:div w:id="951785255">
      <w:bodyDiv w:val="1"/>
      <w:marLeft w:val="0"/>
      <w:marRight w:val="0"/>
      <w:marTop w:val="0"/>
      <w:marBottom w:val="0"/>
      <w:divBdr>
        <w:top w:val="none" w:sz="0" w:space="0" w:color="auto"/>
        <w:left w:val="none" w:sz="0" w:space="0" w:color="auto"/>
        <w:bottom w:val="none" w:sz="0" w:space="0" w:color="auto"/>
        <w:right w:val="none" w:sz="0" w:space="0" w:color="auto"/>
      </w:divBdr>
    </w:div>
    <w:div w:id="1036732767">
      <w:bodyDiv w:val="1"/>
      <w:marLeft w:val="0"/>
      <w:marRight w:val="0"/>
      <w:marTop w:val="0"/>
      <w:marBottom w:val="0"/>
      <w:divBdr>
        <w:top w:val="none" w:sz="0" w:space="0" w:color="auto"/>
        <w:left w:val="none" w:sz="0" w:space="0" w:color="auto"/>
        <w:bottom w:val="none" w:sz="0" w:space="0" w:color="auto"/>
        <w:right w:val="none" w:sz="0" w:space="0" w:color="auto"/>
      </w:divBdr>
    </w:div>
    <w:div w:id="1093630851">
      <w:bodyDiv w:val="1"/>
      <w:marLeft w:val="0"/>
      <w:marRight w:val="0"/>
      <w:marTop w:val="0"/>
      <w:marBottom w:val="0"/>
      <w:divBdr>
        <w:top w:val="none" w:sz="0" w:space="0" w:color="auto"/>
        <w:left w:val="none" w:sz="0" w:space="0" w:color="auto"/>
        <w:bottom w:val="none" w:sz="0" w:space="0" w:color="auto"/>
        <w:right w:val="none" w:sz="0" w:space="0" w:color="auto"/>
      </w:divBdr>
    </w:div>
    <w:div w:id="1351175103">
      <w:bodyDiv w:val="1"/>
      <w:marLeft w:val="0"/>
      <w:marRight w:val="0"/>
      <w:marTop w:val="0"/>
      <w:marBottom w:val="0"/>
      <w:divBdr>
        <w:top w:val="none" w:sz="0" w:space="0" w:color="auto"/>
        <w:left w:val="none" w:sz="0" w:space="0" w:color="auto"/>
        <w:bottom w:val="none" w:sz="0" w:space="0" w:color="auto"/>
        <w:right w:val="none" w:sz="0" w:space="0" w:color="auto"/>
      </w:divBdr>
    </w:div>
    <w:div w:id="1446072969">
      <w:bodyDiv w:val="1"/>
      <w:marLeft w:val="0"/>
      <w:marRight w:val="0"/>
      <w:marTop w:val="0"/>
      <w:marBottom w:val="0"/>
      <w:divBdr>
        <w:top w:val="none" w:sz="0" w:space="0" w:color="auto"/>
        <w:left w:val="none" w:sz="0" w:space="0" w:color="auto"/>
        <w:bottom w:val="none" w:sz="0" w:space="0" w:color="auto"/>
        <w:right w:val="none" w:sz="0" w:space="0" w:color="auto"/>
      </w:divBdr>
    </w:div>
    <w:div w:id="1463500993">
      <w:bodyDiv w:val="1"/>
      <w:marLeft w:val="0"/>
      <w:marRight w:val="0"/>
      <w:marTop w:val="0"/>
      <w:marBottom w:val="0"/>
      <w:divBdr>
        <w:top w:val="none" w:sz="0" w:space="0" w:color="auto"/>
        <w:left w:val="none" w:sz="0" w:space="0" w:color="auto"/>
        <w:bottom w:val="none" w:sz="0" w:space="0" w:color="auto"/>
        <w:right w:val="none" w:sz="0" w:space="0" w:color="auto"/>
      </w:divBdr>
      <w:divsChild>
        <w:div w:id="1570116091">
          <w:marLeft w:val="0"/>
          <w:marRight w:val="0"/>
          <w:marTop w:val="0"/>
          <w:marBottom w:val="0"/>
          <w:divBdr>
            <w:top w:val="none" w:sz="0" w:space="0" w:color="auto"/>
            <w:left w:val="none" w:sz="0" w:space="0" w:color="auto"/>
            <w:bottom w:val="none" w:sz="0" w:space="0" w:color="auto"/>
            <w:right w:val="none" w:sz="0" w:space="0" w:color="auto"/>
          </w:divBdr>
        </w:div>
      </w:divsChild>
    </w:div>
    <w:div w:id="1563517308">
      <w:bodyDiv w:val="1"/>
      <w:marLeft w:val="0"/>
      <w:marRight w:val="0"/>
      <w:marTop w:val="0"/>
      <w:marBottom w:val="0"/>
      <w:divBdr>
        <w:top w:val="none" w:sz="0" w:space="0" w:color="auto"/>
        <w:left w:val="none" w:sz="0" w:space="0" w:color="auto"/>
        <w:bottom w:val="none" w:sz="0" w:space="0" w:color="auto"/>
        <w:right w:val="none" w:sz="0" w:space="0" w:color="auto"/>
      </w:divBdr>
    </w:div>
    <w:div w:id="1612004829">
      <w:bodyDiv w:val="1"/>
      <w:marLeft w:val="0"/>
      <w:marRight w:val="0"/>
      <w:marTop w:val="0"/>
      <w:marBottom w:val="0"/>
      <w:divBdr>
        <w:top w:val="none" w:sz="0" w:space="0" w:color="auto"/>
        <w:left w:val="none" w:sz="0" w:space="0" w:color="auto"/>
        <w:bottom w:val="none" w:sz="0" w:space="0" w:color="auto"/>
        <w:right w:val="none" w:sz="0" w:space="0" w:color="auto"/>
      </w:divBdr>
      <w:divsChild>
        <w:div w:id="881988748">
          <w:marLeft w:val="0"/>
          <w:marRight w:val="0"/>
          <w:marTop w:val="0"/>
          <w:marBottom w:val="0"/>
          <w:divBdr>
            <w:top w:val="none" w:sz="0" w:space="0" w:color="auto"/>
            <w:left w:val="none" w:sz="0" w:space="0" w:color="auto"/>
            <w:bottom w:val="none" w:sz="0" w:space="0" w:color="auto"/>
            <w:right w:val="none" w:sz="0" w:space="0" w:color="auto"/>
          </w:divBdr>
        </w:div>
        <w:div w:id="737827325">
          <w:marLeft w:val="0"/>
          <w:marRight w:val="0"/>
          <w:marTop w:val="0"/>
          <w:marBottom w:val="0"/>
          <w:divBdr>
            <w:top w:val="none" w:sz="0" w:space="0" w:color="auto"/>
            <w:left w:val="none" w:sz="0" w:space="0" w:color="auto"/>
            <w:bottom w:val="none" w:sz="0" w:space="0" w:color="auto"/>
            <w:right w:val="none" w:sz="0" w:space="0" w:color="auto"/>
          </w:divBdr>
          <w:divsChild>
            <w:div w:id="1543135150">
              <w:marLeft w:val="0"/>
              <w:marRight w:val="0"/>
              <w:marTop w:val="0"/>
              <w:marBottom w:val="0"/>
              <w:divBdr>
                <w:top w:val="none" w:sz="0" w:space="0" w:color="auto"/>
                <w:left w:val="none" w:sz="0" w:space="0" w:color="auto"/>
                <w:bottom w:val="none" w:sz="0" w:space="0" w:color="auto"/>
                <w:right w:val="none" w:sz="0" w:space="0" w:color="auto"/>
              </w:divBdr>
              <w:divsChild>
                <w:div w:id="424763895">
                  <w:marLeft w:val="0"/>
                  <w:marRight w:val="0"/>
                  <w:marTop w:val="0"/>
                  <w:marBottom w:val="0"/>
                  <w:divBdr>
                    <w:top w:val="none" w:sz="0" w:space="0" w:color="auto"/>
                    <w:left w:val="none" w:sz="0" w:space="0" w:color="auto"/>
                    <w:bottom w:val="none" w:sz="0" w:space="0" w:color="auto"/>
                    <w:right w:val="none" w:sz="0" w:space="0" w:color="auto"/>
                  </w:divBdr>
                  <w:divsChild>
                    <w:div w:id="1233153536">
                      <w:marLeft w:val="0"/>
                      <w:marRight w:val="0"/>
                      <w:marTop w:val="0"/>
                      <w:marBottom w:val="0"/>
                      <w:divBdr>
                        <w:top w:val="none" w:sz="0" w:space="0" w:color="auto"/>
                        <w:left w:val="none" w:sz="0" w:space="0" w:color="auto"/>
                        <w:bottom w:val="none" w:sz="0" w:space="0" w:color="auto"/>
                        <w:right w:val="none" w:sz="0" w:space="0" w:color="auto"/>
                      </w:divBdr>
                      <w:divsChild>
                        <w:div w:id="2021352096">
                          <w:marLeft w:val="0"/>
                          <w:marRight w:val="0"/>
                          <w:marTop w:val="0"/>
                          <w:marBottom w:val="600"/>
                          <w:divBdr>
                            <w:top w:val="none" w:sz="0" w:space="0" w:color="auto"/>
                            <w:left w:val="none" w:sz="0" w:space="0" w:color="auto"/>
                            <w:bottom w:val="none" w:sz="0" w:space="0" w:color="auto"/>
                            <w:right w:val="none" w:sz="0" w:space="0" w:color="auto"/>
                          </w:divBdr>
                          <w:divsChild>
                            <w:div w:id="1413236697">
                              <w:marLeft w:val="0"/>
                              <w:marRight w:val="0"/>
                              <w:marTop w:val="0"/>
                              <w:marBottom w:val="75"/>
                              <w:divBdr>
                                <w:top w:val="none" w:sz="0" w:space="0" w:color="auto"/>
                                <w:left w:val="none" w:sz="0" w:space="0" w:color="auto"/>
                                <w:bottom w:val="none" w:sz="0" w:space="0" w:color="auto"/>
                                <w:right w:val="none" w:sz="0" w:space="0" w:color="auto"/>
                              </w:divBdr>
                              <w:divsChild>
                                <w:div w:id="1183325695">
                                  <w:marLeft w:val="0"/>
                                  <w:marRight w:val="0"/>
                                  <w:marTop w:val="0"/>
                                  <w:marBottom w:val="0"/>
                                  <w:divBdr>
                                    <w:top w:val="none" w:sz="0" w:space="0" w:color="auto"/>
                                    <w:left w:val="none" w:sz="0" w:space="0" w:color="auto"/>
                                    <w:bottom w:val="none" w:sz="0" w:space="0" w:color="auto"/>
                                    <w:right w:val="none" w:sz="0" w:space="0" w:color="auto"/>
                                  </w:divBdr>
                                </w:div>
                              </w:divsChild>
                            </w:div>
                            <w:div w:id="1150947780">
                              <w:marLeft w:val="0"/>
                              <w:marRight w:val="0"/>
                              <w:marTop w:val="0"/>
                              <w:marBottom w:val="0"/>
                              <w:divBdr>
                                <w:top w:val="none" w:sz="0" w:space="0" w:color="auto"/>
                                <w:left w:val="none" w:sz="0" w:space="0" w:color="auto"/>
                                <w:bottom w:val="none" w:sz="0" w:space="0" w:color="auto"/>
                                <w:right w:val="none" w:sz="0" w:space="0" w:color="auto"/>
                              </w:divBdr>
                              <w:divsChild>
                                <w:div w:id="1566333970">
                                  <w:marLeft w:val="0"/>
                                  <w:marRight w:val="0"/>
                                  <w:marTop w:val="0"/>
                                  <w:marBottom w:val="0"/>
                                  <w:divBdr>
                                    <w:top w:val="none" w:sz="0" w:space="0" w:color="auto"/>
                                    <w:left w:val="none" w:sz="0" w:space="0" w:color="auto"/>
                                    <w:bottom w:val="none" w:sz="0" w:space="0" w:color="auto"/>
                                    <w:right w:val="none" w:sz="0" w:space="0" w:color="auto"/>
                                  </w:divBdr>
                                </w:div>
                              </w:divsChild>
                            </w:div>
                            <w:div w:id="1369181885">
                              <w:marLeft w:val="0"/>
                              <w:marRight w:val="0"/>
                              <w:marTop w:val="150"/>
                              <w:marBottom w:val="150"/>
                              <w:divBdr>
                                <w:top w:val="none" w:sz="0" w:space="0" w:color="auto"/>
                                <w:left w:val="none" w:sz="0" w:space="0" w:color="auto"/>
                                <w:bottom w:val="none" w:sz="0" w:space="0" w:color="auto"/>
                                <w:right w:val="none" w:sz="0" w:space="0" w:color="auto"/>
                              </w:divBdr>
                              <w:divsChild>
                                <w:div w:id="692607665">
                                  <w:marLeft w:val="0"/>
                                  <w:marRight w:val="0"/>
                                  <w:marTop w:val="0"/>
                                  <w:marBottom w:val="0"/>
                                  <w:divBdr>
                                    <w:top w:val="none" w:sz="0" w:space="0" w:color="auto"/>
                                    <w:left w:val="none" w:sz="0" w:space="0" w:color="auto"/>
                                    <w:bottom w:val="none" w:sz="0" w:space="0" w:color="auto"/>
                                    <w:right w:val="none" w:sz="0" w:space="0" w:color="auto"/>
                                  </w:divBdr>
                                </w:div>
                              </w:divsChild>
                            </w:div>
                            <w:div w:id="163520056">
                              <w:marLeft w:val="0"/>
                              <w:marRight w:val="0"/>
                              <w:marTop w:val="0"/>
                              <w:marBottom w:val="150"/>
                              <w:divBdr>
                                <w:top w:val="none" w:sz="0" w:space="0" w:color="auto"/>
                                <w:left w:val="none" w:sz="0" w:space="0" w:color="auto"/>
                                <w:bottom w:val="none" w:sz="0" w:space="0" w:color="auto"/>
                                <w:right w:val="none" w:sz="0" w:space="0" w:color="auto"/>
                              </w:divBdr>
                              <w:divsChild>
                                <w:div w:id="1773043528">
                                  <w:marLeft w:val="0"/>
                                  <w:marRight w:val="0"/>
                                  <w:marTop w:val="0"/>
                                  <w:marBottom w:val="0"/>
                                  <w:divBdr>
                                    <w:top w:val="none" w:sz="0" w:space="0" w:color="auto"/>
                                    <w:left w:val="none" w:sz="0" w:space="0" w:color="auto"/>
                                    <w:bottom w:val="none" w:sz="0" w:space="0" w:color="auto"/>
                                    <w:right w:val="none" w:sz="0" w:space="0" w:color="auto"/>
                                  </w:divBdr>
                                </w:div>
                              </w:divsChild>
                            </w:div>
                            <w:div w:id="1914654090">
                              <w:marLeft w:val="0"/>
                              <w:marRight w:val="0"/>
                              <w:marTop w:val="0"/>
                              <w:marBottom w:val="225"/>
                              <w:divBdr>
                                <w:top w:val="none" w:sz="0" w:space="0" w:color="auto"/>
                                <w:left w:val="none" w:sz="0" w:space="0" w:color="auto"/>
                                <w:bottom w:val="none" w:sz="0" w:space="0" w:color="auto"/>
                                <w:right w:val="none" w:sz="0" w:space="0" w:color="auto"/>
                              </w:divBdr>
                              <w:divsChild>
                                <w:div w:id="32392253">
                                  <w:marLeft w:val="0"/>
                                  <w:marRight w:val="0"/>
                                  <w:marTop w:val="0"/>
                                  <w:marBottom w:val="0"/>
                                  <w:divBdr>
                                    <w:top w:val="none" w:sz="0" w:space="0" w:color="auto"/>
                                    <w:left w:val="none" w:sz="0" w:space="0" w:color="auto"/>
                                    <w:bottom w:val="none" w:sz="0" w:space="0" w:color="auto"/>
                                    <w:right w:val="none" w:sz="0" w:space="0" w:color="auto"/>
                                  </w:divBdr>
                                  <w:divsChild>
                                    <w:div w:id="12579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2678">
                              <w:marLeft w:val="0"/>
                              <w:marRight w:val="0"/>
                              <w:marTop w:val="0"/>
                              <w:marBottom w:val="0"/>
                              <w:divBdr>
                                <w:top w:val="none" w:sz="0" w:space="0" w:color="auto"/>
                                <w:left w:val="none" w:sz="0" w:space="0" w:color="auto"/>
                                <w:bottom w:val="none" w:sz="0" w:space="0" w:color="auto"/>
                                <w:right w:val="none" w:sz="0" w:space="0" w:color="auto"/>
                              </w:divBdr>
                              <w:divsChild>
                                <w:div w:id="865873022">
                                  <w:marLeft w:val="0"/>
                                  <w:marRight w:val="0"/>
                                  <w:marTop w:val="0"/>
                                  <w:marBottom w:val="0"/>
                                  <w:divBdr>
                                    <w:top w:val="none" w:sz="0" w:space="0" w:color="auto"/>
                                    <w:left w:val="none" w:sz="0" w:space="0" w:color="auto"/>
                                    <w:bottom w:val="none" w:sz="0" w:space="0" w:color="auto"/>
                                    <w:right w:val="none" w:sz="0" w:space="0" w:color="auto"/>
                                  </w:divBdr>
                                  <w:divsChild>
                                    <w:div w:id="9788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82599">
      <w:bodyDiv w:val="1"/>
      <w:marLeft w:val="0"/>
      <w:marRight w:val="0"/>
      <w:marTop w:val="0"/>
      <w:marBottom w:val="0"/>
      <w:divBdr>
        <w:top w:val="none" w:sz="0" w:space="0" w:color="auto"/>
        <w:left w:val="none" w:sz="0" w:space="0" w:color="auto"/>
        <w:bottom w:val="none" w:sz="0" w:space="0" w:color="auto"/>
        <w:right w:val="none" w:sz="0" w:space="0" w:color="auto"/>
      </w:divBdr>
      <w:divsChild>
        <w:div w:id="1541624707">
          <w:marLeft w:val="-900"/>
          <w:marRight w:val="-900"/>
          <w:marTop w:val="0"/>
          <w:marBottom w:val="0"/>
          <w:divBdr>
            <w:top w:val="none" w:sz="0" w:space="0" w:color="auto"/>
            <w:left w:val="none" w:sz="0" w:space="0" w:color="auto"/>
            <w:bottom w:val="none" w:sz="0" w:space="0" w:color="auto"/>
            <w:right w:val="none" w:sz="0" w:space="0" w:color="auto"/>
          </w:divBdr>
          <w:divsChild>
            <w:div w:id="1548494816">
              <w:marLeft w:val="0"/>
              <w:marRight w:val="0"/>
              <w:marTop w:val="0"/>
              <w:marBottom w:val="0"/>
              <w:divBdr>
                <w:top w:val="none" w:sz="0" w:space="0" w:color="auto"/>
                <w:left w:val="none" w:sz="0" w:space="0" w:color="auto"/>
                <w:bottom w:val="none" w:sz="0" w:space="0" w:color="auto"/>
                <w:right w:val="none" w:sz="0" w:space="0" w:color="auto"/>
              </w:divBdr>
              <w:divsChild>
                <w:div w:id="183247488">
                  <w:marLeft w:val="0"/>
                  <w:marRight w:val="0"/>
                  <w:marTop w:val="0"/>
                  <w:marBottom w:val="0"/>
                  <w:divBdr>
                    <w:top w:val="none" w:sz="0" w:space="0" w:color="auto"/>
                    <w:left w:val="none" w:sz="0" w:space="0" w:color="auto"/>
                    <w:bottom w:val="none" w:sz="0" w:space="0" w:color="auto"/>
                    <w:right w:val="none" w:sz="0" w:space="0" w:color="auto"/>
                  </w:divBdr>
                </w:div>
                <w:div w:id="2211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977">
          <w:marLeft w:val="0"/>
          <w:marRight w:val="0"/>
          <w:marTop w:val="0"/>
          <w:marBottom w:val="0"/>
          <w:divBdr>
            <w:top w:val="none" w:sz="0" w:space="0" w:color="auto"/>
            <w:left w:val="none" w:sz="0" w:space="0" w:color="auto"/>
            <w:bottom w:val="none" w:sz="0" w:space="0" w:color="auto"/>
            <w:right w:val="none" w:sz="0" w:space="0" w:color="auto"/>
          </w:divBdr>
          <w:divsChild>
            <w:div w:id="2065323784">
              <w:marLeft w:val="0"/>
              <w:marRight w:val="0"/>
              <w:marTop w:val="0"/>
              <w:marBottom w:val="0"/>
              <w:divBdr>
                <w:top w:val="none" w:sz="0" w:space="0" w:color="auto"/>
                <w:left w:val="none" w:sz="0" w:space="0" w:color="auto"/>
                <w:bottom w:val="none" w:sz="0" w:space="0" w:color="auto"/>
                <w:right w:val="none" w:sz="0" w:space="0" w:color="auto"/>
              </w:divBdr>
            </w:div>
            <w:div w:id="1764909530">
              <w:marLeft w:val="0"/>
              <w:marRight w:val="0"/>
              <w:marTop w:val="0"/>
              <w:marBottom w:val="0"/>
              <w:divBdr>
                <w:top w:val="none" w:sz="0" w:space="0" w:color="auto"/>
                <w:left w:val="none" w:sz="0" w:space="0" w:color="auto"/>
                <w:bottom w:val="none" w:sz="0" w:space="0" w:color="auto"/>
                <w:right w:val="none" w:sz="0" w:space="0" w:color="auto"/>
              </w:divBdr>
            </w:div>
            <w:div w:id="725643949">
              <w:marLeft w:val="0"/>
              <w:marRight w:val="0"/>
              <w:marTop w:val="0"/>
              <w:marBottom w:val="0"/>
              <w:divBdr>
                <w:top w:val="none" w:sz="0" w:space="0" w:color="auto"/>
                <w:left w:val="none" w:sz="0" w:space="0" w:color="auto"/>
                <w:bottom w:val="none" w:sz="0" w:space="0" w:color="auto"/>
                <w:right w:val="none" w:sz="0" w:space="0" w:color="auto"/>
              </w:divBdr>
              <w:divsChild>
                <w:div w:id="520242922">
                  <w:marLeft w:val="0"/>
                  <w:marRight w:val="0"/>
                  <w:marTop w:val="0"/>
                  <w:marBottom w:val="0"/>
                  <w:divBdr>
                    <w:top w:val="none" w:sz="0" w:space="0" w:color="auto"/>
                    <w:left w:val="none" w:sz="0" w:space="0" w:color="auto"/>
                    <w:bottom w:val="none" w:sz="0" w:space="0" w:color="auto"/>
                    <w:right w:val="none" w:sz="0" w:space="0" w:color="auto"/>
                  </w:divBdr>
                </w:div>
              </w:divsChild>
            </w:div>
            <w:div w:id="1917399304">
              <w:marLeft w:val="0"/>
              <w:marRight w:val="0"/>
              <w:marTop w:val="0"/>
              <w:marBottom w:val="0"/>
              <w:divBdr>
                <w:top w:val="none" w:sz="0" w:space="0" w:color="auto"/>
                <w:left w:val="none" w:sz="0" w:space="0" w:color="auto"/>
                <w:bottom w:val="none" w:sz="0" w:space="0" w:color="auto"/>
                <w:right w:val="none" w:sz="0" w:space="0" w:color="auto"/>
              </w:divBdr>
              <w:divsChild>
                <w:div w:id="88939234">
                  <w:marLeft w:val="0"/>
                  <w:marRight w:val="0"/>
                  <w:marTop w:val="0"/>
                  <w:marBottom w:val="0"/>
                  <w:divBdr>
                    <w:top w:val="none" w:sz="0" w:space="0" w:color="auto"/>
                    <w:left w:val="none" w:sz="0" w:space="0" w:color="auto"/>
                    <w:bottom w:val="none" w:sz="0" w:space="0" w:color="auto"/>
                    <w:right w:val="none" w:sz="0" w:space="0" w:color="auto"/>
                  </w:divBdr>
                </w:div>
              </w:divsChild>
            </w:div>
            <w:div w:id="1738670995">
              <w:marLeft w:val="0"/>
              <w:marRight w:val="0"/>
              <w:marTop w:val="0"/>
              <w:marBottom w:val="0"/>
              <w:divBdr>
                <w:top w:val="none" w:sz="0" w:space="0" w:color="auto"/>
                <w:left w:val="none" w:sz="0" w:space="0" w:color="auto"/>
                <w:bottom w:val="none" w:sz="0" w:space="0" w:color="auto"/>
                <w:right w:val="none" w:sz="0" w:space="0" w:color="auto"/>
              </w:divBdr>
              <w:divsChild>
                <w:div w:id="223953497">
                  <w:marLeft w:val="0"/>
                  <w:marRight w:val="0"/>
                  <w:marTop w:val="0"/>
                  <w:marBottom w:val="0"/>
                  <w:divBdr>
                    <w:top w:val="none" w:sz="0" w:space="0" w:color="auto"/>
                    <w:left w:val="none" w:sz="0" w:space="0" w:color="auto"/>
                    <w:bottom w:val="none" w:sz="0" w:space="0" w:color="auto"/>
                    <w:right w:val="none" w:sz="0" w:space="0" w:color="auto"/>
                  </w:divBdr>
                </w:div>
              </w:divsChild>
            </w:div>
            <w:div w:id="1952860242">
              <w:marLeft w:val="0"/>
              <w:marRight w:val="0"/>
              <w:marTop w:val="0"/>
              <w:marBottom w:val="0"/>
              <w:divBdr>
                <w:top w:val="none" w:sz="0" w:space="0" w:color="auto"/>
                <w:left w:val="none" w:sz="0" w:space="0" w:color="auto"/>
                <w:bottom w:val="none" w:sz="0" w:space="0" w:color="auto"/>
                <w:right w:val="none" w:sz="0" w:space="0" w:color="auto"/>
              </w:divBdr>
              <w:divsChild>
                <w:div w:id="872888750">
                  <w:marLeft w:val="0"/>
                  <w:marRight w:val="0"/>
                  <w:marTop w:val="0"/>
                  <w:marBottom w:val="0"/>
                  <w:divBdr>
                    <w:top w:val="none" w:sz="0" w:space="0" w:color="auto"/>
                    <w:left w:val="none" w:sz="0" w:space="0" w:color="auto"/>
                    <w:bottom w:val="none" w:sz="0" w:space="0" w:color="auto"/>
                    <w:right w:val="none" w:sz="0" w:space="0" w:color="auto"/>
                  </w:divBdr>
                </w:div>
              </w:divsChild>
            </w:div>
            <w:div w:id="1188064745">
              <w:marLeft w:val="0"/>
              <w:marRight w:val="0"/>
              <w:marTop w:val="0"/>
              <w:marBottom w:val="240"/>
              <w:divBdr>
                <w:top w:val="none" w:sz="0" w:space="0" w:color="auto"/>
                <w:left w:val="none" w:sz="0" w:space="0" w:color="auto"/>
                <w:bottom w:val="none" w:sz="0" w:space="0" w:color="auto"/>
                <w:right w:val="none" w:sz="0" w:space="0" w:color="auto"/>
              </w:divBdr>
              <w:divsChild>
                <w:div w:id="236211921">
                  <w:marLeft w:val="0"/>
                  <w:marRight w:val="0"/>
                  <w:marTop w:val="0"/>
                  <w:marBottom w:val="0"/>
                  <w:divBdr>
                    <w:top w:val="none" w:sz="0" w:space="0" w:color="auto"/>
                    <w:left w:val="none" w:sz="0" w:space="0" w:color="auto"/>
                    <w:bottom w:val="none" w:sz="0" w:space="0" w:color="auto"/>
                    <w:right w:val="none" w:sz="0" w:space="0" w:color="auto"/>
                  </w:divBdr>
                </w:div>
              </w:divsChild>
            </w:div>
            <w:div w:id="1066874433">
              <w:marLeft w:val="0"/>
              <w:marRight w:val="0"/>
              <w:marTop w:val="0"/>
              <w:marBottom w:val="0"/>
              <w:divBdr>
                <w:top w:val="none" w:sz="0" w:space="0" w:color="auto"/>
                <w:left w:val="none" w:sz="0" w:space="0" w:color="auto"/>
                <w:bottom w:val="none" w:sz="0" w:space="0" w:color="auto"/>
                <w:right w:val="none" w:sz="0" w:space="0" w:color="auto"/>
              </w:divBdr>
            </w:div>
            <w:div w:id="785928299">
              <w:marLeft w:val="0"/>
              <w:marRight w:val="0"/>
              <w:marTop w:val="0"/>
              <w:marBottom w:val="0"/>
              <w:divBdr>
                <w:top w:val="none" w:sz="0" w:space="0" w:color="auto"/>
                <w:left w:val="none" w:sz="0" w:space="0" w:color="auto"/>
                <w:bottom w:val="none" w:sz="0" w:space="0" w:color="auto"/>
                <w:right w:val="none" w:sz="0" w:space="0" w:color="auto"/>
              </w:divBdr>
              <w:divsChild>
                <w:div w:id="1656838705">
                  <w:marLeft w:val="0"/>
                  <w:marRight w:val="0"/>
                  <w:marTop w:val="150"/>
                  <w:marBottom w:val="0"/>
                  <w:divBdr>
                    <w:top w:val="none" w:sz="0" w:space="0" w:color="auto"/>
                    <w:left w:val="none" w:sz="0" w:space="0" w:color="auto"/>
                    <w:bottom w:val="none" w:sz="0" w:space="0" w:color="auto"/>
                    <w:right w:val="none" w:sz="0" w:space="0" w:color="auto"/>
                  </w:divBdr>
                  <w:divsChild>
                    <w:div w:id="16408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737">
              <w:marLeft w:val="0"/>
              <w:marRight w:val="0"/>
              <w:marTop w:val="0"/>
              <w:marBottom w:val="0"/>
              <w:divBdr>
                <w:top w:val="none" w:sz="0" w:space="0" w:color="auto"/>
                <w:left w:val="none" w:sz="0" w:space="0" w:color="auto"/>
                <w:bottom w:val="none" w:sz="0" w:space="0" w:color="auto"/>
                <w:right w:val="none" w:sz="0" w:space="0" w:color="auto"/>
              </w:divBdr>
            </w:div>
            <w:div w:id="1003703399">
              <w:marLeft w:val="0"/>
              <w:marRight w:val="0"/>
              <w:marTop w:val="0"/>
              <w:marBottom w:val="0"/>
              <w:divBdr>
                <w:top w:val="none" w:sz="0" w:space="0" w:color="auto"/>
                <w:left w:val="none" w:sz="0" w:space="0" w:color="auto"/>
                <w:bottom w:val="single" w:sz="6" w:space="18" w:color="CCCCCC"/>
                <w:right w:val="none" w:sz="0" w:space="0" w:color="auto"/>
              </w:divBdr>
              <w:divsChild>
                <w:div w:id="1574972851">
                  <w:marLeft w:val="0"/>
                  <w:marRight w:val="0"/>
                  <w:marTop w:val="0"/>
                  <w:marBottom w:val="120"/>
                  <w:divBdr>
                    <w:top w:val="none" w:sz="0" w:space="0" w:color="auto"/>
                    <w:left w:val="none" w:sz="0" w:space="0" w:color="auto"/>
                    <w:bottom w:val="none" w:sz="0" w:space="0" w:color="auto"/>
                    <w:right w:val="none" w:sz="0" w:space="0" w:color="auto"/>
                  </w:divBdr>
                  <w:divsChild>
                    <w:div w:id="148939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1022">
          <w:marLeft w:val="0"/>
          <w:marRight w:val="0"/>
          <w:marTop w:val="480"/>
          <w:marBottom w:val="0"/>
          <w:divBdr>
            <w:top w:val="none" w:sz="0" w:space="0" w:color="auto"/>
            <w:left w:val="none" w:sz="0" w:space="0" w:color="auto"/>
            <w:bottom w:val="none" w:sz="0" w:space="0" w:color="auto"/>
            <w:right w:val="none" w:sz="0" w:space="0" w:color="auto"/>
          </w:divBdr>
          <w:divsChild>
            <w:div w:id="781068295">
              <w:marLeft w:val="0"/>
              <w:marRight w:val="0"/>
              <w:marTop w:val="0"/>
              <w:marBottom w:val="0"/>
              <w:divBdr>
                <w:top w:val="none" w:sz="0" w:space="0" w:color="auto"/>
                <w:left w:val="none" w:sz="0" w:space="0" w:color="auto"/>
                <w:bottom w:val="none" w:sz="0" w:space="0" w:color="auto"/>
                <w:right w:val="none" w:sz="0" w:space="0" w:color="auto"/>
              </w:divBdr>
            </w:div>
            <w:div w:id="933973080">
              <w:marLeft w:val="0"/>
              <w:marRight w:val="0"/>
              <w:marTop w:val="0"/>
              <w:marBottom w:val="0"/>
              <w:divBdr>
                <w:top w:val="none" w:sz="0" w:space="0" w:color="auto"/>
                <w:left w:val="none" w:sz="0" w:space="0" w:color="auto"/>
                <w:bottom w:val="none" w:sz="0" w:space="0" w:color="auto"/>
                <w:right w:val="none" w:sz="0" w:space="0" w:color="auto"/>
              </w:divBdr>
            </w:div>
            <w:div w:id="1958682984">
              <w:marLeft w:val="0"/>
              <w:marRight w:val="0"/>
              <w:marTop w:val="0"/>
              <w:marBottom w:val="0"/>
              <w:divBdr>
                <w:top w:val="none" w:sz="0" w:space="0" w:color="auto"/>
                <w:left w:val="none" w:sz="0" w:space="0" w:color="auto"/>
                <w:bottom w:val="none" w:sz="0" w:space="0" w:color="auto"/>
                <w:right w:val="none" w:sz="0" w:space="0" w:color="auto"/>
              </w:divBdr>
            </w:div>
            <w:div w:id="496925889">
              <w:marLeft w:val="0"/>
              <w:marRight w:val="0"/>
              <w:marTop w:val="0"/>
              <w:marBottom w:val="0"/>
              <w:divBdr>
                <w:top w:val="none" w:sz="0" w:space="0" w:color="auto"/>
                <w:left w:val="none" w:sz="0" w:space="0" w:color="auto"/>
                <w:bottom w:val="none" w:sz="0" w:space="0" w:color="auto"/>
                <w:right w:val="none" w:sz="0" w:space="0" w:color="auto"/>
              </w:divBdr>
            </w:div>
            <w:div w:id="335112262">
              <w:marLeft w:val="0"/>
              <w:marRight w:val="0"/>
              <w:marTop w:val="0"/>
              <w:marBottom w:val="0"/>
              <w:divBdr>
                <w:top w:val="none" w:sz="0" w:space="0" w:color="auto"/>
                <w:left w:val="none" w:sz="0" w:space="0" w:color="auto"/>
                <w:bottom w:val="none" w:sz="0" w:space="0" w:color="auto"/>
                <w:right w:val="none" w:sz="0" w:space="0" w:color="auto"/>
              </w:divBdr>
            </w:div>
            <w:div w:id="1523938972">
              <w:marLeft w:val="0"/>
              <w:marRight w:val="0"/>
              <w:marTop w:val="0"/>
              <w:marBottom w:val="0"/>
              <w:divBdr>
                <w:top w:val="none" w:sz="0" w:space="0" w:color="auto"/>
                <w:left w:val="none" w:sz="0" w:space="0" w:color="auto"/>
                <w:bottom w:val="none" w:sz="0" w:space="0" w:color="auto"/>
                <w:right w:val="none" w:sz="0" w:space="0" w:color="auto"/>
              </w:divBdr>
            </w:div>
            <w:div w:id="1652950550">
              <w:marLeft w:val="0"/>
              <w:marRight w:val="0"/>
              <w:marTop w:val="0"/>
              <w:marBottom w:val="0"/>
              <w:divBdr>
                <w:top w:val="none" w:sz="0" w:space="0" w:color="auto"/>
                <w:left w:val="none" w:sz="0" w:space="0" w:color="auto"/>
                <w:bottom w:val="none" w:sz="0" w:space="0" w:color="auto"/>
                <w:right w:val="none" w:sz="0" w:space="0" w:color="auto"/>
              </w:divBdr>
            </w:div>
            <w:div w:id="98838475">
              <w:marLeft w:val="0"/>
              <w:marRight w:val="0"/>
              <w:marTop w:val="0"/>
              <w:marBottom w:val="0"/>
              <w:divBdr>
                <w:top w:val="none" w:sz="0" w:space="0" w:color="auto"/>
                <w:left w:val="none" w:sz="0" w:space="0" w:color="auto"/>
                <w:bottom w:val="none" w:sz="0" w:space="0" w:color="auto"/>
                <w:right w:val="none" w:sz="0" w:space="0" w:color="auto"/>
              </w:divBdr>
            </w:div>
            <w:div w:id="907960954">
              <w:marLeft w:val="0"/>
              <w:marRight w:val="0"/>
              <w:marTop w:val="0"/>
              <w:marBottom w:val="0"/>
              <w:divBdr>
                <w:top w:val="none" w:sz="0" w:space="0" w:color="auto"/>
                <w:left w:val="none" w:sz="0" w:space="0" w:color="auto"/>
                <w:bottom w:val="none" w:sz="0" w:space="0" w:color="auto"/>
                <w:right w:val="none" w:sz="0" w:space="0" w:color="auto"/>
              </w:divBdr>
            </w:div>
            <w:div w:id="357241164">
              <w:marLeft w:val="0"/>
              <w:marRight w:val="0"/>
              <w:marTop w:val="0"/>
              <w:marBottom w:val="0"/>
              <w:divBdr>
                <w:top w:val="none" w:sz="0" w:space="0" w:color="auto"/>
                <w:left w:val="none" w:sz="0" w:space="0" w:color="auto"/>
                <w:bottom w:val="none" w:sz="0" w:space="0" w:color="auto"/>
                <w:right w:val="none" w:sz="0" w:space="0" w:color="auto"/>
              </w:divBdr>
            </w:div>
            <w:div w:id="193732641">
              <w:marLeft w:val="0"/>
              <w:marRight w:val="0"/>
              <w:marTop w:val="0"/>
              <w:marBottom w:val="0"/>
              <w:divBdr>
                <w:top w:val="none" w:sz="0" w:space="0" w:color="auto"/>
                <w:left w:val="none" w:sz="0" w:space="0" w:color="auto"/>
                <w:bottom w:val="none" w:sz="0" w:space="0" w:color="auto"/>
                <w:right w:val="none" w:sz="0" w:space="0" w:color="auto"/>
              </w:divBdr>
            </w:div>
            <w:div w:id="685181656">
              <w:marLeft w:val="0"/>
              <w:marRight w:val="0"/>
              <w:marTop w:val="0"/>
              <w:marBottom w:val="0"/>
              <w:divBdr>
                <w:top w:val="none" w:sz="0" w:space="0" w:color="auto"/>
                <w:left w:val="none" w:sz="0" w:space="0" w:color="auto"/>
                <w:bottom w:val="none" w:sz="0" w:space="0" w:color="auto"/>
                <w:right w:val="none" w:sz="0" w:space="0" w:color="auto"/>
              </w:divBdr>
            </w:div>
            <w:div w:id="67575753">
              <w:marLeft w:val="0"/>
              <w:marRight w:val="0"/>
              <w:marTop w:val="240"/>
              <w:marBottom w:val="240"/>
              <w:divBdr>
                <w:top w:val="none" w:sz="0" w:space="0" w:color="auto"/>
                <w:left w:val="none" w:sz="0" w:space="0" w:color="auto"/>
                <w:bottom w:val="none" w:sz="0" w:space="0" w:color="auto"/>
                <w:right w:val="none" w:sz="0" w:space="0" w:color="auto"/>
              </w:divBdr>
              <w:divsChild>
                <w:div w:id="1919830421">
                  <w:marLeft w:val="104"/>
                  <w:marRight w:val="207"/>
                  <w:marTop w:val="240"/>
                  <w:marBottom w:val="240"/>
                  <w:divBdr>
                    <w:top w:val="none" w:sz="0" w:space="0" w:color="auto"/>
                    <w:left w:val="none" w:sz="0" w:space="0" w:color="auto"/>
                    <w:bottom w:val="none" w:sz="0" w:space="0" w:color="auto"/>
                    <w:right w:val="none" w:sz="0" w:space="0" w:color="auto"/>
                  </w:divBdr>
                  <w:divsChild>
                    <w:div w:id="4857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8143">
              <w:marLeft w:val="0"/>
              <w:marRight w:val="0"/>
              <w:marTop w:val="0"/>
              <w:marBottom w:val="0"/>
              <w:divBdr>
                <w:top w:val="none" w:sz="0" w:space="0" w:color="auto"/>
                <w:left w:val="none" w:sz="0" w:space="0" w:color="auto"/>
                <w:bottom w:val="none" w:sz="0" w:space="0" w:color="auto"/>
                <w:right w:val="none" w:sz="0" w:space="0" w:color="auto"/>
              </w:divBdr>
            </w:div>
            <w:div w:id="1153957889">
              <w:marLeft w:val="0"/>
              <w:marRight w:val="0"/>
              <w:marTop w:val="240"/>
              <w:marBottom w:val="240"/>
              <w:divBdr>
                <w:top w:val="none" w:sz="0" w:space="0" w:color="auto"/>
                <w:left w:val="none" w:sz="0" w:space="0" w:color="auto"/>
                <w:bottom w:val="none" w:sz="0" w:space="0" w:color="auto"/>
                <w:right w:val="none" w:sz="0" w:space="0" w:color="auto"/>
              </w:divBdr>
              <w:divsChild>
                <w:div w:id="522985743">
                  <w:marLeft w:val="104"/>
                  <w:marRight w:val="207"/>
                  <w:marTop w:val="240"/>
                  <w:marBottom w:val="240"/>
                  <w:divBdr>
                    <w:top w:val="none" w:sz="0" w:space="0" w:color="auto"/>
                    <w:left w:val="none" w:sz="0" w:space="0" w:color="auto"/>
                    <w:bottom w:val="none" w:sz="0" w:space="0" w:color="auto"/>
                    <w:right w:val="none" w:sz="0" w:space="0" w:color="auto"/>
                  </w:divBdr>
                  <w:divsChild>
                    <w:div w:id="15083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41228">
              <w:marLeft w:val="0"/>
              <w:marRight w:val="0"/>
              <w:marTop w:val="0"/>
              <w:marBottom w:val="0"/>
              <w:divBdr>
                <w:top w:val="none" w:sz="0" w:space="0" w:color="auto"/>
                <w:left w:val="none" w:sz="0" w:space="0" w:color="auto"/>
                <w:bottom w:val="none" w:sz="0" w:space="0" w:color="auto"/>
                <w:right w:val="none" w:sz="0" w:space="0" w:color="auto"/>
              </w:divBdr>
            </w:div>
            <w:div w:id="648679830">
              <w:marLeft w:val="0"/>
              <w:marRight w:val="0"/>
              <w:marTop w:val="0"/>
              <w:marBottom w:val="0"/>
              <w:divBdr>
                <w:top w:val="none" w:sz="0" w:space="0" w:color="auto"/>
                <w:left w:val="none" w:sz="0" w:space="0" w:color="auto"/>
                <w:bottom w:val="none" w:sz="0" w:space="0" w:color="auto"/>
                <w:right w:val="none" w:sz="0" w:space="0" w:color="auto"/>
              </w:divBdr>
            </w:div>
            <w:div w:id="924144154">
              <w:marLeft w:val="0"/>
              <w:marRight w:val="0"/>
              <w:marTop w:val="0"/>
              <w:marBottom w:val="0"/>
              <w:divBdr>
                <w:top w:val="none" w:sz="0" w:space="0" w:color="auto"/>
                <w:left w:val="none" w:sz="0" w:space="0" w:color="auto"/>
                <w:bottom w:val="none" w:sz="0" w:space="0" w:color="auto"/>
                <w:right w:val="none" w:sz="0" w:space="0" w:color="auto"/>
              </w:divBdr>
            </w:div>
            <w:div w:id="1603299854">
              <w:marLeft w:val="0"/>
              <w:marRight w:val="0"/>
              <w:marTop w:val="0"/>
              <w:marBottom w:val="0"/>
              <w:divBdr>
                <w:top w:val="none" w:sz="0" w:space="0" w:color="auto"/>
                <w:left w:val="none" w:sz="0" w:space="0" w:color="auto"/>
                <w:bottom w:val="none" w:sz="0" w:space="0" w:color="auto"/>
                <w:right w:val="none" w:sz="0" w:space="0" w:color="auto"/>
              </w:divBdr>
            </w:div>
            <w:div w:id="1191068443">
              <w:marLeft w:val="0"/>
              <w:marRight w:val="0"/>
              <w:marTop w:val="0"/>
              <w:marBottom w:val="0"/>
              <w:divBdr>
                <w:top w:val="none" w:sz="0" w:space="0" w:color="auto"/>
                <w:left w:val="none" w:sz="0" w:space="0" w:color="auto"/>
                <w:bottom w:val="none" w:sz="0" w:space="0" w:color="auto"/>
                <w:right w:val="none" w:sz="0" w:space="0" w:color="auto"/>
              </w:divBdr>
            </w:div>
            <w:div w:id="246119366">
              <w:marLeft w:val="0"/>
              <w:marRight w:val="0"/>
              <w:marTop w:val="0"/>
              <w:marBottom w:val="0"/>
              <w:divBdr>
                <w:top w:val="none" w:sz="0" w:space="0" w:color="auto"/>
                <w:left w:val="none" w:sz="0" w:space="0" w:color="auto"/>
                <w:bottom w:val="none" w:sz="0" w:space="0" w:color="auto"/>
                <w:right w:val="none" w:sz="0" w:space="0" w:color="auto"/>
              </w:divBdr>
            </w:div>
            <w:div w:id="387459174">
              <w:marLeft w:val="0"/>
              <w:marRight w:val="0"/>
              <w:marTop w:val="0"/>
              <w:marBottom w:val="0"/>
              <w:divBdr>
                <w:top w:val="none" w:sz="0" w:space="0" w:color="auto"/>
                <w:left w:val="none" w:sz="0" w:space="0" w:color="auto"/>
                <w:bottom w:val="none" w:sz="0" w:space="0" w:color="auto"/>
                <w:right w:val="none" w:sz="0" w:space="0" w:color="auto"/>
              </w:divBdr>
            </w:div>
            <w:div w:id="1860312687">
              <w:marLeft w:val="0"/>
              <w:marRight w:val="0"/>
              <w:marTop w:val="0"/>
              <w:marBottom w:val="0"/>
              <w:divBdr>
                <w:top w:val="none" w:sz="0" w:space="0" w:color="auto"/>
                <w:left w:val="none" w:sz="0" w:space="0" w:color="auto"/>
                <w:bottom w:val="none" w:sz="0" w:space="0" w:color="auto"/>
                <w:right w:val="none" w:sz="0" w:space="0" w:color="auto"/>
              </w:divBdr>
            </w:div>
            <w:div w:id="547111840">
              <w:marLeft w:val="0"/>
              <w:marRight w:val="0"/>
              <w:marTop w:val="0"/>
              <w:marBottom w:val="0"/>
              <w:divBdr>
                <w:top w:val="none" w:sz="0" w:space="0" w:color="auto"/>
                <w:left w:val="none" w:sz="0" w:space="0" w:color="auto"/>
                <w:bottom w:val="none" w:sz="0" w:space="0" w:color="auto"/>
                <w:right w:val="none" w:sz="0" w:space="0" w:color="auto"/>
              </w:divBdr>
            </w:div>
            <w:div w:id="1861355428">
              <w:marLeft w:val="0"/>
              <w:marRight w:val="0"/>
              <w:marTop w:val="0"/>
              <w:marBottom w:val="0"/>
              <w:divBdr>
                <w:top w:val="none" w:sz="0" w:space="0" w:color="auto"/>
                <w:left w:val="none" w:sz="0" w:space="0" w:color="auto"/>
                <w:bottom w:val="none" w:sz="0" w:space="0" w:color="auto"/>
                <w:right w:val="none" w:sz="0" w:space="0" w:color="auto"/>
              </w:divBdr>
            </w:div>
            <w:div w:id="710881307">
              <w:marLeft w:val="0"/>
              <w:marRight w:val="0"/>
              <w:marTop w:val="0"/>
              <w:marBottom w:val="0"/>
              <w:divBdr>
                <w:top w:val="none" w:sz="0" w:space="0" w:color="auto"/>
                <w:left w:val="none" w:sz="0" w:space="0" w:color="auto"/>
                <w:bottom w:val="none" w:sz="0" w:space="0" w:color="auto"/>
                <w:right w:val="none" w:sz="0" w:space="0" w:color="auto"/>
              </w:divBdr>
            </w:div>
            <w:div w:id="278219453">
              <w:marLeft w:val="0"/>
              <w:marRight w:val="0"/>
              <w:marTop w:val="0"/>
              <w:marBottom w:val="0"/>
              <w:divBdr>
                <w:top w:val="none" w:sz="0" w:space="0" w:color="auto"/>
                <w:left w:val="none" w:sz="0" w:space="0" w:color="auto"/>
                <w:bottom w:val="none" w:sz="0" w:space="0" w:color="auto"/>
                <w:right w:val="none" w:sz="0" w:space="0" w:color="auto"/>
              </w:divBdr>
            </w:div>
            <w:div w:id="1348409101">
              <w:marLeft w:val="0"/>
              <w:marRight w:val="0"/>
              <w:marTop w:val="0"/>
              <w:marBottom w:val="0"/>
              <w:divBdr>
                <w:top w:val="none" w:sz="0" w:space="0" w:color="auto"/>
                <w:left w:val="none" w:sz="0" w:space="0" w:color="auto"/>
                <w:bottom w:val="none" w:sz="0" w:space="0" w:color="auto"/>
                <w:right w:val="none" w:sz="0" w:space="0" w:color="auto"/>
              </w:divBdr>
            </w:div>
            <w:div w:id="1618179980">
              <w:marLeft w:val="0"/>
              <w:marRight w:val="0"/>
              <w:marTop w:val="0"/>
              <w:marBottom w:val="0"/>
              <w:divBdr>
                <w:top w:val="none" w:sz="0" w:space="0" w:color="auto"/>
                <w:left w:val="none" w:sz="0" w:space="0" w:color="auto"/>
                <w:bottom w:val="none" w:sz="0" w:space="0" w:color="auto"/>
                <w:right w:val="none" w:sz="0" w:space="0" w:color="auto"/>
              </w:divBdr>
            </w:div>
            <w:div w:id="1709455908">
              <w:marLeft w:val="0"/>
              <w:marRight w:val="0"/>
              <w:marTop w:val="0"/>
              <w:marBottom w:val="0"/>
              <w:divBdr>
                <w:top w:val="none" w:sz="0" w:space="0" w:color="auto"/>
                <w:left w:val="none" w:sz="0" w:space="0" w:color="auto"/>
                <w:bottom w:val="none" w:sz="0" w:space="0" w:color="auto"/>
                <w:right w:val="none" w:sz="0" w:space="0" w:color="auto"/>
              </w:divBdr>
            </w:div>
            <w:div w:id="153684198">
              <w:marLeft w:val="0"/>
              <w:marRight w:val="0"/>
              <w:marTop w:val="0"/>
              <w:marBottom w:val="0"/>
              <w:divBdr>
                <w:top w:val="none" w:sz="0" w:space="0" w:color="auto"/>
                <w:left w:val="none" w:sz="0" w:space="0" w:color="auto"/>
                <w:bottom w:val="none" w:sz="0" w:space="0" w:color="auto"/>
                <w:right w:val="none" w:sz="0" w:space="0" w:color="auto"/>
              </w:divBdr>
            </w:div>
            <w:div w:id="2021663920">
              <w:marLeft w:val="0"/>
              <w:marRight w:val="0"/>
              <w:marTop w:val="0"/>
              <w:marBottom w:val="0"/>
              <w:divBdr>
                <w:top w:val="none" w:sz="0" w:space="0" w:color="auto"/>
                <w:left w:val="none" w:sz="0" w:space="0" w:color="auto"/>
                <w:bottom w:val="none" w:sz="0" w:space="0" w:color="auto"/>
                <w:right w:val="none" w:sz="0" w:space="0" w:color="auto"/>
              </w:divBdr>
            </w:div>
            <w:div w:id="1942910667">
              <w:marLeft w:val="0"/>
              <w:marRight w:val="0"/>
              <w:marTop w:val="240"/>
              <w:marBottom w:val="240"/>
              <w:divBdr>
                <w:top w:val="none" w:sz="0" w:space="0" w:color="auto"/>
                <w:left w:val="none" w:sz="0" w:space="0" w:color="auto"/>
                <w:bottom w:val="none" w:sz="0" w:space="0" w:color="auto"/>
                <w:right w:val="none" w:sz="0" w:space="0" w:color="auto"/>
              </w:divBdr>
              <w:divsChild>
                <w:div w:id="1655374688">
                  <w:marLeft w:val="104"/>
                  <w:marRight w:val="207"/>
                  <w:marTop w:val="240"/>
                  <w:marBottom w:val="240"/>
                  <w:divBdr>
                    <w:top w:val="none" w:sz="0" w:space="0" w:color="auto"/>
                    <w:left w:val="none" w:sz="0" w:space="0" w:color="auto"/>
                    <w:bottom w:val="none" w:sz="0" w:space="0" w:color="auto"/>
                    <w:right w:val="none" w:sz="0" w:space="0" w:color="auto"/>
                  </w:divBdr>
                  <w:divsChild>
                    <w:div w:id="43086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5691">
              <w:marLeft w:val="0"/>
              <w:marRight w:val="0"/>
              <w:marTop w:val="0"/>
              <w:marBottom w:val="0"/>
              <w:divBdr>
                <w:top w:val="none" w:sz="0" w:space="0" w:color="auto"/>
                <w:left w:val="none" w:sz="0" w:space="0" w:color="auto"/>
                <w:bottom w:val="none" w:sz="0" w:space="0" w:color="auto"/>
                <w:right w:val="none" w:sz="0" w:space="0" w:color="auto"/>
              </w:divBdr>
            </w:div>
            <w:div w:id="354114975">
              <w:marLeft w:val="0"/>
              <w:marRight w:val="0"/>
              <w:marTop w:val="0"/>
              <w:marBottom w:val="0"/>
              <w:divBdr>
                <w:top w:val="none" w:sz="0" w:space="0" w:color="auto"/>
                <w:left w:val="none" w:sz="0" w:space="0" w:color="auto"/>
                <w:bottom w:val="none" w:sz="0" w:space="0" w:color="auto"/>
                <w:right w:val="none" w:sz="0" w:space="0" w:color="auto"/>
              </w:divBdr>
            </w:div>
            <w:div w:id="1202551147">
              <w:marLeft w:val="0"/>
              <w:marRight w:val="0"/>
              <w:marTop w:val="0"/>
              <w:marBottom w:val="0"/>
              <w:divBdr>
                <w:top w:val="none" w:sz="0" w:space="0" w:color="auto"/>
                <w:left w:val="none" w:sz="0" w:space="0" w:color="auto"/>
                <w:bottom w:val="none" w:sz="0" w:space="0" w:color="auto"/>
                <w:right w:val="none" w:sz="0" w:space="0" w:color="auto"/>
              </w:divBdr>
            </w:div>
            <w:div w:id="651636097">
              <w:marLeft w:val="0"/>
              <w:marRight w:val="0"/>
              <w:marTop w:val="0"/>
              <w:marBottom w:val="0"/>
              <w:divBdr>
                <w:top w:val="none" w:sz="0" w:space="0" w:color="auto"/>
                <w:left w:val="none" w:sz="0" w:space="0" w:color="auto"/>
                <w:bottom w:val="none" w:sz="0" w:space="0" w:color="auto"/>
                <w:right w:val="none" w:sz="0" w:space="0" w:color="auto"/>
              </w:divBdr>
            </w:div>
            <w:div w:id="1117913905">
              <w:marLeft w:val="0"/>
              <w:marRight w:val="0"/>
              <w:marTop w:val="0"/>
              <w:marBottom w:val="0"/>
              <w:divBdr>
                <w:top w:val="none" w:sz="0" w:space="0" w:color="auto"/>
                <w:left w:val="none" w:sz="0" w:space="0" w:color="auto"/>
                <w:bottom w:val="none" w:sz="0" w:space="0" w:color="auto"/>
                <w:right w:val="none" w:sz="0" w:space="0" w:color="auto"/>
              </w:divBdr>
            </w:div>
            <w:div w:id="82071046">
              <w:marLeft w:val="0"/>
              <w:marRight w:val="0"/>
              <w:marTop w:val="0"/>
              <w:marBottom w:val="0"/>
              <w:divBdr>
                <w:top w:val="none" w:sz="0" w:space="0" w:color="auto"/>
                <w:left w:val="none" w:sz="0" w:space="0" w:color="auto"/>
                <w:bottom w:val="none" w:sz="0" w:space="0" w:color="auto"/>
                <w:right w:val="none" w:sz="0" w:space="0" w:color="auto"/>
              </w:divBdr>
            </w:div>
            <w:div w:id="1524975531">
              <w:marLeft w:val="0"/>
              <w:marRight w:val="0"/>
              <w:marTop w:val="0"/>
              <w:marBottom w:val="0"/>
              <w:divBdr>
                <w:top w:val="none" w:sz="0" w:space="0" w:color="auto"/>
                <w:left w:val="none" w:sz="0" w:space="0" w:color="auto"/>
                <w:bottom w:val="none" w:sz="0" w:space="0" w:color="auto"/>
                <w:right w:val="none" w:sz="0" w:space="0" w:color="auto"/>
              </w:divBdr>
            </w:div>
            <w:div w:id="203912973">
              <w:marLeft w:val="0"/>
              <w:marRight w:val="0"/>
              <w:marTop w:val="0"/>
              <w:marBottom w:val="0"/>
              <w:divBdr>
                <w:top w:val="none" w:sz="0" w:space="0" w:color="auto"/>
                <w:left w:val="none" w:sz="0" w:space="0" w:color="auto"/>
                <w:bottom w:val="none" w:sz="0" w:space="0" w:color="auto"/>
                <w:right w:val="none" w:sz="0" w:space="0" w:color="auto"/>
              </w:divBdr>
            </w:div>
            <w:div w:id="1428110457">
              <w:marLeft w:val="0"/>
              <w:marRight w:val="0"/>
              <w:marTop w:val="0"/>
              <w:marBottom w:val="0"/>
              <w:divBdr>
                <w:top w:val="none" w:sz="0" w:space="0" w:color="auto"/>
                <w:left w:val="none" w:sz="0" w:space="0" w:color="auto"/>
                <w:bottom w:val="none" w:sz="0" w:space="0" w:color="auto"/>
                <w:right w:val="none" w:sz="0" w:space="0" w:color="auto"/>
              </w:divBdr>
            </w:div>
            <w:div w:id="324863742">
              <w:marLeft w:val="0"/>
              <w:marRight w:val="0"/>
              <w:marTop w:val="0"/>
              <w:marBottom w:val="0"/>
              <w:divBdr>
                <w:top w:val="none" w:sz="0" w:space="0" w:color="auto"/>
                <w:left w:val="none" w:sz="0" w:space="0" w:color="auto"/>
                <w:bottom w:val="none" w:sz="0" w:space="0" w:color="auto"/>
                <w:right w:val="none" w:sz="0" w:space="0" w:color="auto"/>
              </w:divBdr>
            </w:div>
            <w:div w:id="1448692835">
              <w:marLeft w:val="0"/>
              <w:marRight w:val="0"/>
              <w:marTop w:val="0"/>
              <w:marBottom w:val="0"/>
              <w:divBdr>
                <w:top w:val="none" w:sz="0" w:space="0" w:color="auto"/>
                <w:left w:val="none" w:sz="0" w:space="0" w:color="auto"/>
                <w:bottom w:val="none" w:sz="0" w:space="0" w:color="auto"/>
                <w:right w:val="none" w:sz="0" w:space="0" w:color="auto"/>
              </w:divBdr>
            </w:div>
            <w:div w:id="309331174">
              <w:marLeft w:val="0"/>
              <w:marRight w:val="0"/>
              <w:marTop w:val="0"/>
              <w:marBottom w:val="0"/>
              <w:divBdr>
                <w:top w:val="none" w:sz="0" w:space="0" w:color="auto"/>
                <w:left w:val="none" w:sz="0" w:space="0" w:color="auto"/>
                <w:bottom w:val="none" w:sz="0" w:space="0" w:color="auto"/>
                <w:right w:val="none" w:sz="0" w:space="0" w:color="auto"/>
              </w:divBdr>
            </w:div>
            <w:div w:id="1784879026">
              <w:marLeft w:val="0"/>
              <w:marRight w:val="0"/>
              <w:marTop w:val="0"/>
              <w:marBottom w:val="0"/>
              <w:divBdr>
                <w:top w:val="none" w:sz="0" w:space="0" w:color="auto"/>
                <w:left w:val="none" w:sz="0" w:space="0" w:color="auto"/>
                <w:bottom w:val="none" w:sz="0" w:space="0" w:color="auto"/>
                <w:right w:val="none" w:sz="0" w:space="0" w:color="auto"/>
              </w:divBdr>
            </w:div>
            <w:div w:id="647055646">
              <w:marLeft w:val="0"/>
              <w:marRight w:val="0"/>
              <w:marTop w:val="240"/>
              <w:marBottom w:val="240"/>
              <w:divBdr>
                <w:top w:val="none" w:sz="0" w:space="0" w:color="auto"/>
                <w:left w:val="none" w:sz="0" w:space="0" w:color="auto"/>
                <w:bottom w:val="none" w:sz="0" w:space="0" w:color="auto"/>
                <w:right w:val="none" w:sz="0" w:space="0" w:color="auto"/>
              </w:divBdr>
              <w:divsChild>
                <w:div w:id="1248349444">
                  <w:marLeft w:val="104"/>
                  <w:marRight w:val="207"/>
                  <w:marTop w:val="240"/>
                  <w:marBottom w:val="240"/>
                  <w:divBdr>
                    <w:top w:val="none" w:sz="0" w:space="0" w:color="auto"/>
                    <w:left w:val="none" w:sz="0" w:space="0" w:color="auto"/>
                    <w:bottom w:val="none" w:sz="0" w:space="0" w:color="auto"/>
                    <w:right w:val="none" w:sz="0" w:space="0" w:color="auto"/>
                  </w:divBdr>
                  <w:divsChild>
                    <w:div w:id="3750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410">
              <w:marLeft w:val="0"/>
              <w:marRight w:val="0"/>
              <w:marTop w:val="0"/>
              <w:marBottom w:val="0"/>
              <w:divBdr>
                <w:top w:val="none" w:sz="0" w:space="0" w:color="auto"/>
                <w:left w:val="none" w:sz="0" w:space="0" w:color="auto"/>
                <w:bottom w:val="none" w:sz="0" w:space="0" w:color="auto"/>
                <w:right w:val="none" w:sz="0" w:space="0" w:color="auto"/>
              </w:divBdr>
            </w:div>
            <w:div w:id="1200975814">
              <w:marLeft w:val="0"/>
              <w:marRight w:val="0"/>
              <w:marTop w:val="0"/>
              <w:marBottom w:val="0"/>
              <w:divBdr>
                <w:top w:val="none" w:sz="0" w:space="0" w:color="auto"/>
                <w:left w:val="none" w:sz="0" w:space="0" w:color="auto"/>
                <w:bottom w:val="none" w:sz="0" w:space="0" w:color="auto"/>
                <w:right w:val="none" w:sz="0" w:space="0" w:color="auto"/>
              </w:divBdr>
            </w:div>
            <w:div w:id="414328486">
              <w:marLeft w:val="0"/>
              <w:marRight w:val="0"/>
              <w:marTop w:val="0"/>
              <w:marBottom w:val="0"/>
              <w:divBdr>
                <w:top w:val="none" w:sz="0" w:space="0" w:color="auto"/>
                <w:left w:val="none" w:sz="0" w:space="0" w:color="auto"/>
                <w:bottom w:val="none" w:sz="0" w:space="0" w:color="auto"/>
                <w:right w:val="none" w:sz="0" w:space="0" w:color="auto"/>
              </w:divBdr>
            </w:div>
            <w:div w:id="805439496">
              <w:marLeft w:val="0"/>
              <w:marRight w:val="0"/>
              <w:marTop w:val="0"/>
              <w:marBottom w:val="0"/>
              <w:divBdr>
                <w:top w:val="none" w:sz="0" w:space="0" w:color="auto"/>
                <w:left w:val="none" w:sz="0" w:space="0" w:color="auto"/>
                <w:bottom w:val="none" w:sz="0" w:space="0" w:color="auto"/>
                <w:right w:val="none" w:sz="0" w:space="0" w:color="auto"/>
              </w:divBdr>
            </w:div>
            <w:div w:id="615984021">
              <w:marLeft w:val="0"/>
              <w:marRight w:val="0"/>
              <w:marTop w:val="0"/>
              <w:marBottom w:val="0"/>
              <w:divBdr>
                <w:top w:val="none" w:sz="0" w:space="0" w:color="auto"/>
                <w:left w:val="none" w:sz="0" w:space="0" w:color="auto"/>
                <w:bottom w:val="none" w:sz="0" w:space="0" w:color="auto"/>
                <w:right w:val="none" w:sz="0" w:space="0" w:color="auto"/>
              </w:divBdr>
            </w:div>
            <w:div w:id="436757752">
              <w:marLeft w:val="0"/>
              <w:marRight w:val="0"/>
              <w:marTop w:val="0"/>
              <w:marBottom w:val="0"/>
              <w:divBdr>
                <w:top w:val="none" w:sz="0" w:space="0" w:color="auto"/>
                <w:left w:val="none" w:sz="0" w:space="0" w:color="auto"/>
                <w:bottom w:val="none" w:sz="0" w:space="0" w:color="auto"/>
                <w:right w:val="none" w:sz="0" w:space="0" w:color="auto"/>
              </w:divBdr>
            </w:div>
            <w:div w:id="359358650">
              <w:marLeft w:val="0"/>
              <w:marRight w:val="0"/>
              <w:marTop w:val="0"/>
              <w:marBottom w:val="0"/>
              <w:divBdr>
                <w:top w:val="none" w:sz="0" w:space="0" w:color="auto"/>
                <w:left w:val="none" w:sz="0" w:space="0" w:color="auto"/>
                <w:bottom w:val="none" w:sz="0" w:space="0" w:color="auto"/>
                <w:right w:val="none" w:sz="0" w:space="0" w:color="auto"/>
              </w:divBdr>
            </w:div>
            <w:div w:id="1736850730">
              <w:marLeft w:val="0"/>
              <w:marRight w:val="0"/>
              <w:marTop w:val="0"/>
              <w:marBottom w:val="0"/>
              <w:divBdr>
                <w:top w:val="none" w:sz="0" w:space="0" w:color="auto"/>
                <w:left w:val="none" w:sz="0" w:space="0" w:color="auto"/>
                <w:bottom w:val="none" w:sz="0" w:space="0" w:color="auto"/>
                <w:right w:val="none" w:sz="0" w:space="0" w:color="auto"/>
              </w:divBdr>
            </w:div>
            <w:div w:id="402338519">
              <w:marLeft w:val="0"/>
              <w:marRight w:val="0"/>
              <w:marTop w:val="0"/>
              <w:marBottom w:val="0"/>
              <w:divBdr>
                <w:top w:val="none" w:sz="0" w:space="0" w:color="auto"/>
                <w:left w:val="none" w:sz="0" w:space="0" w:color="auto"/>
                <w:bottom w:val="none" w:sz="0" w:space="0" w:color="auto"/>
                <w:right w:val="none" w:sz="0" w:space="0" w:color="auto"/>
              </w:divBdr>
            </w:div>
            <w:div w:id="181557900">
              <w:marLeft w:val="0"/>
              <w:marRight w:val="0"/>
              <w:marTop w:val="0"/>
              <w:marBottom w:val="0"/>
              <w:divBdr>
                <w:top w:val="none" w:sz="0" w:space="0" w:color="auto"/>
                <w:left w:val="none" w:sz="0" w:space="0" w:color="auto"/>
                <w:bottom w:val="none" w:sz="0" w:space="0" w:color="auto"/>
                <w:right w:val="none" w:sz="0" w:space="0" w:color="auto"/>
              </w:divBdr>
            </w:div>
            <w:div w:id="1227184536">
              <w:marLeft w:val="0"/>
              <w:marRight w:val="0"/>
              <w:marTop w:val="0"/>
              <w:marBottom w:val="0"/>
              <w:divBdr>
                <w:top w:val="none" w:sz="0" w:space="0" w:color="auto"/>
                <w:left w:val="none" w:sz="0" w:space="0" w:color="auto"/>
                <w:bottom w:val="none" w:sz="0" w:space="0" w:color="auto"/>
                <w:right w:val="none" w:sz="0" w:space="0" w:color="auto"/>
              </w:divBdr>
            </w:div>
            <w:div w:id="1248462853">
              <w:marLeft w:val="0"/>
              <w:marRight w:val="0"/>
              <w:marTop w:val="0"/>
              <w:marBottom w:val="0"/>
              <w:divBdr>
                <w:top w:val="none" w:sz="0" w:space="0" w:color="auto"/>
                <w:left w:val="none" w:sz="0" w:space="0" w:color="auto"/>
                <w:bottom w:val="none" w:sz="0" w:space="0" w:color="auto"/>
                <w:right w:val="none" w:sz="0" w:space="0" w:color="auto"/>
              </w:divBdr>
            </w:div>
            <w:div w:id="1002396726">
              <w:marLeft w:val="0"/>
              <w:marRight w:val="0"/>
              <w:marTop w:val="0"/>
              <w:marBottom w:val="0"/>
              <w:divBdr>
                <w:top w:val="none" w:sz="0" w:space="0" w:color="auto"/>
                <w:left w:val="none" w:sz="0" w:space="0" w:color="auto"/>
                <w:bottom w:val="none" w:sz="0" w:space="0" w:color="auto"/>
                <w:right w:val="none" w:sz="0" w:space="0" w:color="auto"/>
              </w:divBdr>
            </w:div>
            <w:div w:id="960455836">
              <w:marLeft w:val="0"/>
              <w:marRight w:val="0"/>
              <w:marTop w:val="0"/>
              <w:marBottom w:val="0"/>
              <w:divBdr>
                <w:top w:val="none" w:sz="0" w:space="0" w:color="auto"/>
                <w:left w:val="none" w:sz="0" w:space="0" w:color="auto"/>
                <w:bottom w:val="none" w:sz="0" w:space="0" w:color="auto"/>
                <w:right w:val="none" w:sz="0" w:space="0" w:color="auto"/>
              </w:divBdr>
            </w:div>
          </w:divsChild>
        </w:div>
        <w:div w:id="1467048085">
          <w:marLeft w:val="0"/>
          <w:marRight w:val="0"/>
          <w:marTop w:val="0"/>
          <w:marBottom w:val="0"/>
          <w:divBdr>
            <w:top w:val="none" w:sz="0" w:space="0" w:color="auto"/>
            <w:left w:val="none" w:sz="0" w:space="0" w:color="auto"/>
            <w:bottom w:val="none" w:sz="0" w:space="0" w:color="auto"/>
            <w:right w:val="none" w:sz="0" w:space="0" w:color="auto"/>
          </w:divBdr>
          <w:divsChild>
            <w:div w:id="1396852371">
              <w:marLeft w:val="0"/>
              <w:marRight w:val="0"/>
              <w:marTop w:val="0"/>
              <w:marBottom w:val="0"/>
              <w:divBdr>
                <w:top w:val="none" w:sz="0" w:space="0" w:color="auto"/>
                <w:left w:val="none" w:sz="0" w:space="0" w:color="auto"/>
                <w:bottom w:val="none" w:sz="0" w:space="0" w:color="auto"/>
                <w:right w:val="none" w:sz="0" w:space="0" w:color="auto"/>
              </w:divBdr>
            </w:div>
            <w:div w:id="143477168">
              <w:marLeft w:val="0"/>
              <w:marRight w:val="0"/>
              <w:marTop w:val="0"/>
              <w:marBottom w:val="0"/>
              <w:divBdr>
                <w:top w:val="none" w:sz="0" w:space="0" w:color="auto"/>
                <w:left w:val="none" w:sz="0" w:space="0" w:color="auto"/>
                <w:bottom w:val="none" w:sz="0" w:space="0" w:color="auto"/>
                <w:right w:val="none" w:sz="0" w:space="0" w:color="auto"/>
              </w:divBdr>
            </w:div>
            <w:div w:id="1562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1398">
      <w:bodyDiv w:val="1"/>
      <w:marLeft w:val="0"/>
      <w:marRight w:val="0"/>
      <w:marTop w:val="0"/>
      <w:marBottom w:val="0"/>
      <w:divBdr>
        <w:top w:val="none" w:sz="0" w:space="0" w:color="auto"/>
        <w:left w:val="none" w:sz="0" w:space="0" w:color="auto"/>
        <w:bottom w:val="none" w:sz="0" w:space="0" w:color="auto"/>
        <w:right w:val="none" w:sz="0" w:space="0" w:color="auto"/>
      </w:divBdr>
    </w:div>
    <w:div w:id="1705595554">
      <w:bodyDiv w:val="1"/>
      <w:marLeft w:val="0"/>
      <w:marRight w:val="0"/>
      <w:marTop w:val="0"/>
      <w:marBottom w:val="0"/>
      <w:divBdr>
        <w:top w:val="none" w:sz="0" w:space="0" w:color="auto"/>
        <w:left w:val="none" w:sz="0" w:space="0" w:color="auto"/>
        <w:bottom w:val="none" w:sz="0" w:space="0" w:color="auto"/>
        <w:right w:val="none" w:sz="0" w:space="0" w:color="auto"/>
      </w:divBdr>
    </w:div>
    <w:div w:id="1824464482">
      <w:bodyDiv w:val="1"/>
      <w:marLeft w:val="0"/>
      <w:marRight w:val="0"/>
      <w:marTop w:val="0"/>
      <w:marBottom w:val="0"/>
      <w:divBdr>
        <w:top w:val="none" w:sz="0" w:space="0" w:color="auto"/>
        <w:left w:val="none" w:sz="0" w:space="0" w:color="auto"/>
        <w:bottom w:val="none" w:sz="0" w:space="0" w:color="auto"/>
        <w:right w:val="none" w:sz="0" w:space="0" w:color="auto"/>
      </w:divBdr>
    </w:div>
    <w:div w:id="1858613358">
      <w:bodyDiv w:val="1"/>
      <w:marLeft w:val="0"/>
      <w:marRight w:val="0"/>
      <w:marTop w:val="0"/>
      <w:marBottom w:val="0"/>
      <w:divBdr>
        <w:top w:val="none" w:sz="0" w:space="0" w:color="auto"/>
        <w:left w:val="none" w:sz="0" w:space="0" w:color="auto"/>
        <w:bottom w:val="none" w:sz="0" w:space="0" w:color="auto"/>
        <w:right w:val="none" w:sz="0" w:space="0" w:color="auto"/>
      </w:divBdr>
    </w:div>
    <w:div w:id="1866941193">
      <w:bodyDiv w:val="1"/>
      <w:marLeft w:val="0"/>
      <w:marRight w:val="0"/>
      <w:marTop w:val="0"/>
      <w:marBottom w:val="0"/>
      <w:divBdr>
        <w:top w:val="none" w:sz="0" w:space="0" w:color="auto"/>
        <w:left w:val="none" w:sz="0" w:space="0" w:color="auto"/>
        <w:bottom w:val="none" w:sz="0" w:space="0" w:color="auto"/>
        <w:right w:val="none" w:sz="0" w:space="0" w:color="auto"/>
      </w:divBdr>
      <w:divsChild>
        <w:div w:id="1156796405">
          <w:marLeft w:val="0"/>
          <w:marRight w:val="0"/>
          <w:marTop w:val="0"/>
          <w:marBottom w:val="0"/>
          <w:divBdr>
            <w:top w:val="none" w:sz="0" w:space="0" w:color="auto"/>
            <w:left w:val="none" w:sz="0" w:space="0" w:color="auto"/>
            <w:bottom w:val="none" w:sz="0" w:space="0" w:color="auto"/>
            <w:right w:val="none" w:sz="0" w:space="0" w:color="auto"/>
          </w:divBdr>
        </w:div>
        <w:div w:id="2000428403">
          <w:marLeft w:val="0"/>
          <w:marRight w:val="0"/>
          <w:marTop w:val="0"/>
          <w:marBottom w:val="0"/>
          <w:divBdr>
            <w:top w:val="none" w:sz="0" w:space="0" w:color="auto"/>
            <w:left w:val="none" w:sz="0" w:space="0" w:color="auto"/>
            <w:bottom w:val="none" w:sz="0" w:space="0" w:color="auto"/>
            <w:right w:val="none" w:sz="0" w:space="0" w:color="auto"/>
          </w:divBdr>
        </w:div>
        <w:div w:id="1204169125">
          <w:marLeft w:val="0"/>
          <w:marRight w:val="0"/>
          <w:marTop w:val="0"/>
          <w:marBottom w:val="0"/>
          <w:divBdr>
            <w:top w:val="none" w:sz="0" w:space="0" w:color="auto"/>
            <w:left w:val="none" w:sz="0" w:space="0" w:color="auto"/>
            <w:bottom w:val="none" w:sz="0" w:space="0" w:color="auto"/>
            <w:right w:val="none" w:sz="0" w:space="0" w:color="auto"/>
          </w:divBdr>
        </w:div>
        <w:div w:id="1119254668">
          <w:marLeft w:val="0"/>
          <w:marRight w:val="0"/>
          <w:marTop w:val="0"/>
          <w:marBottom w:val="0"/>
          <w:divBdr>
            <w:top w:val="none" w:sz="0" w:space="0" w:color="auto"/>
            <w:left w:val="none" w:sz="0" w:space="0" w:color="auto"/>
            <w:bottom w:val="none" w:sz="0" w:space="0" w:color="auto"/>
            <w:right w:val="none" w:sz="0" w:space="0" w:color="auto"/>
          </w:divBdr>
        </w:div>
        <w:div w:id="1168903602">
          <w:marLeft w:val="0"/>
          <w:marRight w:val="0"/>
          <w:marTop w:val="0"/>
          <w:marBottom w:val="0"/>
          <w:divBdr>
            <w:top w:val="none" w:sz="0" w:space="0" w:color="auto"/>
            <w:left w:val="none" w:sz="0" w:space="0" w:color="auto"/>
            <w:bottom w:val="none" w:sz="0" w:space="0" w:color="auto"/>
            <w:right w:val="none" w:sz="0" w:space="0" w:color="auto"/>
          </w:divBdr>
        </w:div>
        <w:div w:id="1941717551">
          <w:marLeft w:val="0"/>
          <w:marRight w:val="0"/>
          <w:marTop w:val="0"/>
          <w:marBottom w:val="0"/>
          <w:divBdr>
            <w:top w:val="none" w:sz="0" w:space="0" w:color="auto"/>
            <w:left w:val="none" w:sz="0" w:space="0" w:color="auto"/>
            <w:bottom w:val="none" w:sz="0" w:space="0" w:color="auto"/>
            <w:right w:val="none" w:sz="0" w:space="0" w:color="auto"/>
          </w:divBdr>
        </w:div>
        <w:div w:id="788741467">
          <w:marLeft w:val="0"/>
          <w:marRight w:val="0"/>
          <w:marTop w:val="0"/>
          <w:marBottom w:val="0"/>
          <w:divBdr>
            <w:top w:val="none" w:sz="0" w:space="0" w:color="auto"/>
            <w:left w:val="none" w:sz="0" w:space="0" w:color="auto"/>
            <w:bottom w:val="none" w:sz="0" w:space="0" w:color="auto"/>
            <w:right w:val="none" w:sz="0" w:space="0" w:color="auto"/>
          </w:divBdr>
        </w:div>
        <w:div w:id="1617441875">
          <w:marLeft w:val="0"/>
          <w:marRight w:val="0"/>
          <w:marTop w:val="0"/>
          <w:marBottom w:val="0"/>
          <w:divBdr>
            <w:top w:val="none" w:sz="0" w:space="0" w:color="auto"/>
            <w:left w:val="none" w:sz="0" w:space="0" w:color="auto"/>
            <w:bottom w:val="none" w:sz="0" w:space="0" w:color="auto"/>
            <w:right w:val="none" w:sz="0" w:space="0" w:color="auto"/>
          </w:divBdr>
        </w:div>
        <w:div w:id="1752386272">
          <w:marLeft w:val="0"/>
          <w:marRight w:val="0"/>
          <w:marTop w:val="0"/>
          <w:marBottom w:val="0"/>
          <w:divBdr>
            <w:top w:val="none" w:sz="0" w:space="0" w:color="auto"/>
            <w:left w:val="none" w:sz="0" w:space="0" w:color="auto"/>
            <w:bottom w:val="none" w:sz="0" w:space="0" w:color="auto"/>
            <w:right w:val="none" w:sz="0" w:space="0" w:color="auto"/>
          </w:divBdr>
        </w:div>
        <w:div w:id="2051107">
          <w:marLeft w:val="0"/>
          <w:marRight w:val="0"/>
          <w:marTop w:val="0"/>
          <w:marBottom w:val="0"/>
          <w:divBdr>
            <w:top w:val="none" w:sz="0" w:space="0" w:color="auto"/>
            <w:left w:val="none" w:sz="0" w:space="0" w:color="auto"/>
            <w:bottom w:val="none" w:sz="0" w:space="0" w:color="auto"/>
            <w:right w:val="none" w:sz="0" w:space="0" w:color="auto"/>
          </w:divBdr>
        </w:div>
        <w:div w:id="2088770662">
          <w:marLeft w:val="0"/>
          <w:marRight w:val="0"/>
          <w:marTop w:val="0"/>
          <w:marBottom w:val="0"/>
          <w:divBdr>
            <w:top w:val="none" w:sz="0" w:space="0" w:color="auto"/>
            <w:left w:val="none" w:sz="0" w:space="0" w:color="auto"/>
            <w:bottom w:val="none" w:sz="0" w:space="0" w:color="auto"/>
            <w:right w:val="none" w:sz="0" w:space="0" w:color="auto"/>
          </w:divBdr>
        </w:div>
        <w:div w:id="344600612">
          <w:marLeft w:val="0"/>
          <w:marRight w:val="0"/>
          <w:marTop w:val="0"/>
          <w:marBottom w:val="0"/>
          <w:divBdr>
            <w:top w:val="none" w:sz="0" w:space="0" w:color="auto"/>
            <w:left w:val="none" w:sz="0" w:space="0" w:color="auto"/>
            <w:bottom w:val="none" w:sz="0" w:space="0" w:color="auto"/>
            <w:right w:val="none" w:sz="0" w:space="0" w:color="auto"/>
          </w:divBdr>
        </w:div>
        <w:div w:id="1903979736">
          <w:marLeft w:val="0"/>
          <w:marRight w:val="0"/>
          <w:marTop w:val="0"/>
          <w:marBottom w:val="0"/>
          <w:divBdr>
            <w:top w:val="none" w:sz="0" w:space="0" w:color="auto"/>
            <w:left w:val="none" w:sz="0" w:space="0" w:color="auto"/>
            <w:bottom w:val="none" w:sz="0" w:space="0" w:color="auto"/>
            <w:right w:val="none" w:sz="0" w:space="0" w:color="auto"/>
          </w:divBdr>
        </w:div>
        <w:div w:id="1087338692">
          <w:marLeft w:val="0"/>
          <w:marRight w:val="0"/>
          <w:marTop w:val="0"/>
          <w:marBottom w:val="0"/>
          <w:divBdr>
            <w:top w:val="none" w:sz="0" w:space="0" w:color="auto"/>
            <w:left w:val="none" w:sz="0" w:space="0" w:color="auto"/>
            <w:bottom w:val="none" w:sz="0" w:space="0" w:color="auto"/>
            <w:right w:val="none" w:sz="0" w:space="0" w:color="auto"/>
          </w:divBdr>
        </w:div>
        <w:div w:id="874925386">
          <w:marLeft w:val="0"/>
          <w:marRight w:val="0"/>
          <w:marTop w:val="0"/>
          <w:marBottom w:val="0"/>
          <w:divBdr>
            <w:top w:val="none" w:sz="0" w:space="0" w:color="auto"/>
            <w:left w:val="none" w:sz="0" w:space="0" w:color="auto"/>
            <w:bottom w:val="none" w:sz="0" w:space="0" w:color="auto"/>
            <w:right w:val="none" w:sz="0" w:space="0" w:color="auto"/>
          </w:divBdr>
        </w:div>
        <w:div w:id="1040665023">
          <w:marLeft w:val="0"/>
          <w:marRight w:val="0"/>
          <w:marTop w:val="0"/>
          <w:marBottom w:val="0"/>
          <w:divBdr>
            <w:top w:val="none" w:sz="0" w:space="0" w:color="auto"/>
            <w:left w:val="none" w:sz="0" w:space="0" w:color="auto"/>
            <w:bottom w:val="none" w:sz="0" w:space="0" w:color="auto"/>
            <w:right w:val="none" w:sz="0" w:space="0" w:color="auto"/>
          </w:divBdr>
        </w:div>
        <w:div w:id="939530102">
          <w:marLeft w:val="0"/>
          <w:marRight w:val="0"/>
          <w:marTop w:val="0"/>
          <w:marBottom w:val="0"/>
          <w:divBdr>
            <w:top w:val="none" w:sz="0" w:space="0" w:color="auto"/>
            <w:left w:val="none" w:sz="0" w:space="0" w:color="auto"/>
            <w:bottom w:val="none" w:sz="0" w:space="0" w:color="auto"/>
            <w:right w:val="none" w:sz="0" w:space="0" w:color="auto"/>
          </w:divBdr>
        </w:div>
        <w:div w:id="712576216">
          <w:marLeft w:val="0"/>
          <w:marRight w:val="0"/>
          <w:marTop w:val="0"/>
          <w:marBottom w:val="0"/>
          <w:divBdr>
            <w:top w:val="none" w:sz="0" w:space="0" w:color="auto"/>
            <w:left w:val="none" w:sz="0" w:space="0" w:color="auto"/>
            <w:bottom w:val="none" w:sz="0" w:space="0" w:color="auto"/>
            <w:right w:val="none" w:sz="0" w:space="0" w:color="auto"/>
          </w:divBdr>
        </w:div>
        <w:div w:id="952133154">
          <w:marLeft w:val="0"/>
          <w:marRight w:val="0"/>
          <w:marTop w:val="0"/>
          <w:marBottom w:val="0"/>
          <w:divBdr>
            <w:top w:val="none" w:sz="0" w:space="0" w:color="auto"/>
            <w:left w:val="none" w:sz="0" w:space="0" w:color="auto"/>
            <w:bottom w:val="none" w:sz="0" w:space="0" w:color="auto"/>
            <w:right w:val="none" w:sz="0" w:space="0" w:color="auto"/>
          </w:divBdr>
        </w:div>
        <w:div w:id="1035351165">
          <w:marLeft w:val="0"/>
          <w:marRight w:val="0"/>
          <w:marTop w:val="0"/>
          <w:marBottom w:val="0"/>
          <w:divBdr>
            <w:top w:val="none" w:sz="0" w:space="0" w:color="auto"/>
            <w:left w:val="none" w:sz="0" w:space="0" w:color="auto"/>
            <w:bottom w:val="none" w:sz="0" w:space="0" w:color="auto"/>
            <w:right w:val="none" w:sz="0" w:space="0" w:color="auto"/>
          </w:divBdr>
        </w:div>
        <w:div w:id="916087842">
          <w:marLeft w:val="0"/>
          <w:marRight w:val="0"/>
          <w:marTop w:val="0"/>
          <w:marBottom w:val="0"/>
          <w:divBdr>
            <w:top w:val="none" w:sz="0" w:space="0" w:color="auto"/>
            <w:left w:val="none" w:sz="0" w:space="0" w:color="auto"/>
            <w:bottom w:val="none" w:sz="0" w:space="0" w:color="auto"/>
            <w:right w:val="none" w:sz="0" w:space="0" w:color="auto"/>
          </w:divBdr>
        </w:div>
        <w:div w:id="594165604">
          <w:marLeft w:val="0"/>
          <w:marRight w:val="0"/>
          <w:marTop w:val="0"/>
          <w:marBottom w:val="0"/>
          <w:divBdr>
            <w:top w:val="none" w:sz="0" w:space="0" w:color="auto"/>
            <w:left w:val="none" w:sz="0" w:space="0" w:color="auto"/>
            <w:bottom w:val="none" w:sz="0" w:space="0" w:color="auto"/>
            <w:right w:val="none" w:sz="0" w:space="0" w:color="auto"/>
          </w:divBdr>
        </w:div>
        <w:div w:id="1820229111">
          <w:marLeft w:val="0"/>
          <w:marRight w:val="0"/>
          <w:marTop w:val="0"/>
          <w:marBottom w:val="0"/>
          <w:divBdr>
            <w:top w:val="none" w:sz="0" w:space="0" w:color="auto"/>
            <w:left w:val="none" w:sz="0" w:space="0" w:color="auto"/>
            <w:bottom w:val="none" w:sz="0" w:space="0" w:color="auto"/>
            <w:right w:val="none" w:sz="0" w:space="0" w:color="auto"/>
          </w:divBdr>
        </w:div>
        <w:div w:id="639264444">
          <w:marLeft w:val="0"/>
          <w:marRight w:val="0"/>
          <w:marTop w:val="0"/>
          <w:marBottom w:val="0"/>
          <w:divBdr>
            <w:top w:val="none" w:sz="0" w:space="0" w:color="auto"/>
            <w:left w:val="none" w:sz="0" w:space="0" w:color="auto"/>
            <w:bottom w:val="none" w:sz="0" w:space="0" w:color="auto"/>
            <w:right w:val="none" w:sz="0" w:space="0" w:color="auto"/>
          </w:divBdr>
        </w:div>
        <w:div w:id="1655143792">
          <w:marLeft w:val="0"/>
          <w:marRight w:val="0"/>
          <w:marTop w:val="0"/>
          <w:marBottom w:val="0"/>
          <w:divBdr>
            <w:top w:val="none" w:sz="0" w:space="0" w:color="auto"/>
            <w:left w:val="none" w:sz="0" w:space="0" w:color="auto"/>
            <w:bottom w:val="none" w:sz="0" w:space="0" w:color="auto"/>
            <w:right w:val="none" w:sz="0" w:space="0" w:color="auto"/>
          </w:divBdr>
        </w:div>
        <w:div w:id="1313867501">
          <w:marLeft w:val="0"/>
          <w:marRight w:val="0"/>
          <w:marTop w:val="0"/>
          <w:marBottom w:val="0"/>
          <w:divBdr>
            <w:top w:val="none" w:sz="0" w:space="0" w:color="auto"/>
            <w:left w:val="none" w:sz="0" w:space="0" w:color="auto"/>
            <w:bottom w:val="none" w:sz="0" w:space="0" w:color="auto"/>
            <w:right w:val="none" w:sz="0" w:space="0" w:color="auto"/>
          </w:divBdr>
        </w:div>
        <w:div w:id="1162626827">
          <w:marLeft w:val="0"/>
          <w:marRight w:val="0"/>
          <w:marTop w:val="0"/>
          <w:marBottom w:val="0"/>
          <w:divBdr>
            <w:top w:val="none" w:sz="0" w:space="0" w:color="auto"/>
            <w:left w:val="none" w:sz="0" w:space="0" w:color="auto"/>
            <w:bottom w:val="none" w:sz="0" w:space="0" w:color="auto"/>
            <w:right w:val="none" w:sz="0" w:space="0" w:color="auto"/>
          </w:divBdr>
        </w:div>
        <w:div w:id="200048568">
          <w:marLeft w:val="0"/>
          <w:marRight w:val="0"/>
          <w:marTop w:val="0"/>
          <w:marBottom w:val="0"/>
          <w:divBdr>
            <w:top w:val="none" w:sz="0" w:space="0" w:color="auto"/>
            <w:left w:val="none" w:sz="0" w:space="0" w:color="auto"/>
            <w:bottom w:val="none" w:sz="0" w:space="0" w:color="auto"/>
            <w:right w:val="none" w:sz="0" w:space="0" w:color="auto"/>
          </w:divBdr>
        </w:div>
        <w:div w:id="1912346330">
          <w:marLeft w:val="0"/>
          <w:marRight w:val="0"/>
          <w:marTop w:val="0"/>
          <w:marBottom w:val="0"/>
          <w:divBdr>
            <w:top w:val="none" w:sz="0" w:space="0" w:color="auto"/>
            <w:left w:val="none" w:sz="0" w:space="0" w:color="auto"/>
            <w:bottom w:val="none" w:sz="0" w:space="0" w:color="auto"/>
            <w:right w:val="none" w:sz="0" w:space="0" w:color="auto"/>
          </w:divBdr>
        </w:div>
        <w:div w:id="1071657102">
          <w:marLeft w:val="0"/>
          <w:marRight w:val="0"/>
          <w:marTop w:val="0"/>
          <w:marBottom w:val="0"/>
          <w:divBdr>
            <w:top w:val="none" w:sz="0" w:space="0" w:color="auto"/>
            <w:left w:val="none" w:sz="0" w:space="0" w:color="auto"/>
            <w:bottom w:val="none" w:sz="0" w:space="0" w:color="auto"/>
            <w:right w:val="none" w:sz="0" w:space="0" w:color="auto"/>
          </w:divBdr>
        </w:div>
        <w:div w:id="1393507598">
          <w:marLeft w:val="0"/>
          <w:marRight w:val="0"/>
          <w:marTop w:val="0"/>
          <w:marBottom w:val="0"/>
          <w:divBdr>
            <w:top w:val="none" w:sz="0" w:space="0" w:color="auto"/>
            <w:left w:val="none" w:sz="0" w:space="0" w:color="auto"/>
            <w:bottom w:val="none" w:sz="0" w:space="0" w:color="auto"/>
            <w:right w:val="none" w:sz="0" w:space="0" w:color="auto"/>
          </w:divBdr>
        </w:div>
        <w:div w:id="1418330361">
          <w:marLeft w:val="0"/>
          <w:marRight w:val="0"/>
          <w:marTop w:val="0"/>
          <w:marBottom w:val="0"/>
          <w:divBdr>
            <w:top w:val="none" w:sz="0" w:space="0" w:color="auto"/>
            <w:left w:val="none" w:sz="0" w:space="0" w:color="auto"/>
            <w:bottom w:val="none" w:sz="0" w:space="0" w:color="auto"/>
            <w:right w:val="none" w:sz="0" w:space="0" w:color="auto"/>
          </w:divBdr>
        </w:div>
        <w:div w:id="1287857317">
          <w:marLeft w:val="0"/>
          <w:marRight w:val="0"/>
          <w:marTop w:val="0"/>
          <w:marBottom w:val="0"/>
          <w:divBdr>
            <w:top w:val="none" w:sz="0" w:space="0" w:color="auto"/>
            <w:left w:val="none" w:sz="0" w:space="0" w:color="auto"/>
            <w:bottom w:val="none" w:sz="0" w:space="0" w:color="auto"/>
            <w:right w:val="none" w:sz="0" w:space="0" w:color="auto"/>
          </w:divBdr>
        </w:div>
        <w:div w:id="1310086909">
          <w:marLeft w:val="0"/>
          <w:marRight w:val="0"/>
          <w:marTop w:val="0"/>
          <w:marBottom w:val="0"/>
          <w:divBdr>
            <w:top w:val="none" w:sz="0" w:space="0" w:color="auto"/>
            <w:left w:val="none" w:sz="0" w:space="0" w:color="auto"/>
            <w:bottom w:val="none" w:sz="0" w:space="0" w:color="auto"/>
            <w:right w:val="none" w:sz="0" w:space="0" w:color="auto"/>
          </w:divBdr>
        </w:div>
        <w:div w:id="1429888079">
          <w:marLeft w:val="0"/>
          <w:marRight w:val="0"/>
          <w:marTop w:val="0"/>
          <w:marBottom w:val="0"/>
          <w:divBdr>
            <w:top w:val="none" w:sz="0" w:space="0" w:color="auto"/>
            <w:left w:val="none" w:sz="0" w:space="0" w:color="auto"/>
            <w:bottom w:val="none" w:sz="0" w:space="0" w:color="auto"/>
            <w:right w:val="none" w:sz="0" w:space="0" w:color="auto"/>
          </w:divBdr>
        </w:div>
        <w:div w:id="1483231809">
          <w:marLeft w:val="0"/>
          <w:marRight w:val="0"/>
          <w:marTop w:val="0"/>
          <w:marBottom w:val="0"/>
          <w:divBdr>
            <w:top w:val="none" w:sz="0" w:space="0" w:color="auto"/>
            <w:left w:val="none" w:sz="0" w:space="0" w:color="auto"/>
            <w:bottom w:val="none" w:sz="0" w:space="0" w:color="auto"/>
            <w:right w:val="none" w:sz="0" w:space="0" w:color="auto"/>
          </w:divBdr>
        </w:div>
        <w:div w:id="443768086">
          <w:marLeft w:val="0"/>
          <w:marRight w:val="0"/>
          <w:marTop w:val="0"/>
          <w:marBottom w:val="0"/>
          <w:divBdr>
            <w:top w:val="none" w:sz="0" w:space="0" w:color="auto"/>
            <w:left w:val="none" w:sz="0" w:space="0" w:color="auto"/>
            <w:bottom w:val="none" w:sz="0" w:space="0" w:color="auto"/>
            <w:right w:val="none" w:sz="0" w:space="0" w:color="auto"/>
          </w:divBdr>
        </w:div>
        <w:div w:id="866873278">
          <w:marLeft w:val="0"/>
          <w:marRight w:val="0"/>
          <w:marTop w:val="0"/>
          <w:marBottom w:val="0"/>
          <w:divBdr>
            <w:top w:val="none" w:sz="0" w:space="0" w:color="auto"/>
            <w:left w:val="none" w:sz="0" w:space="0" w:color="auto"/>
            <w:bottom w:val="none" w:sz="0" w:space="0" w:color="auto"/>
            <w:right w:val="none" w:sz="0" w:space="0" w:color="auto"/>
          </w:divBdr>
        </w:div>
      </w:divsChild>
    </w:div>
    <w:div w:id="1878543756">
      <w:bodyDiv w:val="1"/>
      <w:marLeft w:val="0"/>
      <w:marRight w:val="0"/>
      <w:marTop w:val="0"/>
      <w:marBottom w:val="0"/>
      <w:divBdr>
        <w:top w:val="none" w:sz="0" w:space="0" w:color="auto"/>
        <w:left w:val="none" w:sz="0" w:space="0" w:color="auto"/>
        <w:bottom w:val="none" w:sz="0" w:space="0" w:color="auto"/>
        <w:right w:val="none" w:sz="0" w:space="0" w:color="auto"/>
      </w:divBdr>
      <w:divsChild>
        <w:div w:id="138810277">
          <w:marLeft w:val="0"/>
          <w:marRight w:val="0"/>
          <w:marTop w:val="0"/>
          <w:marBottom w:val="0"/>
          <w:divBdr>
            <w:top w:val="none" w:sz="0" w:space="0" w:color="auto"/>
            <w:left w:val="none" w:sz="0" w:space="0" w:color="auto"/>
            <w:bottom w:val="none" w:sz="0" w:space="0" w:color="auto"/>
            <w:right w:val="none" w:sz="0" w:space="0" w:color="auto"/>
          </w:divBdr>
          <w:divsChild>
            <w:div w:id="1314065299">
              <w:marLeft w:val="0"/>
              <w:marRight w:val="0"/>
              <w:marTop w:val="0"/>
              <w:marBottom w:val="0"/>
              <w:divBdr>
                <w:top w:val="none" w:sz="0" w:space="0" w:color="auto"/>
                <w:left w:val="none" w:sz="0" w:space="0" w:color="auto"/>
                <w:bottom w:val="none" w:sz="0" w:space="0" w:color="auto"/>
                <w:right w:val="none" w:sz="0" w:space="0" w:color="auto"/>
              </w:divBdr>
              <w:divsChild>
                <w:div w:id="15578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382">
          <w:marLeft w:val="0"/>
          <w:marRight w:val="0"/>
          <w:marTop w:val="0"/>
          <w:marBottom w:val="0"/>
          <w:divBdr>
            <w:top w:val="none" w:sz="0" w:space="0" w:color="auto"/>
            <w:left w:val="none" w:sz="0" w:space="0" w:color="auto"/>
            <w:bottom w:val="none" w:sz="0" w:space="0" w:color="auto"/>
            <w:right w:val="none" w:sz="0" w:space="0" w:color="auto"/>
          </w:divBdr>
        </w:div>
        <w:div w:id="985821018">
          <w:marLeft w:val="0"/>
          <w:marRight w:val="0"/>
          <w:marTop w:val="0"/>
          <w:marBottom w:val="0"/>
          <w:divBdr>
            <w:top w:val="none" w:sz="0" w:space="0" w:color="auto"/>
            <w:left w:val="none" w:sz="0" w:space="0" w:color="auto"/>
            <w:bottom w:val="none" w:sz="0" w:space="0" w:color="auto"/>
            <w:right w:val="none" w:sz="0" w:space="0" w:color="auto"/>
          </w:divBdr>
          <w:divsChild>
            <w:div w:id="1130515580">
              <w:marLeft w:val="0"/>
              <w:marRight w:val="0"/>
              <w:marTop w:val="0"/>
              <w:marBottom w:val="0"/>
              <w:divBdr>
                <w:top w:val="none" w:sz="0" w:space="0" w:color="auto"/>
                <w:left w:val="none" w:sz="0" w:space="0" w:color="auto"/>
                <w:bottom w:val="none" w:sz="0" w:space="0" w:color="auto"/>
                <w:right w:val="none" w:sz="0" w:space="0" w:color="auto"/>
              </w:divBdr>
            </w:div>
            <w:div w:id="1041902358">
              <w:marLeft w:val="0"/>
              <w:marRight w:val="0"/>
              <w:marTop w:val="0"/>
              <w:marBottom w:val="0"/>
              <w:divBdr>
                <w:top w:val="none" w:sz="0" w:space="0" w:color="auto"/>
                <w:left w:val="none" w:sz="0" w:space="0" w:color="auto"/>
                <w:bottom w:val="none" w:sz="0" w:space="0" w:color="auto"/>
                <w:right w:val="none" w:sz="0" w:space="0" w:color="auto"/>
              </w:divBdr>
            </w:div>
            <w:div w:id="154692994">
              <w:marLeft w:val="0"/>
              <w:marRight w:val="0"/>
              <w:marTop w:val="0"/>
              <w:marBottom w:val="0"/>
              <w:divBdr>
                <w:top w:val="none" w:sz="0" w:space="0" w:color="auto"/>
                <w:left w:val="none" w:sz="0" w:space="0" w:color="auto"/>
                <w:bottom w:val="none" w:sz="0" w:space="0" w:color="auto"/>
                <w:right w:val="none" w:sz="0" w:space="0" w:color="auto"/>
              </w:divBdr>
            </w:div>
            <w:div w:id="892233469">
              <w:marLeft w:val="0"/>
              <w:marRight w:val="0"/>
              <w:marTop w:val="0"/>
              <w:marBottom w:val="0"/>
              <w:divBdr>
                <w:top w:val="none" w:sz="0" w:space="0" w:color="auto"/>
                <w:left w:val="none" w:sz="0" w:space="0" w:color="auto"/>
                <w:bottom w:val="none" w:sz="0" w:space="0" w:color="auto"/>
                <w:right w:val="none" w:sz="0" w:space="0" w:color="auto"/>
              </w:divBdr>
            </w:div>
            <w:div w:id="2135756823">
              <w:marLeft w:val="0"/>
              <w:marRight w:val="0"/>
              <w:marTop w:val="0"/>
              <w:marBottom w:val="0"/>
              <w:divBdr>
                <w:top w:val="none" w:sz="0" w:space="0" w:color="auto"/>
                <w:left w:val="none" w:sz="0" w:space="0" w:color="auto"/>
                <w:bottom w:val="none" w:sz="0" w:space="0" w:color="auto"/>
                <w:right w:val="none" w:sz="0" w:space="0" w:color="auto"/>
              </w:divBdr>
              <w:divsChild>
                <w:div w:id="259918285">
                  <w:marLeft w:val="0"/>
                  <w:marRight w:val="0"/>
                  <w:marTop w:val="270"/>
                  <w:marBottom w:val="0"/>
                  <w:divBdr>
                    <w:top w:val="none" w:sz="0" w:space="0" w:color="auto"/>
                    <w:left w:val="none" w:sz="0" w:space="0" w:color="auto"/>
                    <w:bottom w:val="none" w:sz="0" w:space="0" w:color="auto"/>
                    <w:right w:val="none" w:sz="0" w:space="0" w:color="auto"/>
                  </w:divBdr>
                  <w:divsChild>
                    <w:div w:id="5041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4717">
              <w:marLeft w:val="0"/>
              <w:marRight w:val="0"/>
              <w:marTop w:val="270"/>
              <w:marBottom w:val="0"/>
              <w:divBdr>
                <w:top w:val="none" w:sz="0" w:space="0" w:color="auto"/>
                <w:left w:val="none" w:sz="0" w:space="0" w:color="auto"/>
                <w:bottom w:val="none" w:sz="0" w:space="0" w:color="auto"/>
                <w:right w:val="none" w:sz="0" w:space="0" w:color="auto"/>
              </w:divBdr>
              <w:divsChild>
                <w:div w:id="1161234720">
                  <w:marLeft w:val="0"/>
                  <w:marRight w:val="0"/>
                  <w:marTop w:val="0"/>
                  <w:marBottom w:val="0"/>
                  <w:divBdr>
                    <w:top w:val="none" w:sz="0" w:space="0" w:color="auto"/>
                    <w:left w:val="none" w:sz="0" w:space="0" w:color="auto"/>
                    <w:bottom w:val="none" w:sz="0" w:space="0" w:color="auto"/>
                    <w:right w:val="none" w:sz="0" w:space="0" w:color="auto"/>
                  </w:divBdr>
                </w:div>
                <w:div w:id="1329023204">
                  <w:marLeft w:val="0"/>
                  <w:marRight w:val="0"/>
                  <w:marTop w:val="0"/>
                  <w:marBottom w:val="0"/>
                  <w:divBdr>
                    <w:top w:val="none" w:sz="0" w:space="0" w:color="auto"/>
                    <w:left w:val="none" w:sz="0" w:space="0" w:color="auto"/>
                    <w:bottom w:val="single" w:sz="6" w:space="0" w:color="C0C0C0"/>
                    <w:right w:val="none" w:sz="0" w:space="0" w:color="auto"/>
                  </w:divBdr>
                  <w:divsChild>
                    <w:div w:id="1831169737">
                      <w:marLeft w:val="0"/>
                      <w:marRight w:val="0"/>
                      <w:marTop w:val="0"/>
                      <w:marBottom w:val="0"/>
                      <w:divBdr>
                        <w:top w:val="none" w:sz="0" w:space="0" w:color="auto"/>
                        <w:left w:val="none" w:sz="0" w:space="0" w:color="auto"/>
                        <w:bottom w:val="none" w:sz="0" w:space="0" w:color="auto"/>
                        <w:right w:val="none" w:sz="0" w:space="0" w:color="auto"/>
                      </w:divBdr>
                      <w:divsChild>
                        <w:div w:id="1295915805">
                          <w:marLeft w:val="0"/>
                          <w:marRight w:val="0"/>
                          <w:marTop w:val="0"/>
                          <w:marBottom w:val="0"/>
                          <w:divBdr>
                            <w:top w:val="none" w:sz="0" w:space="0" w:color="auto"/>
                            <w:left w:val="none" w:sz="0" w:space="0" w:color="auto"/>
                            <w:bottom w:val="none" w:sz="0" w:space="0" w:color="auto"/>
                            <w:right w:val="none" w:sz="0" w:space="0" w:color="auto"/>
                          </w:divBdr>
                        </w:div>
                        <w:div w:id="6840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439543">
      <w:bodyDiv w:val="1"/>
      <w:marLeft w:val="0"/>
      <w:marRight w:val="0"/>
      <w:marTop w:val="0"/>
      <w:marBottom w:val="0"/>
      <w:divBdr>
        <w:top w:val="none" w:sz="0" w:space="0" w:color="auto"/>
        <w:left w:val="none" w:sz="0" w:space="0" w:color="auto"/>
        <w:bottom w:val="none" w:sz="0" w:space="0" w:color="auto"/>
        <w:right w:val="none" w:sz="0" w:space="0" w:color="auto"/>
      </w:divBdr>
      <w:divsChild>
        <w:div w:id="1427119336">
          <w:marLeft w:val="0"/>
          <w:marRight w:val="0"/>
          <w:marTop w:val="0"/>
          <w:marBottom w:val="0"/>
          <w:divBdr>
            <w:top w:val="none" w:sz="0" w:space="0" w:color="auto"/>
            <w:left w:val="none" w:sz="0" w:space="0" w:color="auto"/>
            <w:bottom w:val="none" w:sz="0" w:space="0" w:color="auto"/>
            <w:right w:val="none" w:sz="0" w:space="0" w:color="auto"/>
          </w:divBdr>
        </w:div>
        <w:div w:id="1905290104">
          <w:marLeft w:val="0"/>
          <w:marRight w:val="0"/>
          <w:marTop w:val="0"/>
          <w:marBottom w:val="0"/>
          <w:divBdr>
            <w:top w:val="none" w:sz="0" w:space="0" w:color="auto"/>
            <w:left w:val="none" w:sz="0" w:space="0" w:color="auto"/>
            <w:bottom w:val="none" w:sz="0" w:space="0" w:color="auto"/>
            <w:right w:val="none" w:sz="0" w:space="0" w:color="auto"/>
          </w:divBdr>
        </w:div>
      </w:divsChild>
    </w:div>
    <w:div w:id="2000308970">
      <w:bodyDiv w:val="1"/>
      <w:marLeft w:val="0"/>
      <w:marRight w:val="0"/>
      <w:marTop w:val="0"/>
      <w:marBottom w:val="0"/>
      <w:divBdr>
        <w:top w:val="none" w:sz="0" w:space="0" w:color="auto"/>
        <w:left w:val="none" w:sz="0" w:space="0" w:color="auto"/>
        <w:bottom w:val="none" w:sz="0" w:space="0" w:color="auto"/>
        <w:right w:val="none" w:sz="0" w:space="0" w:color="auto"/>
      </w:divBdr>
      <w:divsChild>
        <w:div w:id="2118913208">
          <w:marLeft w:val="0"/>
          <w:marRight w:val="0"/>
          <w:marTop w:val="0"/>
          <w:marBottom w:val="0"/>
          <w:divBdr>
            <w:top w:val="none" w:sz="0" w:space="0" w:color="auto"/>
            <w:left w:val="none" w:sz="0" w:space="0" w:color="auto"/>
            <w:bottom w:val="none" w:sz="0" w:space="0" w:color="auto"/>
            <w:right w:val="none" w:sz="0" w:space="0" w:color="auto"/>
          </w:divBdr>
        </w:div>
      </w:divsChild>
    </w:div>
    <w:div w:id="2018729618">
      <w:bodyDiv w:val="1"/>
      <w:marLeft w:val="0"/>
      <w:marRight w:val="0"/>
      <w:marTop w:val="0"/>
      <w:marBottom w:val="0"/>
      <w:divBdr>
        <w:top w:val="none" w:sz="0" w:space="0" w:color="auto"/>
        <w:left w:val="none" w:sz="0" w:space="0" w:color="auto"/>
        <w:bottom w:val="none" w:sz="0" w:space="0" w:color="auto"/>
        <w:right w:val="none" w:sz="0" w:space="0" w:color="auto"/>
      </w:divBdr>
      <w:divsChild>
        <w:div w:id="1971399778">
          <w:marLeft w:val="0"/>
          <w:marRight w:val="0"/>
          <w:marTop w:val="0"/>
          <w:marBottom w:val="120"/>
          <w:divBdr>
            <w:top w:val="none" w:sz="0" w:space="0" w:color="auto"/>
            <w:left w:val="none" w:sz="0" w:space="0" w:color="auto"/>
            <w:bottom w:val="none" w:sz="0" w:space="0" w:color="auto"/>
            <w:right w:val="none" w:sz="0" w:space="0" w:color="auto"/>
          </w:divBdr>
        </w:div>
        <w:div w:id="1286079078">
          <w:marLeft w:val="0"/>
          <w:marRight w:val="0"/>
          <w:marTop w:val="0"/>
          <w:marBottom w:val="360"/>
          <w:divBdr>
            <w:top w:val="none" w:sz="0" w:space="0" w:color="auto"/>
            <w:left w:val="none" w:sz="0" w:space="0" w:color="auto"/>
            <w:bottom w:val="none" w:sz="0" w:space="0" w:color="auto"/>
            <w:right w:val="none" w:sz="0" w:space="0" w:color="auto"/>
          </w:divBdr>
        </w:div>
        <w:div w:id="917982220">
          <w:marLeft w:val="0"/>
          <w:marRight w:val="0"/>
          <w:marTop w:val="0"/>
          <w:marBottom w:val="0"/>
          <w:divBdr>
            <w:top w:val="none" w:sz="0" w:space="0" w:color="auto"/>
            <w:left w:val="none" w:sz="0" w:space="0" w:color="auto"/>
            <w:bottom w:val="none" w:sz="0" w:space="0" w:color="auto"/>
            <w:right w:val="none" w:sz="0" w:space="0" w:color="auto"/>
          </w:divBdr>
          <w:divsChild>
            <w:div w:id="77838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3BF6A-85FC-48AF-B627-CAB5B6F9E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2333</TotalTime>
  <Pages>19</Pages>
  <Words>4220</Words>
  <Characters>23212</Characters>
  <Application>Microsoft Office Word</Application>
  <DocSecurity>0</DocSecurity>
  <Lines>193</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Vega</dc:creator>
  <cp:lastModifiedBy>Oriol Caro</cp:lastModifiedBy>
  <cp:revision>83</cp:revision>
  <cp:lastPrinted>2019-11-19T11:37:00Z</cp:lastPrinted>
  <dcterms:created xsi:type="dcterms:W3CDTF">2019-11-27T12:37:00Z</dcterms:created>
  <dcterms:modified xsi:type="dcterms:W3CDTF">2021-06-09T15:28:00Z</dcterms:modified>
</cp:coreProperties>
</file>