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1a. Protocol (green, blue)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an antibody sold by Sigma Aldrich that has been validated in western blots and immunofluorescence. Sigma Aldrich lists the publication by Yu et al 2019 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their 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1b. Average content (red, </w:t>
      </w:r>
      <w:r w:rsidRPr="0001204A">
        <w:rPr>
          <w:rFonts w:asciiTheme="minorHAnsi" w:eastAsia="DejaVu Sans" w:hAnsiTheme="minorHAnsi" w:cstheme="minorHAnsi"/>
          <w:color w:val="auto"/>
          <w:shd w:val="clear" w:color="auto" w:fill="FFF8E3"/>
          <w:lang w:val="en-US" w:eastAsia="zh-CN" w:bidi="hi-IN"/>
        </w:rPr>
        <w:t>yellow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lastRenderedPageBreak/>
        <w:t>Please calculate the average (across genotypes) nitrogen content for both experimental conditions.</w:t>
      </w:r>
    </w:p>
    <w:p w:rsidR="008F4912" w:rsidRPr="0001204A" w:rsidRDefault="008F4912" w:rsidP="009942B3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2. FAIR and You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Pr="0001204A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Findable - Citable</w:t>
      </w:r>
    </w:p>
    <w:p w:rsidR="008F4912" w:rsidRPr="0001204A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8F4912" w:rsidRPr="0001204A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Interoperable - Intelligible</w:t>
      </w:r>
    </w:p>
    <w:p w:rsidR="008F4912" w:rsidRPr="0001204A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Reusable - Reproducible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</w:t>
      </w:r>
      <w:bookmarkStart w:id="0" w:name="_GoBack"/>
      <w:bookmarkEnd w:id="0"/>
      <w:r w:rsidR="00547554">
        <w:rPr>
          <w:rFonts w:eastAsia="DejaVu Sans" w:cstheme="minorHAnsi"/>
          <w:sz w:val="23"/>
          <w:szCs w:val="23"/>
          <w:lang w:val="en-US" w:eastAsia="zh-CN" w:bidi="hi-IN"/>
        </w:rPr>
        <w:t>ur team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DA3913">
      <w:pPr>
        <w:pStyle w:val="Heading1"/>
      </w:pPr>
      <w:r>
        <w:t xml:space="preserve">Episode </w:t>
      </w:r>
      <w:r w:rsidR="00DA3913">
        <w:t>4</w:t>
      </w:r>
      <w:r>
        <w:t xml:space="preserve">. </w:t>
      </w:r>
      <w:r w:rsidR="001833A6">
        <w:t xml:space="preserve">Tools for </w:t>
      </w:r>
      <w:r w:rsidR="00DA3913">
        <w:t xml:space="preserve">oracles and </w:t>
      </w:r>
      <w:r w:rsidR="001833A6">
        <w:t>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DejaVu 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7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19"/>
  </w:num>
  <w:num w:numId="15">
    <w:abstractNumId w:val="9"/>
  </w:num>
  <w:num w:numId="16">
    <w:abstractNumId w:val="15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2010D6"/>
    <w:rsid w:val="00250908"/>
    <w:rsid w:val="0030636C"/>
    <w:rsid w:val="003703A5"/>
    <w:rsid w:val="00375FA4"/>
    <w:rsid w:val="00377384"/>
    <w:rsid w:val="0045000C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B402D"/>
    <w:rsid w:val="007E36D5"/>
    <w:rsid w:val="008F4912"/>
    <w:rsid w:val="008F4CC2"/>
    <w:rsid w:val="00911AFE"/>
    <w:rsid w:val="009942B3"/>
    <w:rsid w:val="009C6AE1"/>
    <w:rsid w:val="00A714C4"/>
    <w:rsid w:val="00AD172B"/>
    <w:rsid w:val="00BE4501"/>
    <w:rsid w:val="00C17223"/>
    <w:rsid w:val="00CC51CC"/>
    <w:rsid w:val="00D9456A"/>
    <w:rsid w:val="00DA3913"/>
    <w:rsid w:val="00DB3A1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3305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26</cp:revision>
  <dcterms:created xsi:type="dcterms:W3CDTF">2022-05-25T23:00:00Z</dcterms:created>
  <dcterms:modified xsi:type="dcterms:W3CDTF">2022-07-21T18:32:00Z</dcterms:modified>
</cp:coreProperties>
</file>