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</w:p>
    <w:p w:rsidR="00C534DF" w:rsidRDefault="0024650C" w:rsidP="00C534DF">
      <w:hyperlink r:id="rId5" w:history="1">
        <w:r w:rsidRPr="00E208D9">
          <w:rPr>
            <w:rStyle w:val="Hyperlink"/>
          </w:rPr>
          <w:t>https://doi.org/10.5281/zenodo.5</w:t>
        </w:r>
        <w:r w:rsidRPr="00E208D9">
          <w:rPr>
            <w:rStyle w:val="Hyperlink"/>
          </w:rPr>
          <w:t>0</w:t>
        </w:r>
        <w:r w:rsidRPr="00E208D9">
          <w:rPr>
            <w:rStyle w:val="Hyperlink"/>
          </w:rPr>
          <w:t>45374</w:t>
        </w:r>
      </w:hyperlink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1.</w:t>
      </w:r>
      <w:r>
        <w:tab/>
        <w:t xml:space="preserve">What elements make it FAIR?  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INTEROPERABLE (The format of the data should be open and interpretable for various tools):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 xml:space="preserve">2. Skim through the data set description (HINT there is also a README), try to judge </w:t>
      </w:r>
      <w:r w:rsidR="0065240F">
        <w:t xml:space="preserve">the following, and indicate your evaluation </w:t>
      </w:r>
      <w:r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>How confident will you be to work with this data set:</w:t>
      </w:r>
    </w:p>
    <w:p w:rsidR="00C534DF" w:rsidRDefault="00C534DF" w:rsidP="00C534DF">
      <w:r>
        <w:t>•</w:t>
      </w:r>
      <w:r>
        <w:tab/>
        <w:t>How easy it is to access the data set content:</w:t>
      </w:r>
    </w:p>
    <w:p w:rsidR="00C534DF" w:rsidRDefault="00C534DF" w:rsidP="00C534DF">
      <w:r>
        <w:t xml:space="preserve"> 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2: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>- similar data sets in Zenodo</w:t>
      </w:r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(ie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>Exercise 3: Domain specific rep</w:t>
      </w:r>
      <w:r w:rsidR="00E63271">
        <w:t>ositories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>Have a look at mRNA</w:t>
      </w:r>
      <w:r w:rsidR="00E63271">
        <w:t>seq accession 'E-MTAB-7933' in ArrayExpress</w:t>
      </w:r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lastRenderedPageBreak/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synthethic part record 'SubtilinReceiver_spaRK_separated' </w:t>
      </w:r>
      <w:r w:rsidR="00E63271">
        <w:t xml:space="preserve">within the 'bsu'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lastRenderedPageBreak/>
        <w:t>Have a look at the meta</w:t>
      </w:r>
      <w:r w:rsidR="00E63271">
        <w:t xml:space="preserve">bolomics record 'MTBLS2289' in </w:t>
      </w:r>
      <w:r>
        <w:t>Metabolights</w:t>
      </w:r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</w:p>
    <w:p w:rsidR="00C534DF" w:rsidRDefault="00C534DF" w:rsidP="00C534DF"/>
    <w:p w:rsidR="00C534DF" w:rsidRDefault="00C534DF" w:rsidP="00C534DF">
      <w:r>
        <w:t xml:space="preserve">   </w:t>
      </w:r>
    </w:p>
    <w:p w:rsidR="00C534DF" w:rsidRDefault="00C35C27" w:rsidP="00C35C27">
      <w:r>
        <w:t xml:space="preserve">Using </w:t>
      </w:r>
      <w:r w:rsidR="00C534DF">
        <w:t>Fairsharing</w:t>
      </w:r>
      <w:r w:rsidR="00E63271">
        <w:t xml:space="preserve"> </w:t>
      </w:r>
      <w:r w:rsidR="00C534DF">
        <w:t>(</w:t>
      </w:r>
      <w:hyperlink r:id="rId6" w:history="1">
        <w:r w:rsidRPr="00274FCC">
          <w:rPr>
            <w:rStyle w:val="Hyperlink"/>
          </w:rPr>
          <w:t>https://fairshar</w:t>
        </w:r>
        <w:bookmarkStart w:id="0" w:name="_GoBack"/>
        <w:bookmarkEnd w:id="0"/>
        <w:r w:rsidRPr="00274FCC">
          <w:rPr>
            <w:rStyle w:val="Hyperlink"/>
          </w:rPr>
          <w:t>i</w:t>
        </w:r>
        <w:r w:rsidRPr="00274FCC">
          <w:rPr>
            <w:rStyle w:val="Hyperlink"/>
          </w:rPr>
          <w:t>ng.org/</w:t>
        </w:r>
      </w:hyperlink>
      <w:r w:rsidR="00C534DF">
        <w:t>)</w:t>
      </w:r>
      <w:r>
        <w:t xml:space="preserve"> or </w:t>
      </w:r>
      <w:r w:rsidR="00C534DF">
        <w:t xml:space="preserve">Registry of </w:t>
      </w:r>
      <w:r w:rsidR="00E63271">
        <w:t xml:space="preserve">research data </w:t>
      </w:r>
      <w:r w:rsidR="00C534DF">
        <w:t>reposit</w:t>
      </w:r>
      <w:r>
        <w:t xml:space="preserve">ories </w:t>
      </w:r>
      <w:r w:rsidR="00C534DF">
        <w:t>re3data</w:t>
      </w:r>
      <w:r w:rsidR="00E63271">
        <w:t xml:space="preserve"> </w:t>
      </w:r>
      <w:r w:rsidR="00C534DF">
        <w:t>(https://www.re3data.org/)</w:t>
      </w:r>
    </w:p>
    <w:p w:rsidR="00C534DF" w:rsidRDefault="00C534DF" w:rsidP="00C534DF"/>
    <w:p w:rsidR="00C534DF" w:rsidRDefault="00C534DF" w:rsidP="00C534DF">
      <w:r>
        <w:t xml:space="preserve">a) Find and type a repo for </w:t>
      </w:r>
      <w:r w:rsidR="00C35C27" w:rsidRPr="00C35C27">
        <w:t>flow cytometry</w:t>
      </w:r>
      <w:r>
        <w:t xml:space="preserve"> data: </w:t>
      </w:r>
    </w:p>
    <w:p w:rsidR="00C534DF" w:rsidRDefault="00C534DF" w:rsidP="00C534DF"/>
    <w:p w:rsidR="00C534DF" w:rsidRDefault="00C534DF" w:rsidP="00C534DF">
      <w:r>
        <w:t xml:space="preserve">b) </w:t>
      </w:r>
      <w:r w:rsidR="00A30252">
        <w:t xml:space="preserve">Find a recommended repo for </w:t>
      </w:r>
      <w:r>
        <w:t>Your favourite/chosen data type</w:t>
      </w:r>
      <w:r w:rsidR="00A30252">
        <w:t xml:space="preserve"> (write both repo and data type)</w:t>
      </w:r>
      <w:r>
        <w:t>:</w:t>
      </w:r>
    </w:p>
    <w:p w:rsidR="00C534DF" w:rsidRDefault="00C534DF" w:rsidP="00C534DF"/>
    <w:p w:rsidR="00C534DF" w:rsidRDefault="00C534DF" w:rsidP="00C534DF">
      <w:r>
        <w:t xml:space="preserve">c)   List repositories you have used (either to download or to share your data): </w:t>
      </w:r>
    </w:p>
    <w:p w:rsidR="00A30252" w:rsidRDefault="00A30252" w:rsidP="00C534DF"/>
    <w:p w:rsidR="00A30252" w:rsidRDefault="00A30252" w:rsidP="00A30252">
      <w:r>
        <w:t>d) What’s your favourite research data repository? Why?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lastRenderedPageBreak/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>Exercise 5: Wrap up discussion</w:t>
      </w:r>
    </w:p>
    <w:p w:rsidR="00C534DF" w:rsidRDefault="00C534DF" w:rsidP="00C534DF"/>
    <w:p w:rsidR="00C534DF" w:rsidRDefault="00C534DF" w:rsidP="00C534DF">
      <w:r>
        <w:t>Discuss the following questions:</w:t>
      </w:r>
    </w:p>
    <w:p w:rsidR="00C534DF" w:rsidRDefault="00C534DF" w:rsidP="00C534DF">
      <w:r>
        <w:t>•</w:t>
      </w:r>
      <w:r>
        <w:tab/>
        <w:t>Why is choosing a domain specific repositor</w:t>
      </w:r>
      <w:r w:rsidR="00E63271">
        <w:t>y(</w:t>
      </w:r>
      <w:r>
        <w:t>ies</w:t>
      </w:r>
      <w:r w:rsidR="00E63271">
        <w:t>) over Z</w:t>
      </w:r>
      <w:r>
        <w:t>enodo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How can selecting a repository for your data as soon as you do an experiment (or even before!) benefit your research and help your data become FAIR?</w:t>
      </w:r>
    </w:p>
    <w:p w:rsidR="00C534DF" w:rsidRDefault="00C534DF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•</w:t>
      </w:r>
      <w:r>
        <w:tab/>
      </w:r>
      <w:r w:rsidR="00E63271">
        <w:t xml:space="preserve">What is the most surprising thing you’ve learned today? </w:t>
      </w:r>
    </w:p>
    <w:p w:rsidR="00C534DF" w:rsidRDefault="00C534DF" w:rsidP="00C534DF"/>
    <w:p w:rsidR="00C534DF" w:rsidRDefault="00C534DF" w:rsidP="00C534DF">
      <w:r>
        <w:t>DONE:</w:t>
      </w:r>
    </w:p>
    <w:p w:rsidR="00250908" w:rsidRPr="00F87451" w:rsidRDefault="00C534DF" w:rsidP="00C534DF">
      <w:r>
        <w:t>------------------------------------------------------------------------------------------------------------</w:t>
      </w:r>
    </w:p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259B0"/>
    <w:multiLevelType w:val="multilevel"/>
    <w:tmpl w:val="159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95F1D"/>
    <w:multiLevelType w:val="multilevel"/>
    <w:tmpl w:val="373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453F69"/>
    <w:multiLevelType w:val="multilevel"/>
    <w:tmpl w:val="B3E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727B5"/>
    <w:multiLevelType w:val="multilevel"/>
    <w:tmpl w:val="24C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B47309"/>
    <w:multiLevelType w:val="multilevel"/>
    <w:tmpl w:val="E6A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165C4B"/>
    <w:multiLevelType w:val="multilevel"/>
    <w:tmpl w:val="0BB80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225757"/>
    <w:multiLevelType w:val="multilevel"/>
    <w:tmpl w:val="F87EC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E0600"/>
    <w:multiLevelType w:val="multilevel"/>
    <w:tmpl w:val="DC6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1964FA"/>
    <w:multiLevelType w:val="multilevel"/>
    <w:tmpl w:val="2DD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8D0D9D"/>
    <w:multiLevelType w:val="multilevel"/>
    <w:tmpl w:val="C17C3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B94BC9"/>
    <w:multiLevelType w:val="multilevel"/>
    <w:tmpl w:val="2C00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E7989"/>
    <w:multiLevelType w:val="multilevel"/>
    <w:tmpl w:val="A86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B55E25"/>
    <w:multiLevelType w:val="multilevel"/>
    <w:tmpl w:val="1BF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4"/>
  </w:num>
  <w:num w:numId="3">
    <w:abstractNumId w:val="42"/>
  </w:num>
  <w:num w:numId="4">
    <w:abstractNumId w:val="11"/>
  </w:num>
  <w:num w:numId="5">
    <w:abstractNumId w:val="9"/>
  </w:num>
  <w:num w:numId="6">
    <w:abstractNumId w:val="44"/>
  </w:num>
  <w:num w:numId="7">
    <w:abstractNumId w:val="47"/>
  </w:num>
  <w:num w:numId="8">
    <w:abstractNumId w:val="10"/>
  </w:num>
  <w:num w:numId="9">
    <w:abstractNumId w:val="5"/>
  </w:num>
  <w:num w:numId="10">
    <w:abstractNumId w:val="6"/>
  </w:num>
  <w:num w:numId="11">
    <w:abstractNumId w:val="36"/>
  </w:num>
  <w:num w:numId="12">
    <w:abstractNumId w:val="19"/>
  </w:num>
  <w:num w:numId="13">
    <w:abstractNumId w:val="14"/>
  </w:num>
  <w:num w:numId="14">
    <w:abstractNumId w:val="48"/>
  </w:num>
  <w:num w:numId="15">
    <w:abstractNumId w:val="15"/>
  </w:num>
  <w:num w:numId="16">
    <w:abstractNumId w:val="40"/>
  </w:num>
  <w:num w:numId="17">
    <w:abstractNumId w:val="0"/>
  </w:num>
  <w:num w:numId="18">
    <w:abstractNumId w:val="28"/>
  </w:num>
  <w:num w:numId="19">
    <w:abstractNumId w:val="3"/>
  </w:num>
  <w:num w:numId="20">
    <w:abstractNumId w:val="41"/>
  </w:num>
  <w:num w:numId="21">
    <w:abstractNumId w:val="16"/>
  </w:num>
  <w:num w:numId="22">
    <w:abstractNumId w:val="13"/>
  </w:num>
  <w:num w:numId="23">
    <w:abstractNumId w:val="26"/>
  </w:num>
  <w:num w:numId="24">
    <w:abstractNumId w:val="43"/>
  </w:num>
  <w:num w:numId="25">
    <w:abstractNumId w:val="4"/>
  </w:num>
  <w:num w:numId="26">
    <w:abstractNumId w:val="35"/>
  </w:num>
  <w:num w:numId="27">
    <w:abstractNumId w:val="22"/>
  </w:num>
  <w:num w:numId="28">
    <w:abstractNumId w:val="23"/>
  </w:num>
  <w:num w:numId="29">
    <w:abstractNumId w:val="8"/>
  </w:num>
  <w:num w:numId="30">
    <w:abstractNumId w:val="46"/>
  </w:num>
  <w:num w:numId="31">
    <w:abstractNumId w:val="24"/>
  </w:num>
  <w:num w:numId="32">
    <w:abstractNumId w:val="18"/>
  </w:num>
  <w:num w:numId="33">
    <w:abstractNumId w:val="38"/>
  </w:num>
  <w:num w:numId="34">
    <w:abstractNumId w:val="27"/>
  </w:num>
  <w:num w:numId="35">
    <w:abstractNumId w:val="12"/>
  </w:num>
  <w:num w:numId="36">
    <w:abstractNumId w:val="21"/>
  </w:num>
  <w:num w:numId="37">
    <w:abstractNumId w:val="20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39"/>
  </w:num>
  <w:num w:numId="43">
    <w:abstractNumId w:val="37"/>
  </w:num>
  <w:num w:numId="44">
    <w:abstractNumId w:val="49"/>
  </w:num>
  <w:num w:numId="45">
    <w:abstractNumId w:val="29"/>
  </w:num>
  <w:num w:numId="46">
    <w:abstractNumId w:val="45"/>
  </w:num>
  <w:num w:numId="47">
    <w:abstractNumId w:val="2"/>
  </w:num>
  <w:num w:numId="48">
    <w:abstractNumId w:val="30"/>
  </w:num>
  <w:num w:numId="49">
    <w:abstractNumId w:val="33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0D6556"/>
    <w:rsid w:val="001833A6"/>
    <w:rsid w:val="0024650C"/>
    <w:rsid w:val="00250908"/>
    <w:rsid w:val="003703A5"/>
    <w:rsid w:val="004F7C1C"/>
    <w:rsid w:val="00534779"/>
    <w:rsid w:val="0065240F"/>
    <w:rsid w:val="00703FCE"/>
    <w:rsid w:val="00796E4E"/>
    <w:rsid w:val="008F4912"/>
    <w:rsid w:val="008F4CC2"/>
    <w:rsid w:val="00A30252"/>
    <w:rsid w:val="00AD172B"/>
    <w:rsid w:val="00C17223"/>
    <w:rsid w:val="00C35C27"/>
    <w:rsid w:val="00C534DF"/>
    <w:rsid w:val="00E63271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4459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sharing.org/" TargetMode="External"/><Relationship Id="rId5" Type="http://schemas.openxmlformats.org/officeDocument/2006/relationships/hyperlink" Target="https://doi.org/10.5281/zenodo.5045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WARD Pauline</cp:lastModifiedBy>
  <cp:revision>9</cp:revision>
  <dcterms:created xsi:type="dcterms:W3CDTF">2022-05-25T23:00:00Z</dcterms:created>
  <dcterms:modified xsi:type="dcterms:W3CDTF">2022-07-20T16:52:00Z</dcterms:modified>
</cp:coreProperties>
</file>