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88E5"/>
          <w:sz w:val="40"/>
        </w:rPr>
        <w:t>PANDUAN PENGGUNAAN</w:t>
        <w:br/>
        <w:t>ARCADE DENTAL ERP</w:t>
      </w:r>
    </w:p>
    <w:p>
      <w:pPr>
        <w:jc w:val="center"/>
      </w:pPr>
      <w:r>
        <w:rPr>
          <w:color w:val="64748B"/>
          <w:sz w:val="24"/>
        </w:rPr>
        <w:t>Sistem Manajemen Klinik Gigi — Panduan Alur Bisnis</w:t>
      </w:r>
    </w:p>
    <w:p/>
    <w:p>
      <w:r>
        <w:rPr>
          <w:sz w:val="22"/>
        </w:rPr>
        <w:t>Dokumen ini menjelaskan cara menggunakan website Arcade Dental ERP untuk kegiatan sehari-hari di klinik. Panduan ditujukan untuk staf klinik (bukan untuk programmer). Fokusnya adalah alur kerja bisnis: dari kunjungan pasien hingga pembayaran.</w:t>
      </w:r>
    </w:p>
    <w:p>
      <w:pPr>
        <w:pStyle w:val="Heading1"/>
      </w:pPr>
      <w:r>
        <w:rPr>
          <w:color w:val="0F2942"/>
        </w:rPr>
        <w:t>1. Apa itu Arcade Dental ERP?</w:t>
      </w:r>
    </w:p>
    <w:p>
      <w:r>
        <w:rPr>
          <w:sz w:val="22"/>
        </w:rPr>
        <w:t>Arcade Dental ERP adalah aplikasi web untuk mengelola operasional klinik gigi. Semua data disimpan di browser komputer Anda (mode demo), sehingga perubahan tetap ada setelah halaman di-refresh, selama Anda tidak menghapus data browser.</w:t>
      </w:r>
    </w:p>
    <w:p>
      <w:pPr>
        <w:pStyle w:val="ListBullet"/>
      </w:pPr>
      <w:r>
        <w:rPr>
          <w:sz w:val="22"/>
        </w:rPr>
        <w:t>Mendaftarkan dan mengelola data pasien</w:t>
      </w:r>
    </w:p>
    <w:p>
      <w:pPr>
        <w:pStyle w:val="ListBullet"/>
      </w:pPr>
      <w:r>
        <w:rPr>
          <w:sz w:val="22"/>
        </w:rPr>
        <w:t>Menjadwalkan janji temu dengan dokter</w:t>
      </w:r>
    </w:p>
    <w:p>
      <w:pPr>
        <w:pStyle w:val="ListBullet"/>
      </w:pPr>
      <w:r>
        <w:rPr>
          <w:sz w:val="22"/>
        </w:rPr>
        <w:t>Mencatat perawatan dan layanan</w:t>
      </w:r>
    </w:p>
    <w:p>
      <w:pPr>
        <w:pStyle w:val="ListBullet"/>
      </w:pPr>
      <w:r>
        <w:rPr>
          <w:sz w:val="22"/>
        </w:rPr>
        <w:t>Mengelola stok bahan klinik</w:t>
      </w:r>
    </w:p>
    <w:p>
      <w:pPr>
        <w:pStyle w:val="ListBullet"/>
      </w:pPr>
      <w:r>
        <w:rPr>
          <w:sz w:val="22"/>
        </w:rPr>
        <w:t>Membuat tagihan dan mencatat pembayaran</w:t>
      </w:r>
    </w:p>
    <w:p>
      <w:pPr>
        <w:pStyle w:val="ListBullet"/>
      </w:pPr>
      <w:r>
        <w:rPr>
          <w:sz w:val="22"/>
        </w:rPr>
        <w:t>Melihat laporan dan grafik perkembangan klinik</w:t>
      </w:r>
    </w:p>
    <w:p>
      <w:pPr>
        <w:pStyle w:val="Heading1"/>
      </w:pPr>
      <w:r>
        <w:rPr>
          <w:color w:val="0F2942"/>
        </w:rPr>
        <w:t>2. Cara Membuka Website</w:t>
      </w:r>
    </w:p>
    <w:p>
      <w:r>
        <w:rPr>
          <w:sz w:val="22"/>
        </w:rPr>
        <w:t>Jalankan aplikasi di komputer yang sudah terpasang programnya, lalu buka browser (Chrome, Edge, dll.) dan ketik alamat:</w:t>
      </w:r>
    </w:p>
    <w:p>
      <w:r>
        <w:rPr>
          <w:b/>
          <w:sz w:val="22"/>
        </w:rPr>
        <w:t>http://localhost:3000</w:t>
      </w:r>
    </w:p>
    <w:p>
      <w:r>
        <w:rPr>
          <w:sz w:val="22"/>
        </w:rPr>
        <w:t>Jika aplikasi di-hosting di server klinik, gunakan alamat yang diberikan oleh tim IT. Halaman pertama yang muncul adalah Halaman Beranda (profil klinik).</w:t>
      </w:r>
    </w:p>
    <w:p>
      <w:pPr>
        <w:pStyle w:val="Heading1"/>
      </w:pPr>
      <w:r>
        <w:rPr>
          <w:color w:val="0F2942"/>
        </w:rPr>
        <w:t>3. Halaman Beranda (Sebelum Login)</w:t>
      </w:r>
    </w:p>
    <w:p>
      <w:r>
        <w:rPr>
          <w:sz w:val="22"/>
        </w:rPr>
        <w:t>Di halaman beranda Anda dapat:</w:t>
      </w:r>
    </w:p>
    <w:p>
      <w:pPr>
        <w:pStyle w:val="ListBullet"/>
      </w:pPr>
      <w:r>
        <w:rPr>
          <w:sz w:val="22"/>
        </w:rPr>
        <w:t>Membaca informasi klinik: layanan, tim dokter, dan kontak</w:t>
      </w:r>
    </w:p>
    <w:p>
      <w:pPr>
        <w:pStyle w:val="ListBullet"/>
      </w:pPr>
      <w:r>
        <w:rPr>
          <w:sz w:val="22"/>
        </w:rPr>
        <w:t>Mengganti bahasa: klik ikon globe (🌐) di kanan atas → pilih Bahasa Indonesia atau English</w:t>
      </w:r>
    </w:p>
    <w:p>
      <w:pPr>
        <w:pStyle w:val="ListBullet"/>
      </w:pPr>
      <w:r>
        <w:rPr>
          <w:sz w:val="22"/>
        </w:rPr>
        <w:t>Mengganti tampilan terang/gelap: ikon matahari/bulan di navbar</w:t>
      </w:r>
    </w:p>
    <w:p>
      <w:pPr>
        <w:pStyle w:val="ListBullet"/>
      </w:pPr>
      <w:r>
        <w:rPr>
          <w:sz w:val="22"/>
        </w:rPr>
        <w:t>Masuk ke sistem ERP: tombol “Akses Dashboard ERP” atau menu “Masuk ERP”</w:t>
      </w:r>
    </w:p>
    <w:p>
      <w:pPr>
        <w:pStyle w:val="Heading1"/>
      </w:pPr>
      <w:r>
        <w:rPr>
          <w:color w:val="0F2942"/>
        </w:rPr>
        <w:t>4. Cara Login (Masuk ke Dashboard)</w:t>
      </w:r>
    </w:p>
    <w:p>
      <w:r>
        <w:rPr>
          <w:sz w:val="22"/>
        </w:rPr>
        <w:t>Hanya akun yang sudah terdaftar yang bisa masuk. Jika email atau password salah, akan muncul pesan peringatan merah di pojok layar.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Peran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Kegunaan utama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superadmin@arcadedental.com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super123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Akses penuh + pengaturan sistem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Admin Klinik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admin@arcadedental.com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Operasional klinik (tanpa reset data)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Dokter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dokter@arcadedental.com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dokter123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Janji temu, pasien, perawatan</w:t>
            </w:r>
          </w:p>
        </w:tc>
      </w:tr>
    </w:tbl>
    <w:p/>
    <w:p>
      <w:r>
        <w:rPr>
          <w:b/>
          <w:sz w:val="22"/>
        </w:rPr>
        <w:t>Langkah login:</w:t>
      </w:r>
    </w:p>
    <w:p>
      <w:pPr>
        <w:pStyle w:val="ListBullet"/>
      </w:pPr>
      <w:r>
        <w:rPr>
          <w:sz w:val="22"/>
        </w:rPr>
        <w:t>Buka halaman login (dari beranda atau menu Masuk ERP)</w:t>
      </w:r>
    </w:p>
    <w:p>
      <w:pPr>
        <w:pStyle w:val="ListBullet"/>
      </w:pPr>
      <w:r>
        <w:rPr>
          <w:sz w:val="22"/>
        </w:rPr>
        <w:t>Isi Email dan Password sesuai tabel di atas</w:t>
      </w:r>
    </w:p>
    <w:p>
      <w:pPr>
        <w:pStyle w:val="ListBullet"/>
      </w:pPr>
      <w:r>
        <w:rPr>
          <w:sz w:val="22"/>
        </w:rPr>
        <w:t>Klik “Masuk Dashboard”</w:t>
      </w:r>
    </w:p>
    <w:p>
      <w:pPr>
        <w:pStyle w:val="ListBullet"/>
      </w:pPr>
      <w:r>
        <w:rPr>
          <w:sz w:val="22"/>
        </w:rPr>
        <w:t>Anda akan diarahkan ke Dashboard Utama sesuai hak akses peran</w:t>
      </w:r>
    </w:p>
    <w:p>
      <w:r>
        <w:rPr>
          <w:sz w:val="22"/>
        </w:rPr>
        <w:t>Catatan: Bahasa yang dipilih di halaman beranda tetap dipakai setelah login (disimpan otomatis). Di halaman login tidak ada pengaturan bahasa terpisah.</w:t>
      </w:r>
    </w:p>
    <w:p>
      <w:pPr>
        <w:pStyle w:val="Heading1"/>
      </w:pPr>
      <w:r>
        <w:rPr>
          <w:color w:val="0F2942"/>
        </w:rPr>
        <w:t>5. Perbedaan Hak Akses per Peran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Menu / Fitur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Super Admin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Dokter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Dashboard (ringkasan)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 (tanpa data uang &amp; stok)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Janji Temu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Pasien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Perawatan (master layanan)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Dokter &amp; Staff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Inventori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Billing / Invoice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Laporan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Pengaturan &amp; Reset Data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sz w:val="22"/>
        </w:rPr>
        <w:t>Jika Anda membuka halaman yang tidak diizinkan, sistem mengembalikan Anda ke Dashboard dan menampilkan pesan bahwa akses ditolak.</w:t>
      </w:r>
    </w:p>
    <w:p>
      <w:pPr>
        <w:pStyle w:val="Heading1"/>
      </w:pPr>
      <w:r>
        <w:rPr>
          <w:color w:val="0F2942"/>
        </w:rPr>
        <w:t>6. Tampilan Dashboard (Setelah Login)</w:t>
      </w:r>
    </w:p>
    <w:p>
      <w:r>
        <w:rPr>
          <w:sz w:val="22"/>
        </w:rPr>
        <w:t>Setelah login, tampilan terdiri dari:</w:t>
      </w:r>
    </w:p>
    <w:p>
      <w:pPr>
        <w:pStyle w:val="ListBullet"/>
      </w:pPr>
      <w:r>
        <w:rPr>
          <w:sz w:val="22"/>
        </w:rPr>
        <w:t>Sidebar kiri: menu navigasi (hanya menu yang boleh diakses peran Anda)</w:t>
      </w:r>
    </w:p>
    <w:p>
      <w:pPr>
        <w:pStyle w:val="ListBullet"/>
      </w:pPr>
      <w:r>
        <w:rPr>
          <w:sz w:val="22"/>
        </w:rPr>
        <w:t>Bagian atas: judul halaman, notifikasi (lonceng), bahasa, tema, dan profil pengguna</w:t>
      </w:r>
    </w:p>
    <w:p>
      <w:pPr>
        <w:pStyle w:val="ListBullet"/>
      </w:pPr>
      <w:r>
        <w:rPr>
          <w:sz w:val="22"/>
        </w:rPr>
        <w:t>Area tengah: isi halaman (tabel, formulir, grafik)</w:t>
      </w:r>
    </w:p>
    <w:p>
      <w:pPr>
        <w:pStyle w:val="Heading2"/>
      </w:pPr>
      <w:r>
        <w:rPr>
          <w:color w:val="0F2942"/>
        </w:rPr>
        <w:t>6.1 Dashboard Utama</w:t>
      </w:r>
    </w:p>
    <w:p>
      <w:r>
        <w:rPr>
          <w:sz w:val="22"/>
        </w:rPr>
        <w:t>Halaman pertama menampilkan:</w:t>
      </w:r>
    </w:p>
    <w:p>
      <w:pPr>
        <w:pStyle w:val="ListBullet"/>
      </w:pPr>
      <w:r>
        <w:rPr>
          <w:sz w:val="22"/>
        </w:rPr>
        <w:t>Kartu ringkasan: jumlah pasien, janji hari ini, pendapatan, stok rendah (sesuai peran)</w:t>
      </w:r>
    </w:p>
    <w:p>
      <w:pPr>
        <w:pStyle w:val="ListBullet"/>
      </w:pPr>
      <w:r>
        <w:rPr>
          <w:sz w:val="22"/>
        </w:rPr>
        <w:t>Diagram alur pasien: Registrasi → Janji Temu → Perawatan → Billing → Selesai</w:t>
      </w:r>
    </w:p>
    <w:p>
      <w:pPr>
        <w:pStyle w:val="ListBullet"/>
      </w:pPr>
      <w:r>
        <w:rPr>
          <w:sz w:val="22"/>
        </w:rPr>
        <w:t>Grafik: pertumbuhan pasien, pendapatan bulanan, status janji, jenis perawatan</w:t>
      </w:r>
    </w:p>
    <w:p>
      <w:pPr>
        <w:pStyle w:val="ListBullet"/>
      </w:pPr>
      <w:r>
        <w:rPr>
          <w:sz w:val="22"/>
        </w:rPr>
        <w:t>Tabel janji temu terbaru</w:t>
      </w:r>
    </w:p>
    <w:p>
      <w:pPr>
        <w:pStyle w:val="Heading2"/>
      </w:pPr>
      <w:r>
        <w:rPr>
          <w:color w:val="0F2942"/>
        </w:rPr>
        <w:t>6.2 Keluar (Logout)</w:t>
      </w:r>
    </w:p>
    <w:p>
      <w:pPr>
        <w:pStyle w:val="ListBullet"/>
      </w:pPr>
      <w:r>
        <w:rPr>
          <w:sz w:val="22"/>
        </w:rPr>
        <w:t>Klik foto/nama di kanan atas → pilih “Keluar”</w:t>
      </w:r>
    </w:p>
    <w:p>
      <w:pPr>
        <w:pStyle w:val="ListBullet"/>
      </w:pPr>
      <w:r>
        <w:rPr>
          <w:sz w:val="22"/>
        </w:rPr>
        <w:t>Anda kembali ke halaman login</w:t>
      </w:r>
    </w:p>
    <w:p>
      <w:pPr>
        <w:pStyle w:val="Heading1"/>
      </w:pPr>
      <w:r>
        <w:rPr>
          <w:color w:val="0F2942"/>
        </w:rPr>
        <w:t>7. Alur Bisnis Klinik (Cara Kerja Ideal)</w:t>
      </w:r>
    </w:p>
    <w:p>
      <w:r>
        <w:rPr>
          <w:sz w:val="22"/>
        </w:rPr>
        <w:t>Sistem ini mengikuti alur standar klinik gigi. Gunakan urutan berikut agar data rapi:</w:t>
      </w:r>
    </w:p>
    <w:p>
      <w:r>
        <w:rPr>
          <w:b/>
          <w:sz w:val="22"/>
        </w:rPr>
        <w:t>Langkah 1 — Registrasi Pasien</w:t>
      </w:r>
    </w:p>
    <w:p>
      <w:pPr>
        <w:pStyle w:val="ListBullet"/>
      </w:pPr>
      <w:r>
        <w:rPr>
          <w:sz w:val="22"/>
        </w:rPr>
        <w:t>Menu: Pasien → Tambah → isi nama, telepon, dll. → Simpan</w:t>
      </w:r>
    </w:p>
    <w:p>
      <w:r>
        <w:rPr>
          <w:b/>
          <w:sz w:val="22"/>
        </w:rPr>
        <w:t>Langkah 2 — Janji Temu</w:t>
      </w:r>
    </w:p>
    <w:p>
      <w:pPr>
        <w:pStyle w:val="ListBullet"/>
      </w:pPr>
      <w:r>
        <w:rPr>
          <w:sz w:val="22"/>
        </w:rPr>
        <w:t>Menu: Janji Temu → Tambah → pilih pasien, dokter, perawatan, tanggal &amp; jam → Simpan</w:t>
      </w:r>
    </w:p>
    <w:p>
      <w:pPr>
        <w:pStyle w:val="ListBullet"/>
      </w:pPr>
      <w:r>
        <w:rPr>
          <w:sz w:val="22"/>
        </w:rPr>
        <w:t>Status janji: Menunggu → Diproses → Selesai (atau Dibatalkan jika batal)</w:t>
      </w:r>
    </w:p>
    <w:p>
      <w:r>
        <w:rPr>
          <w:b/>
          <w:sz w:val="22"/>
        </w:rPr>
        <w:t>Langkah 3 — Perawatan</w:t>
      </w:r>
    </w:p>
    <w:p>
      <w:pPr>
        <w:pStyle w:val="ListBullet"/>
      </w:pPr>
      <w:r>
        <w:rPr>
          <w:sz w:val="22"/>
        </w:rPr>
        <w:t>Saat pasien datang, perbarui status janji menjadi Diproses lalu Selesai setelah tindakan selesai</w:t>
      </w:r>
    </w:p>
    <w:p>
      <w:pPr>
        <w:pStyle w:val="ListBullet"/>
      </w:pPr>
      <w:r>
        <w:rPr>
          <w:sz w:val="22"/>
        </w:rPr>
        <w:t>Master layanan di menu Perawatan berisi daftar tindakan dan harga</w:t>
      </w:r>
    </w:p>
    <w:p>
      <w:r>
        <w:rPr>
          <w:b/>
          <w:sz w:val="22"/>
        </w:rPr>
        <w:t>Langkah 4 — Billing</w:t>
      </w:r>
    </w:p>
    <w:p>
      <w:pPr>
        <w:pStyle w:val="ListBullet"/>
      </w:pPr>
      <w:r>
        <w:rPr>
          <w:sz w:val="22"/>
        </w:rPr>
        <w:t>Menu: Billing → buat invoice untuk pasien → catat total dan pembayaran</w:t>
      </w:r>
    </w:p>
    <w:p>
      <w:pPr>
        <w:pStyle w:val="ListBullet"/>
      </w:pPr>
      <w:r>
        <w:rPr>
          <w:sz w:val="22"/>
        </w:rPr>
        <w:t>Status pembayaran: Belum Bayar, Sebagian, atau Lunas</w:t>
      </w:r>
    </w:p>
    <w:p>
      <w:r>
        <w:rPr>
          <w:b/>
          <w:sz w:val="22"/>
        </w:rPr>
        <w:t>Langkah 5 — Selesai &amp; Tindak Lanjut</w:t>
      </w:r>
    </w:p>
    <w:p>
      <w:pPr>
        <w:pStyle w:val="ListBullet"/>
      </w:pPr>
      <w:r>
        <w:rPr>
          <w:sz w:val="22"/>
        </w:rPr>
        <w:t>Data tersimpan di sistem; janji berikutnya bisa dijadwalkan kembali dari menu Janji Temu</w:t>
      </w:r>
    </w:p>
    <w:p>
      <w:pPr>
        <w:pStyle w:val="Heading1"/>
      </w:pPr>
      <w:r>
        <w:rPr>
          <w:color w:val="0F2942"/>
        </w:rPr>
        <w:t>8. Panduan per Menu</w:t>
      </w:r>
    </w:p>
    <w:p>
      <w:pPr>
        <w:pStyle w:val="Heading2"/>
      </w:pPr>
      <w:r>
        <w:rPr>
          <w:color w:val="0F2942"/>
        </w:rPr>
        <w:t>8.1 Pasien</w:t>
      </w:r>
    </w:p>
    <w:p>
      <w:pPr>
        <w:pStyle w:val="ListBullet"/>
      </w:pPr>
      <w:r>
        <w:rPr>
          <w:sz w:val="22"/>
        </w:rPr>
        <w:t>Melihat daftar semua pasien terdaftar</w:t>
      </w:r>
    </w:p>
    <w:p>
      <w:pPr>
        <w:pStyle w:val="ListBullet"/>
      </w:pPr>
      <w:r>
        <w:rPr>
          <w:sz w:val="22"/>
        </w:rPr>
        <w:t>Tambah: tombol hijau/biru “Tambah” → isi formulir → Simpan</w:t>
      </w:r>
    </w:p>
    <w:p>
      <w:pPr>
        <w:pStyle w:val="ListBullet"/>
      </w:pPr>
      <w:r>
        <w:rPr>
          <w:sz w:val="22"/>
        </w:rPr>
        <w:t>Edit: ikon pensil pada baris pasien</w:t>
      </w:r>
    </w:p>
    <w:p>
      <w:pPr>
        <w:pStyle w:val="ListBullet"/>
      </w:pPr>
      <w:r>
        <w:rPr>
          <w:sz w:val="22"/>
        </w:rPr>
        <w:t>Hapus: ikon tempat sampah → konfirmasi di jendela popup (bukan alert browser)</w:t>
      </w:r>
    </w:p>
    <w:p>
      <w:pPr>
        <w:pStyle w:val="Heading2"/>
      </w:pPr>
      <w:r>
        <w:rPr>
          <w:color w:val="0F2942"/>
        </w:rPr>
        <w:t>8.2 Janji Temu</w:t>
      </w:r>
    </w:p>
    <w:p>
      <w:pPr>
        <w:pStyle w:val="ListBullet"/>
      </w:pPr>
      <w:r>
        <w:rPr>
          <w:sz w:val="22"/>
        </w:rPr>
        <w:t>Mengatur jadwal kunjungan pasien ke dokter</w:t>
      </w:r>
    </w:p>
    <w:p>
      <w:pPr>
        <w:pStyle w:val="ListBullet"/>
      </w:pPr>
      <w:r>
        <w:rPr>
          <w:sz w:val="22"/>
        </w:rPr>
        <w:t>Pilih pasien, dokter, dan jenis perawatan dari daftar yang sudah ada</w:t>
      </w:r>
    </w:p>
    <w:p>
      <w:pPr>
        <w:pStyle w:val="ListBullet"/>
      </w:pPr>
      <w:r>
        <w:rPr>
          <w:sz w:val="22"/>
        </w:rPr>
        <w:t>Perbarui status saat pasien datang atau selesai diperiksa</w:t>
      </w:r>
    </w:p>
    <w:p>
      <w:pPr>
        <w:pStyle w:val="Heading2"/>
      </w:pPr>
      <w:r>
        <w:rPr>
          <w:color w:val="0F2942"/>
        </w:rPr>
        <w:t>8.3 Perawatan</w:t>
      </w:r>
    </w:p>
    <w:p>
      <w:pPr>
        <w:pStyle w:val="ListBullet"/>
      </w:pPr>
      <w:r>
        <w:rPr>
          <w:sz w:val="22"/>
        </w:rPr>
        <w:t>Daftar layanan klinik (misalnya scaling, tambal gigi, bleaching)</w:t>
      </w:r>
    </w:p>
    <w:p>
      <w:pPr>
        <w:pStyle w:val="ListBullet"/>
      </w:pPr>
      <w:r>
        <w:rPr>
          <w:sz w:val="22"/>
        </w:rPr>
        <w:t>Setiap layanan punya kategori, harga, dan durasi perkiraan</w:t>
      </w:r>
    </w:p>
    <w:p>
      <w:pPr>
        <w:pStyle w:val="ListBullet"/>
      </w:pPr>
      <w:r>
        <w:rPr>
          <w:sz w:val="22"/>
        </w:rPr>
        <w:t>Admin/Super Admin mengelola master ini; dokter biasanya hanya memakai saat membuat janji</w:t>
      </w:r>
    </w:p>
    <w:p>
      <w:pPr>
        <w:pStyle w:val="Heading2"/>
      </w:pPr>
      <w:r>
        <w:rPr>
          <w:color w:val="0F2942"/>
        </w:rPr>
        <w:t>8.4 Dokter &amp; Staff</w:t>
      </w:r>
    </w:p>
    <w:p>
      <w:pPr>
        <w:pStyle w:val="ListBullet"/>
      </w:pPr>
      <w:r>
        <w:rPr>
          <w:sz w:val="22"/>
        </w:rPr>
        <w:t>Hanya untuk Admin dan Super Admin</w:t>
      </w:r>
    </w:p>
    <w:p>
      <w:pPr>
        <w:pStyle w:val="ListBullet"/>
      </w:pPr>
      <w:r>
        <w:rPr>
          <w:sz w:val="22"/>
        </w:rPr>
        <w:t>Mencatat nama dokter, spesialisasi, jadwal praktik, dan status (Aktif/Cuti)</w:t>
      </w:r>
    </w:p>
    <w:p>
      <w:pPr>
        <w:pStyle w:val="Heading2"/>
      </w:pPr>
      <w:r>
        <w:rPr>
          <w:color w:val="0F2942"/>
        </w:rPr>
        <w:t>8.5 Inventori</w:t>
      </w:r>
    </w:p>
    <w:p>
      <w:pPr>
        <w:pStyle w:val="ListBullet"/>
      </w:pPr>
      <w:r>
        <w:rPr>
          <w:sz w:val="22"/>
        </w:rPr>
        <w:t>Mencatat stok bahan habis pakai (sarung tangan, masker, dll.)</w:t>
      </w:r>
    </w:p>
    <w:p>
      <w:pPr>
        <w:pStyle w:val="ListBullet"/>
      </w:pPr>
      <w:r>
        <w:rPr>
          <w:sz w:val="22"/>
        </w:rPr>
        <w:t>Sistem memberi peringatan jika jumlah di bawah stok minimum</w:t>
      </w:r>
    </w:p>
    <w:p>
      <w:pPr>
        <w:pStyle w:val="ListBullet"/>
      </w:pPr>
      <w:r>
        <w:rPr>
          <w:sz w:val="22"/>
        </w:rPr>
        <w:t>Notifikasi stok rendah muncul di ikon lonceng (untuk Admin/Super Admin)</w:t>
      </w:r>
    </w:p>
    <w:p>
      <w:pPr>
        <w:pStyle w:val="Heading2"/>
      </w:pPr>
      <w:r>
        <w:rPr>
          <w:color w:val="0F2942"/>
        </w:rPr>
        <w:t>8.6 Billing</w:t>
      </w:r>
    </w:p>
    <w:p>
      <w:pPr>
        <w:pStyle w:val="ListBullet"/>
      </w:pPr>
      <w:r>
        <w:rPr>
          <w:sz w:val="22"/>
        </w:rPr>
        <w:t>Membuat tagihan (invoice) untuk pasien</w:t>
      </w:r>
    </w:p>
    <w:p>
      <w:pPr>
        <w:pStyle w:val="ListBullet"/>
      </w:pPr>
      <w:r>
        <w:rPr>
          <w:sz w:val="22"/>
        </w:rPr>
        <w:t>Mencatat total tagihan dan jumlah yang sudah dibayar</w:t>
      </w:r>
    </w:p>
    <w:p>
      <w:pPr>
        <w:pStyle w:val="ListBullet"/>
      </w:pPr>
      <w:r>
        <w:rPr>
          <w:sz w:val="22"/>
        </w:rPr>
        <w:t>Memantau tagihan yang belum lunas dari dashboard dan notifikasi</w:t>
      </w:r>
    </w:p>
    <w:p>
      <w:pPr>
        <w:pStyle w:val="Heading2"/>
      </w:pPr>
      <w:r>
        <w:rPr>
          <w:color w:val="0F2942"/>
        </w:rPr>
        <w:t>8.7 Laporan</w:t>
      </w:r>
    </w:p>
    <w:p>
      <w:pPr>
        <w:pStyle w:val="ListBullet"/>
      </w:pPr>
      <w:r>
        <w:rPr>
          <w:sz w:val="22"/>
        </w:rPr>
        <w:t>Ringkasan: total pasien, pendapatan, piutang</w:t>
      </w:r>
    </w:p>
    <w:p>
      <w:pPr>
        <w:pStyle w:val="ListBullet"/>
      </w:pPr>
      <w:r>
        <w:rPr>
          <w:sz w:val="22"/>
        </w:rPr>
        <w:t>Grafik pendapatan per jenis layanan dan jumlah pasien per gender</w:t>
      </w:r>
    </w:p>
    <w:p>
      <w:pPr>
        <w:pStyle w:val="ListBullet"/>
      </w:pPr>
      <w:r>
        <w:rPr>
          <w:sz w:val="22"/>
        </w:rPr>
        <w:t>Daftar inventori dengan penanda stok rendah</w:t>
      </w:r>
    </w:p>
    <w:p>
      <w:pPr>
        <w:pStyle w:val="Heading2"/>
      </w:pPr>
      <w:r>
        <w:rPr>
          <w:color w:val="0F2942"/>
        </w:rPr>
        <w:t>8.8 Pengaturan (Super Admin saja)</w:t>
      </w:r>
    </w:p>
    <w:p>
      <w:pPr>
        <w:pStyle w:val="ListBullet"/>
      </w:pPr>
      <w:r>
        <w:rPr>
          <w:sz w:val="22"/>
        </w:rPr>
        <w:t>Mengganti tema tampilan (terang / gelap / ikuti sistem)</w:t>
      </w:r>
    </w:p>
    <w:p>
      <w:pPr>
        <w:pStyle w:val="ListBullet"/>
      </w:pPr>
      <w:r>
        <w:rPr>
          <w:sz w:val="22"/>
        </w:rPr>
        <w:t>Melihat profil akun yang sedang login</w:t>
      </w:r>
    </w:p>
    <w:p>
      <w:pPr>
        <w:pStyle w:val="ListBullet"/>
      </w:pPr>
      <w:r>
        <w:rPr>
          <w:sz w:val="22"/>
        </w:rPr>
        <w:t>Reset Data ke Default: menghapus semua perubahan dan mengembalikan data contoh — hati-hati, tidak bisa dibatalkan</w:t>
      </w:r>
    </w:p>
    <w:p>
      <w:pPr>
        <w:pStyle w:val="Heading1"/>
      </w:pPr>
      <w:r>
        <w:rPr>
          <w:color w:val="0F2942"/>
        </w:rPr>
        <w:t>9. Notifikasi</w:t>
      </w:r>
    </w:p>
    <w:p>
      <w:r>
        <w:rPr>
          <w:sz w:val="22"/>
        </w:rPr>
        <w:t>Klik ikon lonceng di kanan atas untuk melihat:</w:t>
      </w:r>
    </w:p>
    <w:p>
      <w:pPr>
        <w:pStyle w:val="ListBullet"/>
      </w:pPr>
      <w:r>
        <w:rPr>
          <w:sz w:val="22"/>
        </w:rPr>
        <w:t>Janji temu hari ini</w:t>
      </w:r>
    </w:p>
    <w:p>
      <w:pPr>
        <w:pStyle w:val="ListBullet"/>
      </w:pPr>
      <w:r>
        <w:rPr>
          <w:sz w:val="22"/>
        </w:rPr>
        <w:t>Stok bahan rendah (Admin/Super Admin)</w:t>
      </w:r>
    </w:p>
    <w:p>
      <w:pPr>
        <w:pStyle w:val="ListBullet"/>
      </w:pPr>
      <w:r>
        <w:rPr>
          <w:sz w:val="22"/>
        </w:rPr>
        <w:t>Tagihan belum dibayar (Admin/Super Admin)</w:t>
      </w:r>
    </w:p>
    <w:p>
      <w:pPr>
        <w:pStyle w:val="ListBullet"/>
      </w:pPr>
      <w:r>
        <w:rPr>
          <w:sz w:val="22"/>
        </w:rPr>
        <w:t>Janji temu mendatang</w:t>
      </w:r>
    </w:p>
    <w:p>
      <w:pPr>
        <w:pStyle w:val="ListBullet"/>
      </w:pPr>
      <w:r>
        <w:rPr>
          <w:sz w:val="22"/>
        </w:rPr>
        <w:t>Klik “Tandai dibaca” untuk menandai semua sudah dibaca</w:t>
      </w:r>
    </w:p>
    <w:p>
      <w:pPr>
        <w:pStyle w:val="ListBullet"/>
      </w:pPr>
      <w:r>
        <w:rPr>
          <w:sz w:val="22"/>
        </w:rPr>
        <w:t>Klik salah satu notifikasi untuk membuka halaman terkait</w:t>
      </w:r>
    </w:p>
    <w:p>
      <w:pPr>
        <w:pStyle w:val="Heading1"/>
      </w:pPr>
      <w:r>
        <w:rPr>
          <w:color w:val="0F2942"/>
        </w:rPr>
        <w:t>10. Bahasa &amp; Tema</w:t>
      </w:r>
    </w:p>
    <w:p>
      <w:pPr>
        <w:pStyle w:val="ListBullet"/>
      </w:pPr>
      <w:r>
        <w:rPr>
          <w:sz w:val="22"/>
        </w:rPr>
        <w:t>Bahasa: ikon globe → pilih Bahasa Indonesia atau English (berlaku di seluruh halaman)</w:t>
      </w:r>
    </w:p>
    <w:p>
      <w:pPr>
        <w:pStyle w:val="ListBullet"/>
      </w:pPr>
      <w:r>
        <w:rPr>
          <w:sz w:val="22"/>
        </w:rPr>
        <w:t>Tema: ikon matahari/bulan/ monitor — klik untuk berganti mode Terang, Gelap, atau Sistem</w:t>
      </w:r>
    </w:p>
    <w:p>
      <w:pPr>
        <w:pStyle w:val="Heading1"/>
      </w:pPr>
      <w:r>
        <w:rPr>
          <w:color w:val="0F2942"/>
        </w:rPr>
        <w:t>11. Konfirmasi Hapus &amp; Reset</w:t>
      </w:r>
    </w:p>
    <w:p>
      <w:r>
        <w:rPr>
          <w:sz w:val="22"/>
        </w:rPr>
        <w:t>Saat menghapus data pasien, janji, invoice, dll., akan muncul jendela konfirmasi dengan tombol Batal dan Ya, Hapus. Ini untuk mencegah penghapusan tidak sengaja.</w:t>
      </w:r>
    </w:p>
    <w:p>
      <w:r>
        <w:rPr>
          <w:sz w:val="22"/>
        </w:rPr>
        <w:t>Reset data di Pengaturan (Super Admin) juga meminta konfirmasi terlebih dahulu.</w:t>
      </w:r>
    </w:p>
    <w:p>
      <w:pPr>
        <w:pStyle w:val="Heading1"/>
      </w:pPr>
      <w:r>
        <w:rPr>
          <w:color w:val="0F2942"/>
        </w:rPr>
        <w:t>12. Tips Penggunaan Sehari-hari</w:t>
      </w:r>
    </w:p>
    <w:p>
      <w:pPr>
        <w:pStyle w:val="ListBullet"/>
      </w:pPr>
      <w:r>
        <w:rPr>
          <w:sz w:val="22"/>
        </w:rPr>
        <w:t>Daftarkan pasien baru sebelum membuat janji temu pertama kali</w:t>
      </w:r>
    </w:p>
    <w:p>
      <w:pPr>
        <w:pStyle w:val="ListBullet"/>
      </w:pPr>
      <w:r>
        <w:rPr>
          <w:sz w:val="22"/>
        </w:rPr>
        <w:t>Pastikan master Perawatan dan Dokter sudah lengkap agar pemilihan di janji temu mudah</w:t>
      </w:r>
    </w:p>
    <w:p>
      <w:pPr>
        <w:pStyle w:val="ListBullet"/>
      </w:pPr>
      <w:r>
        <w:rPr>
          <w:sz w:val="22"/>
        </w:rPr>
        <w:t>Perbarui status janji setiap hari agar dashboard mencerminkan kondisi terkini</w:t>
      </w:r>
    </w:p>
    <w:p>
      <w:pPr>
        <w:pStyle w:val="ListBullet"/>
      </w:pPr>
      <w:r>
        <w:rPr>
          <w:sz w:val="22"/>
        </w:rPr>
        <w:t>Admin mencatat pembayaran di Billing setelah pasien membayar</w:t>
      </w:r>
    </w:p>
    <w:p>
      <w:pPr>
        <w:pStyle w:val="ListBullet"/>
      </w:pPr>
      <w:r>
        <w:rPr>
          <w:sz w:val="22"/>
        </w:rPr>
        <w:t>Cek notifikasi di pagi hari untuk janji dan stok rendah</w:t>
      </w:r>
    </w:p>
    <w:p>
      <w:pPr>
        <w:pStyle w:val="ListBullet"/>
      </w:pPr>
      <w:r>
        <w:rPr>
          <w:sz w:val="22"/>
        </w:rPr>
        <w:t>Gunakan akun Dokter hanya untuk keperluan klinis; urusan keuangan gunakan akun Admin</w:t>
      </w:r>
    </w:p>
    <w:p>
      <w:pPr>
        <w:pStyle w:val="Heading1"/>
      </w:pPr>
      <w:r>
        <w:rPr>
          <w:color w:val="0F2942"/>
        </w:rPr>
        <w:t>13. Pertanyaan Umum</w:t>
      </w:r>
    </w:p>
    <w:p>
      <w:r>
        <w:rPr>
          <w:b/>
          <w:sz w:val="22"/>
        </w:rPr>
        <w:t>Apakah data hilang jika browser ditutup?</w:t>
      </w:r>
    </w:p>
    <w:p>
      <w:r>
        <w:rPr>
          <w:sz w:val="22"/>
        </w:rPr>
        <w:t>Tidak, selama data browser tidak dibersihkan. Data tersimpan otomatis di perangkat yang sama.</w:t>
      </w:r>
    </w:p>
    <w:p>
      <w:r>
        <w:rPr>
          <w:b/>
          <w:sz w:val="22"/>
        </w:rPr>
        <w:t>Mengapa saya tidak melihat menu Billing?</w:t>
      </w:r>
    </w:p>
    <w:p>
      <w:r>
        <w:rPr>
          <w:sz w:val="22"/>
        </w:rPr>
        <w:t>Kemungkinan Anda login sebagai Dokter. Gunakan akun Admin atau Super Admin untuk akses keuangan.</w:t>
      </w:r>
    </w:p>
    <w:p>
      <w:r>
        <w:rPr>
          <w:b/>
          <w:sz w:val="22"/>
        </w:rPr>
        <w:t>Bagaimana mengganti bahasa?</w:t>
      </w:r>
    </w:p>
    <w:p>
      <w:r>
        <w:rPr>
          <w:sz w:val="22"/>
        </w:rPr>
        <w:t>Klik ikon globe di kanan atas navbar atau header dashboard, lalu pilih bahasa.</w:t>
      </w:r>
    </w:p>
    <w:p/>
    <w:p>
      <w:pPr>
        <w:jc w:val="center"/>
      </w:pPr>
      <w:r>
        <w:rPr>
          <w:color w:val="94A3B8"/>
          <w:sz w:val="20"/>
        </w:rPr>
        <w:t>— Akhir Panduan —</w:t>
        <w:br/>
        <w:t>Arcade Dental ERP · Dokumen Panduan Pengguna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