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2BABD" w14:textId="2C4C4495" w:rsidR="005B66AD" w:rsidRDefault="005B66AD" w:rsidP="005B66AD">
      <w:pPr>
        <w:jc w:val="both"/>
        <w:rPr>
          <w:rFonts w:ascii="Calibri" w:hAnsi="Calibri" w:cs="Calibri"/>
          <w:b/>
          <w:bCs/>
        </w:rPr>
      </w:pPr>
      <w:r w:rsidRPr="005B66AD">
        <w:rPr>
          <w:rFonts w:ascii="Calibri" w:hAnsi="Calibri" w:cs="Calibri"/>
          <w:b/>
          <w:bCs/>
        </w:rPr>
        <w:t>Introducción</w:t>
      </w:r>
    </w:p>
    <w:p w14:paraId="329FC721" w14:textId="77777777" w:rsidR="005B66AD" w:rsidRPr="005B66AD" w:rsidRDefault="005B66AD" w:rsidP="005B66AD">
      <w:pPr>
        <w:jc w:val="both"/>
        <w:rPr>
          <w:rFonts w:ascii="Calibri" w:hAnsi="Calibri" w:cs="Calibri"/>
          <w:b/>
          <w:bCs/>
        </w:rPr>
      </w:pPr>
    </w:p>
    <w:p w14:paraId="5812C83D" w14:textId="77777777" w:rsidR="005B66AD" w:rsidRDefault="005B66AD" w:rsidP="005B66AD">
      <w:pPr>
        <w:jc w:val="both"/>
        <w:rPr>
          <w:rFonts w:ascii="Calibri" w:hAnsi="Calibri" w:cs="Calibri"/>
          <w:b/>
          <w:bCs/>
          <w:color w:val="FF0000"/>
        </w:rPr>
      </w:pPr>
      <w:r w:rsidRPr="005B66AD">
        <w:rPr>
          <w:rFonts w:ascii="Calibri" w:hAnsi="Calibri" w:cs="Calibri"/>
        </w:rPr>
        <w:t xml:space="preserve">El spam representa un problema recurrente en los sistemas de correo electrónico, afectando tanto la seguridad como la eficiencia de las comunicaciones digitales. En este proyecto se plantea el uso de redes neuronales para predecir si un correo electrónico es no deseado o legítimo, a partir de características cuantificables del contenido del mensaje. Para ello, se emplea un conjunto de datos reales de correos electrónicos, y se evalúa el desempeño del modelo mediante la métrica de </w:t>
      </w:r>
      <w:proofErr w:type="spellStart"/>
      <w:r w:rsidRPr="005B66AD">
        <w:rPr>
          <w:rFonts w:ascii="Calibri" w:hAnsi="Calibri" w:cs="Calibri"/>
          <w:b/>
          <w:bCs/>
          <w:i/>
          <w:iCs/>
          <w:color w:val="FF0000"/>
        </w:rPr>
        <w:t>accuracy</w:t>
      </w:r>
      <w:proofErr w:type="spellEnd"/>
      <w:r w:rsidRPr="005B66AD">
        <w:rPr>
          <w:rFonts w:ascii="Calibri" w:hAnsi="Calibri" w:cs="Calibri"/>
          <w:b/>
          <w:bCs/>
          <w:color w:val="FF0000"/>
        </w:rPr>
        <w:t>.</w:t>
      </w:r>
    </w:p>
    <w:p w14:paraId="5DE39DA5" w14:textId="77777777" w:rsidR="00873866" w:rsidRDefault="00873866" w:rsidP="005B66AD">
      <w:pPr>
        <w:jc w:val="both"/>
        <w:rPr>
          <w:rFonts w:ascii="Calibri" w:hAnsi="Calibri" w:cs="Calibri"/>
          <w:b/>
          <w:bCs/>
          <w:color w:val="FF0000"/>
        </w:rPr>
      </w:pPr>
    </w:p>
    <w:p w14:paraId="75250994" w14:textId="77777777" w:rsidR="00873866" w:rsidRDefault="00873866" w:rsidP="005B66AD">
      <w:pPr>
        <w:jc w:val="both"/>
        <w:rPr>
          <w:rFonts w:ascii="Calibri" w:hAnsi="Calibri" w:cs="Calibri"/>
          <w:b/>
          <w:bCs/>
          <w:color w:val="FF0000"/>
        </w:rPr>
      </w:pPr>
    </w:p>
    <w:p w14:paraId="7649F970" w14:textId="77777777" w:rsidR="005B66AD" w:rsidRPr="005B66AD" w:rsidRDefault="005B66AD" w:rsidP="005B66AD">
      <w:pPr>
        <w:jc w:val="both"/>
        <w:rPr>
          <w:rFonts w:ascii="Calibri" w:hAnsi="Calibri" w:cs="Calibri"/>
        </w:rPr>
      </w:pPr>
    </w:p>
    <w:p w14:paraId="2969FAA7" w14:textId="61C1AB50" w:rsidR="005B66AD" w:rsidRPr="005B66AD" w:rsidRDefault="005B66AD" w:rsidP="005B66AD">
      <w:pPr>
        <w:rPr>
          <w:b/>
          <w:bCs/>
        </w:rPr>
      </w:pPr>
      <w:r w:rsidRPr="005B66AD">
        <w:rPr>
          <w:b/>
          <w:bCs/>
        </w:rPr>
        <w:t>Desarrollo del proyecto</w:t>
      </w:r>
    </w:p>
    <w:p w14:paraId="21229C85" w14:textId="4CD06F82" w:rsidR="005B66AD" w:rsidRPr="005B66AD" w:rsidRDefault="005B66AD" w:rsidP="005B66AD">
      <w:pPr>
        <w:numPr>
          <w:ilvl w:val="0"/>
          <w:numId w:val="1"/>
        </w:numPr>
      </w:pPr>
      <w:r w:rsidRPr="005B66AD">
        <w:rPr>
          <w:b/>
          <w:bCs/>
        </w:rPr>
        <w:t>Exploración de los datos</w:t>
      </w:r>
      <w:r w:rsidRPr="005B66AD">
        <w:br/>
        <w:t>Análisis inicial del conjunto de datos para comprender su estructura,</w:t>
      </w:r>
    </w:p>
    <w:p w14:paraId="47DB5762" w14:textId="1D5B2613" w:rsidR="005B66AD" w:rsidRPr="005B66AD" w:rsidRDefault="005B66AD" w:rsidP="005B66AD">
      <w:pPr>
        <w:numPr>
          <w:ilvl w:val="0"/>
          <w:numId w:val="1"/>
        </w:numPr>
      </w:pPr>
      <w:r w:rsidRPr="005B66AD">
        <w:rPr>
          <w:b/>
          <w:bCs/>
        </w:rPr>
        <w:t>Preparación de los datos</w:t>
      </w:r>
      <w:r w:rsidRPr="005B66AD">
        <w:br/>
        <w:t>Procesamiento de las variables predictoras para garantizar su adecuada utilización en modelos de redes neuronales</w:t>
      </w:r>
      <w:r>
        <w:t>.</w:t>
      </w:r>
    </w:p>
    <w:p w14:paraId="44B425DD" w14:textId="48DE20C0" w:rsidR="005B66AD" w:rsidRPr="005B66AD" w:rsidRDefault="005B66AD" w:rsidP="005B66AD">
      <w:pPr>
        <w:numPr>
          <w:ilvl w:val="0"/>
          <w:numId w:val="1"/>
        </w:numPr>
      </w:pPr>
      <w:r w:rsidRPr="005B66AD">
        <w:rPr>
          <w:b/>
          <w:bCs/>
        </w:rPr>
        <w:t>Selección preliminar del modelo</w:t>
      </w:r>
      <w:r w:rsidRPr="005B66AD">
        <w:br/>
        <w:t>Evaluación inicial de configuraciones de redes neuronales relevantes para el problema de clasificación</w:t>
      </w:r>
    </w:p>
    <w:p w14:paraId="4E1D7244" w14:textId="77777777" w:rsidR="005B66AD" w:rsidRPr="005B66AD" w:rsidRDefault="005B66AD" w:rsidP="005B66AD">
      <w:pPr>
        <w:numPr>
          <w:ilvl w:val="0"/>
          <w:numId w:val="1"/>
        </w:numPr>
      </w:pPr>
      <w:r w:rsidRPr="005B66AD">
        <w:rPr>
          <w:b/>
          <w:bCs/>
        </w:rPr>
        <w:t>Desarrollo y calibración del modelo</w:t>
      </w:r>
      <w:r w:rsidRPr="005B66AD">
        <w:br/>
        <w:t xml:space="preserve">Entrenamiento de la red neuronal y ajuste de </w:t>
      </w:r>
      <w:proofErr w:type="spellStart"/>
      <w:r w:rsidRPr="005B66AD">
        <w:t>hiperparámetros</w:t>
      </w:r>
      <w:proofErr w:type="spellEnd"/>
      <w:r w:rsidRPr="005B66AD">
        <w:t xml:space="preserve"> con el objetivo de maximizar el desempeño del modelo sobre los datos disponibles.</w:t>
      </w:r>
    </w:p>
    <w:p w14:paraId="5AB57285" w14:textId="3A78FA50" w:rsidR="005B66AD" w:rsidRPr="005B66AD" w:rsidRDefault="005B66AD" w:rsidP="005B66AD">
      <w:pPr>
        <w:numPr>
          <w:ilvl w:val="0"/>
          <w:numId w:val="1"/>
        </w:numPr>
      </w:pPr>
      <w:r w:rsidRPr="005B66AD">
        <w:rPr>
          <w:b/>
          <w:bCs/>
        </w:rPr>
        <w:t>Visualización de resultados</w:t>
      </w:r>
      <w:r w:rsidRPr="005B66AD">
        <w:br/>
        <w:t>Presentación gráfica del desempeño del modelo.</w:t>
      </w:r>
    </w:p>
    <w:p w14:paraId="7DF72DA8" w14:textId="77777777" w:rsidR="005B66AD" w:rsidRPr="005B66AD" w:rsidRDefault="005B66AD" w:rsidP="005B66AD">
      <w:pPr>
        <w:numPr>
          <w:ilvl w:val="0"/>
          <w:numId w:val="1"/>
        </w:numPr>
      </w:pPr>
      <w:r w:rsidRPr="005B66AD">
        <w:rPr>
          <w:b/>
          <w:bCs/>
        </w:rPr>
        <w:t>Evaluación y predicción final</w:t>
      </w:r>
      <w:r w:rsidRPr="005B66AD">
        <w:br/>
        <w:t xml:space="preserve">Evaluación del modelo utilizando la métrica de </w:t>
      </w:r>
      <w:proofErr w:type="spellStart"/>
      <w:r w:rsidRPr="005B66AD">
        <w:rPr>
          <w:i/>
          <w:iCs/>
        </w:rPr>
        <w:t>accuracy</w:t>
      </w:r>
      <w:proofErr w:type="spellEnd"/>
      <w:r w:rsidRPr="005B66AD">
        <w:t xml:space="preserve"> y generación del archivo de predicciones en el formato requerido para el </w:t>
      </w:r>
      <w:proofErr w:type="spellStart"/>
      <w:r w:rsidRPr="005B66AD">
        <w:rPr>
          <w:i/>
          <w:iCs/>
        </w:rPr>
        <w:t>submission</w:t>
      </w:r>
      <w:proofErr w:type="spellEnd"/>
      <w:r w:rsidRPr="005B66AD">
        <w:t>.</w:t>
      </w:r>
    </w:p>
    <w:p w14:paraId="485ED026" w14:textId="77777777" w:rsidR="00864467" w:rsidRDefault="00864467" w:rsidP="005B66AD"/>
    <w:p w14:paraId="18A1C870" w14:textId="77777777" w:rsidR="00873866" w:rsidRDefault="00873866" w:rsidP="005B66AD"/>
    <w:p w14:paraId="58600894" w14:textId="77777777" w:rsidR="00873866" w:rsidRDefault="00873866" w:rsidP="005B66AD"/>
    <w:p w14:paraId="6DED7FAE" w14:textId="77777777" w:rsidR="00873866" w:rsidRDefault="00873866" w:rsidP="005B66AD"/>
    <w:p w14:paraId="2C50D2C6" w14:textId="77777777" w:rsidR="00873866" w:rsidRDefault="00873866" w:rsidP="005B66AD"/>
    <w:p w14:paraId="6B8C44BF" w14:textId="77777777" w:rsidR="00873866" w:rsidRDefault="00873866" w:rsidP="005B66AD"/>
    <w:p w14:paraId="623FF8E1" w14:textId="77777777" w:rsidR="00873866" w:rsidRDefault="00873866" w:rsidP="005B66AD"/>
    <w:p w14:paraId="7E39013E" w14:textId="77777777" w:rsidR="006468A2" w:rsidRDefault="006468A2" w:rsidP="005B66AD"/>
    <w:p w14:paraId="2E8055FB" w14:textId="77777777" w:rsidR="006468A2" w:rsidRDefault="006468A2" w:rsidP="005B66AD"/>
    <w:p w14:paraId="22ED59C1" w14:textId="77777777" w:rsidR="006468A2" w:rsidRDefault="006468A2" w:rsidP="005B66AD"/>
    <w:p w14:paraId="4D80466F" w14:textId="77777777" w:rsidR="00873866" w:rsidRDefault="00873866" w:rsidP="005B66AD"/>
    <w:p w14:paraId="1CF7DA89" w14:textId="77777777" w:rsidR="00873866" w:rsidRDefault="00873866" w:rsidP="005B66AD"/>
    <w:p w14:paraId="467795F2" w14:textId="77777777" w:rsidR="00873866" w:rsidRDefault="00873866" w:rsidP="005B66AD"/>
    <w:p w14:paraId="0C6B385A" w14:textId="77777777" w:rsidR="00873866" w:rsidRDefault="00873866" w:rsidP="005B66AD"/>
    <w:p w14:paraId="07A54D01" w14:textId="77777777" w:rsidR="00873866" w:rsidRDefault="00873866" w:rsidP="005B66AD"/>
    <w:p w14:paraId="55628BC2" w14:textId="77777777" w:rsidR="00873866" w:rsidRDefault="00873866" w:rsidP="005B66AD"/>
    <w:p w14:paraId="16D63E40" w14:textId="43926867" w:rsidR="00873866" w:rsidRPr="00873866" w:rsidRDefault="00873866" w:rsidP="00873866">
      <w:pPr>
        <w:pStyle w:val="Prrafodelista"/>
        <w:numPr>
          <w:ilvl w:val="0"/>
          <w:numId w:val="3"/>
        </w:numPr>
        <w:rPr>
          <w:color w:val="002060"/>
        </w:rPr>
      </w:pPr>
      <w:r w:rsidRPr="00873866">
        <w:rPr>
          <w:b/>
          <w:bCs/>
          <w:color w:val="002060"/>
        </w:rPr>
        <w:lastRenderedPageBreak/>
        <w:t>Exploración de los datos</w:t>
      </w:r>
    </w:p>
    <w:p w14:paraId="5B43083E" w14:textId="77777777" w:rsidR="00873866" w:rsidRPr="008A4541" w:rsidRDefault="00873866" w:rsidP="00873866">
      <w:pPr>
        <w:pStyle w:val="Prrafodelista"/>
        <w:rPr>
          <w:color w:val="002060"/>
          <w:sz w:val="22"/>
          <w:szCs w:val="22"/>
        </w:rPr>
      </w:pPr>
    </w:p>
    <w:p w14:paraId="2F6F7CA2" w14:textId="1B50E576" w:rsidR="00873866" w:rsidRPr="008A4541" w:rsidRDefault="00873866" w:rsidP="00873866">
      <w:pPr>
        <w:pStyle w:val="Prrafodelista"/>
        <w:numPr>
          <w:ilvl w:val="1"/>
          <w:numId w:val="4"/>
        </w:numPr>
        <w:rPr>
          <w:color w:val="002060"/>
          <w:sz w:val="22"/>
          <w:szCs w:val="22"/>
        </w:rPr>
      </w:pPr>
      <w:r w:rsidRPr="008A4541">
        <w:rPr>
          <w:color w:val="002060"/>
          <w:sz w:val="22"/>
          <w:szCs w:val="22"/>
        </w:rPr>
        <w:t xml:space="preserve">Cargue de librerías </w:t>
      </w:r>
    </w:p>
    <w:p w14:paraId="5C6FE0A5" w14:textId="77777777" w:rsidR="00873866" w:rsidRPr="00446900" w:rsidRDefault="00873866" w:rsidP="00446900">
      <w:pPr>
        <w:jc w:val="both"/>
        <w:rPr>
          <w:sz w:val="22"/>
          <w:szCs w:val="22"/>
        </w:rPr>
      </w:pPr>
      <w:r w:rsidRPr="00446900">
        <w:rPr>
          <w:sz w:val="22"/>
          <w:szCs w:val="22"/>
        </w:rPr>
        <w:t xml:space="preserve">Se importan las librerías necesarias para el análisis y procesamiento de los datos. Estas incluyen herramientas para manipulación de datos (pandas, </w:t>
      </w:r>
      <w:proofErr w:type="spellStart"/>
      <w:r w:rsidRPr="00446900">
        <w:rPr>
          <w:sz w:val="22"/>
          <w:szCs w:val="22"/>
        </w:rPr>
        <w:t>numpy</w:t>
      </w:r>
      <w:proofErr w:type="spellEnd"/>
      <w:r w:rsidRPr="00446900">
        <w:rPr>
          <w:sz w:val="22"/>
          <w:szCs w:val="22"/>
        </w:rPr>
        <w:t>), visualización (</w:t>
      </w:r>
      <w:proofErr w:type="spellStart"/>
      <w:r w:rsidRPr="00446900">
        <w:rPr>
          <w:sz w:val="22"/>
          <w:szCs w:val="22"/>
        </w:rPr>
        <w:t>matplotlib</w:t>
      </w:r>
      <w:proofErr w:type="spellEnd"/>
      <w:r w:rsidRPr="00446900">
        <w:rPr>
          <w:sz w:val="22"/>
          <w:szCs w:val="22"/>
        </w:rPr>
        <w:t xml:space="preserve">, </w:t>
      </w:r>
      <w:proofErr w:type="spellStart"/>
      <w:r w:rsidRPr="00446900">
        <w:rPr>
          <w:sz w:val="22"/>
          <w:szCs w:val="22"/>
        </w:rPr>
        <w:t>seaborn</w:t>
      </w:r>
      <w:proofErr w:type="spellEnd"/>
      <w:r w:rsidRPr="00446900">
        <w:rPr>
          <w:sz w:val="22"/>
          <w:szCs w:val="22"/>
        </w:rPr>
        <w:t>), análisis estadístico y librerías especializadas.</w:t>
      </w:r>
    </w:p>
    <w:p w14:paraId="595B3FFF" w14:textId="77777777" w:rsidR="00873866" w:rsidRPr="008A4541" w:rsidRDefault="00873866" w:rsidP="00873866">
      <w:pPr>
        <w:pStyle w:val="Prrafodelista"/>
        <w:ind w:left="380"/>
        <w:jc w:val="both"/>
        <w:rPr>
          <w:sz w:val="22"/>
          <w:szCs w:val="22"/>
        </w:rPr>
      </w:pPr>
    </w:p>
    <w:p w14:paraId="5C0EB02B" w14:textId="3A8935EB" w:rsidR="00873866" w:rsidRPr="008A4541" w:rsidRDefault="00873866" w:rsidP="0065769C">
      <w:pPr>
        <w:pStyle w:val="Prrafodelista"/>
        <w:numPr>
          <w:ilvl w:val="1"/>
          <w:numId w:val="4"/>
        </w:numPr>
        <w:rPr>
          <w:color w:val="002060"/>
          <w:sz w:val="22"/>
          <w:szCs w:val="22"/>
        </w:rPr>
      </w:pPr>
      <w:r w:rsidRPr="008A4541">
        <w:rPr>
          <w:color w:val="002060"/>
          <w:sz w:val="22"/>
          <w:szCs w:val="22"/>
        </w:rPr>
        <w:t xml:space="preserve">Lectura de los archivos de datos </w:t>
      </w:r>
    </w:p>
    <w:p w14:paraId="3B68D7F5" w14:textId="0EE53249" w:rsidR="00873866" w:rsidRPr="00446900" w:rsidRDefault="00873866" w:rsidP="00446900">
      <w:pPr>
        <w:jc w:val="both"/>
        <w:rPr>
          <w:sz w:val="22"/>
          <w:szCs w:val="22"/>
        </w:rPr>
      </w:pPr>
      <w:r w:rsidRPr="00446900">
        <w:rPr>
          <w:sz w:val="22"/>
          <w:szCs w:val="22"/>
        </w:rPr>
        <w:t>Se cargan los conjuntos de datos correspondientes al entrenamiento y prueba del modelo. Adicionalmente, se incorpora un archivo que contiene los nombres descriptivos de las variables predictoras</w:t>
      </w:r>
      <w:r w:rsidR="0065769C" w:rsidRPr="00446900">
        <w:rPr>
          <w:sz w:val="22"/>
          <w:szCs w:val="22"/>
        </w:rPr>
        <w:t>.</w:t>
      </w:r>
    </w:p>
    <w:p w14:paraId="2B271DD1" w14:textId="77777777" w:rsidR="0065769C" w:rsidRDefault="0065769C" w:rsidP="00873866">
      <w:pPr>
        <w:pStyle w:val="Prrafodelista"/>
        <w:ind w:left="380"/>
        <w:jc w:val="both"/>
      </w:pPr>
    </w:p>
    <w:p w14:paraId="6E37EF0E" w14:textId="628D51F9" w:rsidR="0065769C" w:rsidRDefault="00CA132A" w:rsidP="00CA132A">
      <w:pPr>
        <w:pStyle w:val="Prrafodelista"/>
        <w:ind w:left="380"/>
        <w:jc w:val="center"/>
      </w:pPr>
      <w:r w:rsidRPr="00CA132A">
        <w:rPr>
          <w:noProof/>
        </w:rPr>
        <w:drawing>
          <wp:inline distT="0" distB="0" distL="0" distR="0" wp14:anchorId="628E9905" wp14:editId="01393C7F">
            <wp:extent cx="3283369" cy="1458410"/>
            <wp:effectExtent l="12700" t="12700" r="6350" b="15240"/>
            <wp:docPr id="1097083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83955" name=""/>
                    <pic:cNvPicPr/>
                  </pic:nvPicPr>
                  <pic:blipFill>
                    <a:blip r:embed="rId5"/>
                    <a:stretch>
                      <a:fillRect/>
                    </a:stretch>
                  </pic:blipFill>
                  <pic:spPr>
                    <a:xfrm>
                      <a:off x="0" y="0"/>
                      <a:ext cx="3412300" cy="1515679"/>
                    </a:xfrm>
                    <a:prstGeom prst="rect">
                      <a:avLst/>
                    </a:prstGeom>
                    <a:ln w="9525">
                      <a:solidFill>
                        <a:schemeClr val="tx1"/>
                      </a:solidFill>
                    </a:ln>
                  </pic:spPr>
                </pic:pic>
              </a:graphicData>
            </a:graphic>
          </wp:inline>
        </w:drawing>
      </w:r>
    </w:p>
    <w:p w14:paraId="08AB75A8" w14:textId="77777777" w:rsidR="00CA132A" w:rsidRDefault="00CA132A" w:rsidP="00CA132A">
      <w:pPr>
        <w:pStyle w:val="Prrafodelista"/>
        <w:ind w:left="380"/>
        <w:jc w:val="center"/>
      </w:pPr>
    </w:p>
    <w:p w14:paraId="7F3F4257" w14:textId="19FB5BCE" w:rsidR="00CA132A" w:rsidRPr="008A4541" w:rsidRDefault="00CA132A" w:rsidP="00CA132A">
      <w:pPr>
        <w:pStyle w:val="Prrafodelista"/>
        <w:numPr>
          <w:ilvl w:val="1"/>
          <w:numId w:val="4"/>
        </w:numPr>
        <w:rPr>
          <w:color w:val="0E2841" w:themeColor="text2"/>
          <w:sz w:val="22"/>
          <w:szCs w:val="22"/>
        </w:rPr>
      </w:pPr>
      <w:r w:rsidRPr="008A4541">
        <w:rPr>
          <w:color w:val="0E2841" w:themeColor="text2"/>
          <w:sz w:val="22"/>
          <w:szCs w:val="22"/>
        </w:rPr>
        <w:t>Análisis dimensional</w:t>
      </w:r>
    </w:p>
    <w:p w14:paraId="01672E32" w14:textId="5AE2C72D" w:rsidR="00CA132A" w:rsidRPr="00446900" w:rsidRDefault="00CA132A" w:rsidP="00446900">
      <w:pPr>
        <w:jc w:val="both"/>
        <w:rPr>
          <w:b/>
          <w:bCs/>
          <w:sz w:val="22"/>
          <w:szCs w:val="22"/>
        </w:rPr>
      </w:pPr>
      <w:r w:rsidRPr="00446900">
        <w:rPr>
          <w:sz w:val="22"/>
          <w:szCs w:val="22"/>
        </w:rPr>
        <w:t xml:space="preserve">Se analizan las dimensiones de los conjuntos de datos de entrenamiento y prueba, con el fin de verificar el número de observaciones y variables disponibles. </w:t>
      </w:r>
    </w:p>
    <w:p w14:paraId="73C48D96" w14:textId="6E63E23E" w:rsidR="00CA132A" w:rsidRPr="00CA132A" w:rsidRDefault="00CA132A" w:rsidP="00CA132A">
      <w:pPr>
        <w:rPr>
          <w:color w:val="0E2841" w:themeColor="text2"/>
        </w:rPr>
      </w:pPr>
    </w:p>
    <w:p w14:paraId="38A8C4C0" w14:textId="58ADAE0F" w:rsidR="00CA132A" w:rsidRDefault="00CA132A" w:rsidP="00CA132A">
      <w:pPr>
        <w:pStyle w:val="Prrafodelista"/>
        <w:ind w:left="380"/>
        <w:jc w:val="center"/>
      </w:pPr>
      <w:r w:rsidRPr="00CA132A">
        <w:rPr>
          <w:noProof/>
        </w:rPr>
        <w:drawing>
          <wp:inline distT="0" distB="0" distL="0" distR="0" wp14:anchorId="14667414" wp14:editId="52F85F34">
            <wp:extent cx="3076118" cy="810228"/>
            <wp:effectExtent l="12700" t="12700" r="10160" b="15875"/>
            <wp:docPr id="952072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72563" name=""/>
                    <pic:cNvPicPr/>
                  </pic:nvPicPr>
                  <pic:blipFill>
                    <a:blip r:embed="rId6"/>
                    <a:stretch>
                      <a:fillRect/>
                    </a:stretch>
                  </pic:blipFill>
                  <pic:spPr>
                    <a:xfrm>
                      <a:off x="0" y="0"/>
                      <a:ext cx="3076118" cy="810228"/>
                    </a:xfrm>
                    <a:prstGeom prst="rect">
                      <a:avLst/>
                    </a:prstGeom>
                    <a:ln w="9525">
                      <a:solidFill>
                        <a:schemeClr val="tx1"/>
                      </a:solidFill>
                    </a:ln>
                  </pic:spPr>
                </pic:pic>
              </a:graphicData>
            </a:graphic>
          </wp:inline>
        </w:drawing>
      </w:r>
    </w:p>
    <w:p w14:paraId="3E685B2F" w14:textId="4738A85E" w:rsidR="00852254" w:rsidRDefault="00852254" w:rsidP="00852254">
      <w:pPr>
        <w:pStyle w:val="Prrafodelista"/>
        <w:ind w:left="380"/>
      </w:pPr>
    </w:p>
    <w:p w14:paraId="5297683A" w14:textId="147D1D5A" w:rsidR="00CA132A" w:rsidRPr="00446900" w:rsidRDefault="00852254" w:rsidP="00446900">
      <w:pPr>
        <w:rPr>
          <w:b/>
          <w:bCs/>
          <w:sz w:val="22"/>
          <w:szCs w:val="22"/>
        </w:rPr>
      </w:pPr>
      <w:r w:rsidRPr="00446900">
        <w:rPr>
          <w:sz w:val="22"/>
          <w:szCs w:val="22"/>
        </w:rPr>
        <w:t>El conjunto de datos de entrenamiento (</w:t>
      </w:r>
      <w:proofErr w:type="spellStart"/>
      <w:r w:rsidRPr="00446900">
        <w:rPr>
          <w:sz w:val="22"/>
          <w:szCs w:val="22"/>
        </w:rPr>
        <w:t>train</w:t>
      </w:r>
      <w:proofErr w:type="spellEnd"/>
      <w:r w:rsidRPr="00446900">
        <w:rPr>
          <w:sz w:val="22"/>
          <w:szCs w:val="22"/>
        </w:rPr>
        <w:t>) cuenta con 3001 observaciones y 59 columnas, mientras que el conjunto de prueba (test) contiene 1600 observaciones y 58 columnas.</w:t>
      </w:r>
      <w:r w:rsidRPr="00446900">
        <w:rPr>
          <w:sz w:val="22"/>
          <w:szCs w:val="22"/>
        </w:rPr>
        <w:br/>
        <w:t>Este conjunto de entrenamiento incluye 58 variables predictoras y una variable adicional correspondiente a la </w:t>
      </w:r>
      <w:r w:rsidRPr="00446900">
        <w:rPr>
          <w:b/>
          <w:bCs/>
          <w:sz w:val="22"/>
          <w:szCs w:val="22"/>
        </w:rPr>
        <w:t>clase objetivo (spam o no spam).</w:t>
      </w:r>
    </w:p>
    <w:p w14:paraId="6C0794CF" w14:textId="77777777" w:rsidR="00852254" w:rsidRPr="008A4541" w:rsidRDefault="00852254" w:rsidP="00852254">
      <w:pPr>
        <w:pStyle w:val="Prrafodelista"/>
        <w:ind w:left="380"/>
        <w:rPr>
          <w:b/>
          <w:bCs/>
          <w:sz w:val="22"/>
          <w:szCs w:val="22"/>
        </w:rPr>
      </w:pPr>
    </w:p>
    <w:p w14:paraId="1087D596" w14:textId="461995F0" w:rsidR="00852254" w:rsidRPr="008A4541" w:rsidRDefault="00852254" w:rsidP="00852254">
      <w:pPr>
        <w:pStyle w:val="Prrafodelista"/>
        <w:numPr>
          <w:ilvl w:val="1"/>
          <w:numId w:val="4"/>
        </w:numPr>
        <w:rPr>
          <w:color w:val="0E2841" w:themeColor="text2"/>
          <w:sz w:val="22"/>
          <w:szCs w:val="22"/>
        </w:rPr>
      </w:pPr>
      <w:r w:rsidRPr="00852254">
        <w:rPr>
          <w:color w:val="0E2841" w:themeColor="text2"/>
          <w:sz w:val="22"/>
          <w:szCs w:val="22"/>
        </w:rPr>
        <w:t>Información sobre tipos de datos</w:t>
      </w:r>
    </w:p>
    <w:p w14:paraId="156F1159" w14:textId="0F44B185" w:rsidR="00852254" w:rsidRPr="00446900" w:rsidRDefault="00852254" w:rsidP="00446900">
      <w:pPr>
        <w:jc w:val="both"/>
        <w:rPr>
          <w:sz w:val="22"/>
          <w:szCs w:val="22"/>
        </w:rPr>
      </w:pPr>
      <w:r w:rsidRPr="00446900">
        <w:rPr>
          <w:sz w:val="22"/>
          <w:szCs w:val="22"/>
        </w:rPr>
        <w:t xml:space="preserve">Se muestra los tipos de datos del conjunto de entrenamiento con el fin de verificar la naturaleza de las variables y la presencia de valores faltantes. </w:t>
      </w:r>
    </w:p>
    <w:p w14:paraId="24B6A488" w14:textId="7E23A721" w:rsidR="00CA132A" w:rsidRPr="00446900" w:rsidRDefault="00852254" w:rsidP="00446900">
      <w:pPr>
        <w:jc w:val="both"/>
        <w:rPr>
          <w:b/>
          <w:bCs/>
          <w:sz w:val="22"/>
          <w:szCs w:val="22"/>
        </w:rPr>
      </w:pPr>
      <w:r w:rsidRPr="00446900">
        <w:rPr>
          <w:sz w:val="22"/>
          <w:szCs w:val="22"/>
        </w:rPr>
        <w:t>La mayoría de las características predictoras corresponden a variables numéricas, asociadas a frecuencias de palabras y caracteres, mientras que un número reducido de variables corresponde a identificadores, métricas de uso de mayúsculas y la variable objetivo (</w:t>
      </w:r>
      <w:r w:rsidRPr="00446900">
        <w:rPr>
          <w:i/>
          <w:iCs/>
          <w:sz w:val="22"/>
          <w:szCs w:val="22"/>
        </w:rPr>
        <w:t>SPAM</w:t>
      </w:r>
      <w:r w:rsidRPr="00446900">
        <w:rPr>
          <w:sz w:val="22"/>
          <w:szCs w:val="22"/>
        </w:rPr>
        <w:t xml:space="preserve">). </w:t>
      </w:r>
    </w:p>
    <w:p w14:paraId="5DDC9E2B" w14:textId="3C54D885" w:rsidR="00CA132A" w:rsidRDefault="00041055" w:rsidP="00CA132A">
      <w:pPr>
        <w:pStyle w:val="Prrafodelista"/>
        <w:ind w:left="380"/>
        <w:jc w:val="center"/>
      </w:pPr>
      <w:r w:rsidRPr="00041055">
        <w:rPr>
          <w:noProof/>
        </w:rPr>
        <w:lastRenderedPageBreak/>
        <w:drawing>
          <wp:inline distT="0" distB="0" distL="0" distR="0" wp14:anchorId="1E03416E" wp14:editId="04A11DAD">
            <wp:extent cx="2827606" cy="1084806"/>
            <wp:effectExtent l="0" t="0" r="5080" b="0"/>
            <wp:docPr id="1233508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08134" name=""/>
                    <pic:cNvPicPr/>
                  </pic:nvPicPr>
                  <pic:blipFill>
                    <a:blip r:embed="rId7"/>
                    <a:stretch>
                      <a:fillRect/>
                    </a:stretch>
                  </pic:blipFill>
                  <pic:spPr>
                    <a:xfrm>
                      <a:off x="0" y="0"/>
                      <a:ext cx="2855424" cy="1095478"/>
                    </a:xfrm>
                    <a:prstGeom prst="rect">
                      <a:avLst/>
                    </a:prstGeom>
                  </pic:spPr>
                </pic:pic>
              </a:graphicData>
            </a:graphic>
          </wp:inline>
        </w:drawing>
      </w:r>
    </w:p>
    <w:p w14:paraId="4DD2A7A7" w14:textId="77777777" w:rsidR="00A435BA" w:rsidRDefault="00A435BA" w:rsidP="00CA132A">
      <w:pPr>
        <w:pStyle w:val="Prrafodelista"/>
        <w:ind w:left="380"/>
        <w:jc w:val="center"/>
      </w:pPr>
    </w:p>
    <w:p w14:paraId="1F2FD546" w14:textId="77777777" w:rsidR="006468A2" w:rsidRPr="008A4541" w:rsidRDefault="00A435BA" w:rsidP="00A435BA">
      <w:pPr>
        <w:pStyle w:val="Prrafodelista"/>
        <w:numPr>
          <w:ilvl w:val="1"/>
          <w:numId w:val="4"/>
        </w:numPr>
        <w:rPr>
          <w:color w:val="0E2841" w:themeColor="text2"/>
          <w:sz w:val="22"/>
          <w:szCs w:val="22"/>
        </w:rPr>
      </w:pPr>
      <w:r w:rsidRPr="008A4541">
        <w:rPr>
          <w:sz w:val="22"/>
          <w:szCs w:val="22"/>
        </w:rPr>
        <w:t xml:space="preserve"> </w:t>
      </w:r>
      <w:r w:rsidRPr="008A4541">
        <w:rPr>
          <w:color w:val="0E2841" w:themeColor="text2"/>
          <w:sz w:val="22"/>
          <w:szCs w:val="22"/>
        </w:rPr>
        <w:t>Análisis de la variable objetivo</w:t>
      </w:r>
      <w:r w:rsidRPr="008A4541">
        <w:rPr>
          <w:rFonts w:ascii="Times New Roman" w:eastAsia="Times New Roman" w:hAnsi="Times New Roman" w:cs="Times New Roman"/>
          <w:kern w:val="0"/>
          <w:sz w:val="22"/>
          <w:szCs w:val="22"/>
          <w:lang w:eastAsia="es-MX"/>
          <w14:ligatures w14:val="none"/>
        </w:rPr>
        <w:t xml:space="preserve"> </w:t>
      </w:r>
    </w:p>
    <w:p w14:paraId="30131299" w14:textId="6B971C91" w:rsidR="00A435BA" w:rsidRPr="00446900" w:rsidRDefault="00A435BA" w:rsidP="00446900">
      <w:pPr>
        <w:jc w:val="both"/>
        <w:rPr>
          <w:color w:val="000000" w:themeColor="text1"/>
          <w:sz w:val="22"/>
          <w:szCs w:val="22"/>
        </w:rPr>
      </w:pPr>
      <w:r w:rsidRPr="00446900">
        <w:rPr>
          <w:color w:val="000000" w:themeColor="text1"/>
          <w:sz w:val="22"/>
          <w:szCs w:val="22"/>
        </w:rPr>
        <w:t xml:space="preserve">La variable objetivo del problema corresponde a </w:t>
      </w:r>
      <w:r w:rsidRPr="00446900">
        <w:rPr>
          <w:b/>
          <w:bCs/>
          <w:color w:val="000000" w:themeColor="text1"/>
          <w:sz w:val="22"/>
          <w:szCs w:val="22"/>
        </w:rPr>
        <w:t>SPAM</w:t>
      </w:r>
      <w:r w:rsidRPr="00446900">
        <w:rPr>
          <w:color w:val="000000" w:themeColor="text1"/>
          <w:sz w:val="22"/>
          <w:szCs w:val="22"/>
        </w:rPr>
        <w:t>, la cual clasifica los correos electrónicos en mensajes legítimos (</w:t>
      </w:r>
      <w:proofErr w:type="spellStart"/>
      <w:r w:rsidRPr="00446900">
        <w:rPr>
          <w:i/>
          <w:iCs/>
          <w:color w:val="000000" w:themeColor="text1"/>
          <w:sz w:val="22"/>
          <w:szCs w:val="22"/>
        </w:rPr>
        <w:t>ham</w:t>
      </w:r>
      <w:proofErr w:type="spellEnd"/>
      <w:r w:rsidRPr="00446900">
        <w:rPr>
          <w:color w:val="000000" w:themeColor="text1"/>
          <w:sz w:val="22"/>
          <w:szCs w:val="22"/>
        </w:rPr>
        <w:t>, valor 0) y correos no deseados (</w:t>
      </w:r>
      <w:r w:rsidRPr="00446900">
        <w:rPr>
          <w:i/>
          <w:iCs/>
          <w:color w:val="000000" w:themeColor="text1"/>
          <w:sz w:val="22"/>
          <w:szCs w:val="22"/>
        </w:rPr>
        <w:t>spam</w:t>
      </w:r>
      <w:r w:rsidRPr="00446900">
        <w:rPr>
          <w:color w:val="000000" w:themeColor="text1"/>
          <w:sz w:val="22"/>
          <w:szCs w:val="22"/>
        </w:rPr>
        <w:t>, valor 1). El análisis de su distribución permite evaluar el balance de clases antes del modelamiento predictivo.</w:t>
      </w:r>
    </w:p>
    <w:p w14:paraId="0476F59D" w14:textId="77777777" w:rsidR="00A435BA" w:rsidRDefault="00A435BA" w:rsidP="00A435BA">
      <w:pPr>
        <w:rPr>
          <w:color w:val="0E2841" w:themeColor="text2"/>
        </w:rPr>
      </w:pPr>
    </w:p>
    <w:p w14:paraId="76FC0475" w14:textId="5831776E" w:rsidR="00A435BA" w:rsidRPr="00A435BA" w:rsidRDefault="00A435BA" w:rsidP="00A435BA">
      <w:pPr>
        <w:jc w:val="center"/>
        <w:rPr>
          <w:color w:val="0E2841" w:themeColor="text2"/>
        </w:rPr>
      </w:pPr>
      <w:r w:rsidRPr="00A435BA">
        <w:rPr>
          <w:noProof/>
          <w:color w:val="0E2841" w:themeColor="text2"/>
        </w:rPr>
        <w:drawing>
          <wp:inline distT="0" distB="0" distL="0" distR="0" wp14:anchorId="7CBF8D5A" wp14:editId="23E838BE">
            <wp:extent cx="5422172" cy="3949700"/>
            <wp:effectExtent l="12700" t="12700" r="13970" b="12700"/>
            <wp:docPr id="1610247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47788" name=""/>
                    <pic:cNvPicPr/>
                  </pic:nvPicPr>
                  <pic:blipFill>
                    <a:blip r:embed="rId8"/>
                    <a:stretch>
                      <a:fillRect/>
                    </a:stretch>
                  </pic:blipFill>
                  <pic:spPr>
                    <a:xfrm>
                      <a:off x="0" y="0"/>
                      <a:ext cx="5517999" cy="4019503"/>
                    </a:xfrm>
                    <a:prstGeom prst="rect">
                      <a:avLst/>
                    </a:prstGeom>
                    <a:ln w="9525">
                      <a:solidFill>
                        <a:schemeClr val="tx1"/>
                      </a:solidFill>
                    </a:ln>
                  </pic:spPr>
                </pic:pic>
              </a:graphicData>
            </a:graphic>
          </wp:inline>
        </w:drawing>
      </w:r>
    </w:p>
    <w:p w14:paraId="0C75BD61" w14:textId="77777777" w:rsidR="00791350" w:rsidRDefault="00791350" w:rsidP="00791350">
      <w:pPr>
        <w:jc w:val="both"/>
        <w:rPr>
          <w:color w:val="000000" w:themeColor="text1"/>
          <w:sz w:val="22"/>
          <w:szCs w:val="22"/>
        </w:rPr>
      </w:pPr>
    </w:p>
    <w:p w14:paraId="31D146D0" w14:textId="24E55189" w:rsidR="006468A2" w:rsidRPr="00791350" w:rsidRDefault="00A435BA" w:rsidP="00791350">
      <w:pPr>
        <w:jc w:val="both"/>
        <w:rPr>
          <w:color w:val="000000" w:themeColor="text1"/>
          <w:sz w:val="22"/>
          <w:szCs w:val="22"/>
        </w:rPr>
      </w:pPr>
      <w:r w:rsidRPr="00791350">
        <w:rPr>
          <w:color w:val="000000" w:themeColor="text1"/>
          <w:sz w:val="22"/>
          <w:szCs w:val="22"/>
        </w:rPr>
        <w:t xml:space="preserve">Los resultados muestran que el </w:t>
      </w:r>
      <w:r w:rsidRPr="00791350">
        <w:rPr>
          <w:b/>
          <w:bCs/>
          <w:color w:val="000000" w:themeColor="text1"/>
          <w:sz w:val="22"/>
          <w:szCs w:val="22"/>
        </w:rPr>
        <w:t>59.8 %</w:t>
      </w:r>
      <w:r w:rsidRPr="00791350">
        <w:rPr>
          <w:color w:val="000000" w:themeColor="text1"/>
          <w:sz w:val="22"/>
          <w:szCs w:val="22"/>
        </w:rPr>
        <w:t xml:space="preserve"> de los correos corresponde a mensajes legítimos, mientras que el </w:t>
      </w:r>
      <w:r w:rsidRPr="00791350">
        <w:rPr>
          <w:b/>
          <w:bCs/>
          <w:color w:val="000000" w:themeColor="text1"/>
          <w:sz w:val="22"/>
          <w:szCs w:val="22"/>
        </w:rPr>
        <w:t>40.2 %</w:t>
      </w:r>
      <w:r w:rsidRPr="00791350">
        <w:rPr>
          <w:color w:val="000000" w:themeColor="text1"/>
          <w:sz w:val="22"/>
          <w:szCs w:val="22"/>
        </w:rPr>
        <w:t xml:space="preserve"> corresponde a correos spam. Aunque existe una ligera diferencia entre las clases, el conjunto de datos se encuentra relativamente balancead</w:t>
      </w:r>
      <w:r w:rsidR="006468A2" w:rsidRPr="00791350">
        <w:rPr>
          <w:color w:val="000000" w:themeColor="text1"/>
          <w:sz w:val="22"/>
          <w:szCs w:val="22"/>
        </w:rPr>
        <w:t>o.</w:t>
      </w:r>
    </w:p>
    <w:p w14:paraId="5FBA8D1F" w14:textId="77777777" w:rsidR="008A4541" w:rsidRDefault="008A4541" w:rsidP="008A4541">
      <w:pPr>
        <w:pStyle w:val="Prrafodelista"/>
        <w:ind w:left="380"/>
        <w:jc w:val="both"/>
        <w:rPr>
          <w:color w:val="000000" w:themeColor="text1"/>
          <w:sz w:val="22"/>
          <w:szCs w:val="22"/>
        </w:rPr>
      </w:pPr>
    </w:p>
    <w:p w14:paraId="22C5CD5D" w14:textId="77777777" w:rsidR="008A4541" w:rsidRDefault="008A4541" w:rsidP="008A4541">
      <w:pPr>
        <w:pStyle w:val="Prrafodelista"/>
        <w:ind w:left="380"/>
        <w:jc w:val="both"/>
        <w:rPr>
          <w:color w:val="000000" w:themeColor="text1"/>
          <w:sz w:val="22"/>
          <w:szCs w:val="22"/>
        </w:rPr>
      </w:pPr>
    </w:p>
    <w:p w14:paraId="023FFD8B" w14:textId="77777777" w:rsidR="00791350" w:rsidRDefault="00791350" w:rsidP="008A4541">
      <w:pPr>
        <w:pStyle w:val="Prrafodelista"/>
        <w:ind w:left="380"/>
        <w:jc w:val="both"/>
        <w:rPr>
          <w:color w:val="000000" w:themeColor="text1"/>
          <w:sz w:val="22"/>
          <w:szCs w:val="22"/>
        </w:rPr>
      </w:pPr>
    </w:p>
    <w:p w14:paraId="3614E908" w14:textId="77777777" w:rsidR="008A4541" w:rsidRDefault="008A4541" w:rsidP="008A4541">
      <w:pPr>
        <w:pStyle w:val="Prrafodelista"/>
        <w:ind w:left="380"/>
        <w:jc w:val="both"/>
        <w:rPr>
          <w:color w:val="000000" w:themeColor="text1"/>
          <w:sz w:val="22"/>
          <w:szCs w:val="22"/>
        </w:rPr>
      </w:pPr>
    </w:p>
    <w:p w14:paraId="409BB3A8" w14:textId="77777777" w:rsidR="008A4541" w:rsidRDefault="008A4541" w:rsidP="008A4541">
      <w:pPr>
        <w:pStyle w:val="Prrafodelista"/>
        <w:ind w:left="380"/>
        <w:jc w:val="both"/>
        <w:rPr>
          <w:color w:val="000000" w:themeColor="text1"/>
          <w:sz w:val="22"/>
          <w:szCs w:val="22"/>
        </w:rPr>
      </w:pPr>
    </w:p>
    <w:p w14:paraId="56DE9A78" w14:textId="77777777" w:rsidR="008A4541" w:rsidRPr="008A4541" w:rsidRDefault="008A4541" w:rsidP="008A4541">
      <w:pPr>
        <w:pStyle w:val="Prrafodelista"/>
        <w:ind w:left="380"/>
        <w:jc w:val="both"/>
        <w:rPr>
          <w:color w:val="000000" w:themeColor="text1"/>
          <w:sz w:val="22"/>
          <w:szCs w:val="22"/>
        </w:rPr>
      </w:pPr>
    </w:p>
    <w:p w14:paraId="204805B1" w14:textId="77777777" w:rsidR="006468A2" w:rsidRPr="008A4541" w:rsidRDefault="006468A2" w:rsidP="006468A2">
      <w:pPr>
        <w:rPr>
          <w:color w:val="000000" w:themeColor="text1"/>
          <w:sz w:val="22"/>
          <w:szCs w:val="22"/>
        </w:rPr>
      </w:pPr>
    </w:p>
    <w:p w14:paraId="6A1A11C0" w14:textId="0527DF53" w:rsidR="006468A2" w:rsidRPr="008A4541" w:rsidRDefault="006468A2" w:rsidP="006468A2">
      <w:pPr>
        <w:pStyle w:val="Prrafodelista"/>
        <w:numPr>
          <w:ilvl w:val="1"/>
          <w:numId w:val="4"/>
        </w:numPr>
        <w:rPr>
          <w:color w:val="0E2841" w:themeColor="text2"/>
          <w:sz w:val="22"/>
          <w:szCs w:val="22"/>
        </w:rPr>
      </w:pPr>
      <w:r w:rsidRPr="008A4541">
        <w:rPr>
          <w:color w:val="0E2841" w:themeColor="text2"/>
          <w:sz w:val="22"/>
          <w:szCs w:val="22"/>
        </w:rPr>
        <w:lastRenderedPageBreak/>
        <w:t>Estadísticas descriptivas</w:t>
      </w:r>
    </w:p>
    <w:p w14:paraId="0A6AE27A" w14:textId="3053A9BD" w:rsidR="006468A2" w:rsidRPr="005C63E2" w:rsidRDefault="006468A2" w:rsidP="005C63E2">
      <w:pPr>
        <w:jc w:val="both"/>
        <w:rPr>
          <w:color w:val="000000" w:themeColor="text1"/>
          <w:sz w:val="22"/>
          <w:szCs w:val="22"/>
        </w:rPr>
      </w:pPr>
      <w:r w:rsidRPr="005C63E2">
        <w:rPr>
          <w:color w:val="000000" w:themeColor="text1"/>
          <w:sz w:val="22"/>
          <w:szCs w:val="22"/>
        </w:rPr>
        <w:t>Se calculan estadísticas descriptivas básicas de las variables numéricas, incluyendo medidas de tendencia central, dispersión y rangos. Adicionalmente, se incorporan el coeficiente de variación y el rango.</w:t>
      </w:r>
    </w:p>
    <w:p w14:paraId="46311CE1" w14:textId="367456B8" w:rsidR="00A435BA" w:rsidRPr="008A4541" w:rsidRDefault="00791350" w:rsidP="008A4541">
      <w:pPr>
        <w:rPr>
          <w:color w:val="0E2841" w:themeColor="text2"/>
        </w:rPr>
      </w:pPr>
      <w:r w:rsidRPr="003F5DA9">
        <w:rPr>
          <w:noProof/>
        </w:rPr>
        <w:drawing>
          <wp:anchor distT="0" distB="0" distL="114300" distR="114300" simplePos="0" relativeHeight="251660288" behindDoc="0" locked="0" layoutInCell="1" allowOverlap="1" wp14:anchorId="729B7FB0" wp14:editId="05AEDAD1">
            <wp:simplePos x="0" y="0"/>
            <wp:positionH relativeFrom="column">
              <wp:posOffset>37465</wp:posOffset>
            </wp:positionH>
            <wp:positionV relativeFrom="paragraph">
              <wp:posOffset>276860</wp:posOffset>
            </wp:positionV>
            <wp:extent cx="5588000" cy="2501265"/>
            <wp:effectExtent l="12700" t="12700" r="12700" b="13335"/>
            <wp:wrapSquare wrapText="bothSides"/>
            <wp:docPr id="94337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7258" name=""/>
                    <pic:cNvPicPr/>
                  </pic:nvPicPr>
                  <pic:blipFill rotWithShape="1">
                    <a:blip r:embed="rId9">
                      <a:extLst>
                        <a:ext uri="{28A0092B-C50C-407E-A947-70E740481C1C}">
                          <a14:useLocalDpi xmlns:a14="http://schemas.microsoft.com/office/drawing/2010/main" val="0"/>
                        </a:ext>
                      </a:extLst>
                    </a:blip>
                    <a:srcRect r="6558"/>
                    <a:stretch/>
                  </pic:blipFill>
                  <pic:spPr bwMode="auto">
                    <a:xfrm>
                      <a:off x="0" y="0"/>
                      <a:ext cx="5588000" cy="250126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FE05CB" w14:textId="378D0211" w:rsidR="00A435BA" w:rsidRDefault="00A435BA" w:rsidP="00CA132A">
      <w:pPr>
        <w:pStyle w:val="Prrafodelista"/>
        <w:ind w:left="380"/>
        <w:jc w:val="center"/>
      </w:pPr>
    </w:p>
    <w:p w14:paraId="11C5A170" w14:textId="77777777" w:rsidR="003F5DA9" w:rsidRDefault="003F5DA9" w:rsidP="00CA132A">
      <w:pPr>
        <w:pStyle w:val="Prrafodelista"/>
        <w:ind w:left="380"/>
        <w:jc w:val="center"/>
      </w:pPr>
    </w:p>
    <w:p w14:paraId="1A343CF5" w14:textId="5451F543" w:rsidR="003F5DA9" w:rsidRPr="005C63E2" w:rsidRDefault="003F5DA9" w:rsidP="005C63E2">
      <w:pPr>
        <w:jc w:val="both"/>
        <w:rPr>
          <w:sz w:val="22"/>
          <w:szCs w:val="22"/>
        </w:rPr>
      </w:pPr>
      <w:r w:rsidRPr="005C63E2">
        <w:rPr>
          <w:sz w:val="22"/>
          <w:szCs w:val="22"/>
        </w:rPr>
        <w:t xml:space="preserve">La mayoría de las variables presentan medias bajas y medianas cercanas a cero, lo cual es consistente con su interpretación como frecuencias de aparición de palabras y patrones en los correos electrónicos. </w:t>
      </w:r>
    </w:p>
    <w:p w14:paraId="6113398D" w14:textId="77777777" w:rsidR="003F5DA9" w:rsidRPr="005C63E2" w:rsidRDefault="003F5DA9" w:rsidP="005C63E2">
      <w:pPr>
        <w:jc w:val="both"/>
        <w:rPr>
          <w:sz w:val="22"/>
          <w:szCs w:val="22"/>
        </w:rPr>
      </w:pPr>
      <w:r w:rsidRPr="005C63E2">
        <w:rPr>
          <w:sz w:val="22"/>
          <w:szCs w:val="22"/>
        </w:rPr>
        <w:t>El coeficiente de variación indica una alta variabilidad relativa en varias variables, lo que sugiere la presencia de valores extremos poco frecuentes pero informativos, característicos de este tipo de datos textuales transformados en variables numéricas.</w:t>
      </w:r>
    </w:p>
    <w:p w14:paraId="00A30680" w14:textId="77777777" w:rsidR="00B34854" w:rsidRPr="008A4541" w:rsidRDefault="00B34854" w:rsidP="003F5DA9">
      <w:pPr>
        <w:pStyle w:val="Prrafodelista"/>
        <w:ind w:left="380"/>
        <w:jc w:val="both"/>
        <w:rPr>
          <w:sz w:val="22"/>
          <w:szCs w:val="22"/>
        </w:rPr>
      </w:pPr>
    </w:p>
    <w:p w14:paraId="1E4BD02A" w14:textId="5D7D9015" w:rsidR="00B34854" w:rsidRPr="008A4541" w:rsidRDefault="00B34854" w:rsidP="00B34854">
      <w:pPr>
        <w:pStyle w:val="Prrafodelista"/>
        <w:numPr>
          <w:ilvl w:val="1"/>
          <w:numId w:val="4"/>
        </w:numPr>
        <w:jc w:val="both"/>
        <w:rPr>
          <w:color w:val="0E2841" w:themeColor="text2"/>
          <w:sz w:val="22"/>
          <w:szCs w:val="22"/>
        </w:rPr>
      </w:pPr>
      <w:r w:rsidRPr="00B34854">
        <w:rPr>
          <w:color w:val="0E2841" w:themeColor="text2"/>
          <w:sz w:val="22"/>
          <w:szCs w:val="22"/>
        </w:rPr>
        <w:t>Análisis de valores atípicos</w:t>
      </w:r>
    </w:p>
    <w:p w14:paraId="4EF634FE" w14:textId="558258C2" w:rsidR="00B34854" w:rsidRPr="005C63E2" w:rsidRDefault="00B34854" w:rsidP="005C63E2">
      <w:pPr>
        <w:jc w:val="both"/>
        <w:rPr>
          <w:sz w:val="22"/>
          <w:szCs w:val="22"/>
        </w:rPr>
      </w:pPr>
      <w:r w:rsidRPr="005C63E2">
        <w:rPr>
          <w:sz w:val="22"/>
          <w:szCs w:val="22"/>
        </w:rPr>
        <w:t>Se identifican las variables con mayor presencia de valores atípicos (</w:t>
      </w:r>
      <w:proofErr w:type="spellStart"/>
      <w:r w:rsidRPr="005C63E2">
        <w:rPr>
          <w:i/>
          <w:iCs/>
          <w:sz w:val="22"/>
          <w:szCs w:val="22"/>
        </w:rPr>
        <w:t>outliers</w:t>
      </w:r>
      <w:proofErr w:type="spellEnd"/>
      <w:r w:rsidRPr="005C63E2">
        <w:rPr>
          <w:sz w:val="22"/>
          <w:szCs w:val="22"/>
        </w:rPr>
        <w:t xml:space="preserve">), calculando tanto su frecuencia como el porcentaje de observaciones extremas respecto al total. </w:t>
      </w:r>
    </w:p>
    <w:p w14:paraId="587466EF" w14:textId="77777777" w:rsidR="007C1A38" w:rsidRPr="008A4541" w:rsidRDefault="007C1A38" w:rsidP="003F5DA9">
      <w:pPr>
        <w:pStyle w:val="Prrafodelista"/>
        <w:ind w:left="380"/>
        <w:jc w:val="both"/>
        <w:rPr>
          <w:sz w:val="22"/>
          <w:szCs w:val="22"/>
        </w:rPr>
      </w:pPr>
    </w:p>
    <w:p w14:paraId="3C485F75" w14:textId="160BBDBD" w:rsidR="00B34854" w:rsidRPr="008A4541" w:rsidRDefault="007C1A38" w:rsidP="003F5DA9">
      <w:pPr>
        <w:pStyle w:val="Prrafodelista"/>
        <w:ind w:left="380"/>
        <w:jc w:val="both"/>
        <w:rPr>
          <w:sz w:val="22"/>
          <w:szCs w:val="22"/>
        </w:rPr>
      </w:pPr>
      <w:r w:rsidRPr="008A4541">
        <w:rPr>
          <w:sz w:val="22"/>
          <w:szCs w:val="22"/>
        </w:rPr>
        <w:t xml:space="preserve"> Se observa : </w:t>
      </w:r>
    </w:p>
    <w:p w14:paraId="0FDF3DE3" w14:textId="77777777" w:rsidR="007C1A38" w:rsidRPr="008A4541" w:rsidRDefault="007C1A38" w:rsidP="003F5DA9">
      <w:pPr>
        <w:pStyle w:val="Prrafodelista"/>
        <w:ind w:left="380"/>
        <w:jc w:val="both"/>
        <w:rPr>
          <w:sz w:val="22"/>
          <w:szCs w:val="22"/>
        </w:rPr>
      </w:pPr>
    </w:p>
    <w:p w14:paraId="1ED3C0B0" w14:textId="77777777" w:rsidR="00B34854" w:rsidRPr="008A4541" w:rsidRDefault="00B34854" w:rsidP="00B34854">
      <w:pPr>
        <w:pStyle w:val="Prrafodelista"/>
        <w:ind w:left="380"/>
        <w:jc w:val="both"/>
        <w:rPr>
          <w:sz w:val="22"/>
          <w:szCs w:val="22"/>
          <w:lang w:val="en-US"/>
        </w:rPr>
      </w:pPr>
      <w:r w:rsidRPr="008A4541">
        <w:rPr>
          <w:sz w:val="22"/>
          <w:szCs w:val="22"/>
          <w:lang w:val="en-US"/>
        </w:rPr>
        <w:t xml:space="preserve">- V25 – </w:t>
      </w:r>
      <w:proofErr w:type="spellStart"/>
      <w:r w:rsidRPr="008A4541">
        <w:rPr>
          <w:sz w:val="22"/>
          <w:szCs w:val="22"/>
          <w:lang w:val="en-US"/>
        </w:rPr>
        <w:t>word_freq_hp</w:t>
      </w:r>
      <w:proofErr w:type="spellEnd"/>
      <w:r w:rsidRPr="008A4541">
        <w:rPr>
          <w:sz w:val="22"/>
          <w:szCs w:val="22"/>
          <w:lang w:val="en-US"/>
        </w:rPr>
        <w:t xml:space="preserve">  </w:t>
      </w:r>
    </w:p>
    <w:p w14:paraId="3C93F2BC" w14:textId="77777777" w:rsidR="00B34854" w:rsidRPr="008A4541" w:rsidRDefault="00B34854" w:rsidP="00B34854">
      <w:pPr>
        <w:pStyle w:val="Prrafodelista"/>
        <w:ind w:left="380"/>
        <w:jc w:val="both"/>
        <w:rPr>
          <w:sz w:val="22"/>
          <w:szCs w:val="22"/>
          <w:lang w:val="en-US"/>
        </w:rPr>
      </w:pPr>
      <w:r w:rsidRPr="008A4541">
        <w:rPr>
          <w:sz w:val="22"/>
          <w:szCs w:val="22"/>
          <w:lang w:val="en-US"/>
        </w:rPr>
        <w:t xml:space="preserve">- V8 – </w:t>
      </w:r>
      <w:proofErr w:type="spellStart"/>
      <w:r w:rsidRPr="008A4541">
        <w:rPr>
          <w:sz w:val="22"/>
          <w:szCs w:val="22"/>
          <w:lang w:val="en-US"/>
        </w:rPr>
        <w:t>word_freq_internet</w:t>
      </w:r>
      <w:proofErr w:type="spellEnd"/>
      <w:r w:rsidRPr="008A4541">
        <w:rPr>
          <w:sz w:val="22"/>
          <w:szCs w:val="22"/>
          <w:lang w:val="en-US"/>
        </w:rPr>
        <w:t xml:space="preserve"> </w:t>
      </w:r>
    </w:p>
    <w:p w14:paraId="12D3E520" w14:textId="77777777" w:rsidR="00B34854" w:rsidRPr="008A4541" w:rsidRDefault="00B34854" w:rsidP="00B34854">
      <w:pPr>
        <w:pStyle w:val="Prrafodelista"/>
        <w:ind w:left="380"/>
        <w:jc w:val="both"/>
        <w:rPr>
          <w:sz w:val="22"/>
          <w:szCs w:val="22"/>
          <w:lang w:val="en-US"/>
        </w:rPr>
      </w:pPr>
      <w:r w:rsidRPr="008A4541">
        <w:rPr>
          <w:sz w:val="22"/>
          <w:szCs w:val="22"/>
          <w:lang w:val="en-US"/>
        </w:rPr>
        <w:t xml:space="preserve">- V17 – </w:t>
      </w:r>
      <w:proofErr w:type="spellStart"/>
      <w:r w:rsidRPr="008A4541">
        <w:rPr>
          <w:sz w:val="22"/>
          <w:szCs w:val="22"/>
          <w:lang w:val="en-US"/>
        </w:rPr>
        <w:t>word_freq_business</w:t>
      </w:r>
      <w:proofErr w:type="spellEnd"/>
      <w:r w:rsidRPr="008A4541">
        <w:rPr>
          <w:sz w:val="22"/>
          <w:szCs w:val="22"/>
          <w:lang w:val="en-US"/>
        </w:rPr>
        <w:t xml:space="preserve"> </w:t>
      </w:r>
    </w:p>
    <w:p w14:paraId="6609B365" w14:textId="77777777" w:rsidR="00B34854" w:rsidRPr="008A4541" w:rsidRDefault="00B34854" w:rsidP="00B34854">
      <w:pPr>
        <w:pStyle w:val="Prrafodelista"/>
        <w:ind w:left="380"/>
        <w:jc w:val="both"/>
        <w:rPr>
          <w:sz w:val="22"/>
          <w:szCs w:val="22"/>
          <w:lang w:val="en-US"/>
        </w:rPr>
      </w:pPr>
      <w:r w:rsidRPr="008A4541">
        <w:rPr>
          <w:sz w:val="22"/>
          <w:szCs w:val="22"/>
          <w:lang w:val="en-US"/>
        </w:rPr>
        <w:t xml:space="preserve">- V45 – </w:t>
      </w:r>
      <w:proofErr w:type="spellStart"/>
      <w:r w:rsidRPr="008A4541">
        <w:rPr>
          <w:sz w:val="22"/>
          <w:szCs w:val="22"/>
          <w:lang w:val="en-US"/>
        </w:rPr>
        <w:t>word_freq_re</w:t>
      </w:r>
      <w:proofErr w:type="spellEnd"/>
      <w:r w:rsidRPr="008A4541">
        <w:rPr>
          <w:sz w:val="22"/>
          <w:szCs w:val="22"/>
          <w:lang w:val="en-US"/>
        </w:rPr>
        <w:t xml:space="preserve"> </w:t>
      </w:r>
    </w:p>
    <w:p w14:paraId="1D34216E" w14:textId="77777777" w:rsidR="00B34854" w:rsidRPr="008A4541" w:rsidRDefault="00B34854" w:rsidP="00B34854">
      <w:pPr>
        <w:pStyle w:val="Prrafodelista"/>
        <w:ind w:left="380"/>
        <w:jc w:val="both"/>
        <w:rPr>
          <w:sz w:val="22"/>
          <w:szCs w:val="22"/>
          <w:lang w:val="en-US"/>
        </w:rPr>
      </w:pPr>
      <w:r w:rsidRPr="008A4541">
        <w:rPr>
          <w:sz w:val="22"/>
          <w:szCs w:val="22"/>
          <w:lang w:val="en-US"/>
        </w:rPr>
        <w:t xml:space="preserve">- V18 – </w:t>
      </w:r>
      <w:proofErr w:type="spellStart"/>
      <w:r w:rsidRPr="008A4541">
        <w:rPr>
          <w:sz w:val="22"/>
          <w:szCs w:val="22"/>
          <w:lang w:val="en-US"/>
        </w:rPr>
        <w:t>word_freq_email</w:t>
      </w:r>
      <w:proofErr w:type="spellEnd"/>
    </w:p>
    <w:p w14:paraId="73F33679" w14:textId="77777777" w:rsidR="00B34854" w:rsidRPr="008A4541" w:rsidRDefault="00B34854" w:rsidP="00B34854">
      <w:pPr>
        <w:pStyle w:val="Prrafodelista"/>
        <w:ind w:left="380"/>
        <w:jc w:val="both"/>
        <w:rPr>
          <w:sz w:val="22"/>
          <w:szCs w:val="22"/>
          <w:lang w:val="en-US"/>
        </w:rPr>
      </w:pPr>
      <w:r w:rsidRPr="008A4541">
        <w:rPr>
          <w:sz w:val="22"/>
          <w:szCs w:val="22"/>
          <w:lang w:val="en-US"/>
        </w:rPr>
        <w:t xml:space="preserve">- V2 – </w:t>
      </w:r>
      <w:proofErr w:type="spellStart"/>
      <w:r w:rsidRPr="008A4541">
        <w:rPr>
          <w:sz w:val="22"/>
          <w:szCs w:val="22"/>
          <w:lang w:val="en-US"/>
        </w:rPr>
        <w:t>word_freq_address</w:t>
      </w:r>
      <w:proofErr w:type="spellEnd"/>
      <w:r w:rsidRPr="008A4541">
        <w:rPr>
          <w:sz w:val="22"/>
          <w:szCs w:val="22"/>
          <w:lang w:val="en-US"/>
        </w:rPr>
        <w:t xml:space="preserve">  </w:t>
      </w:r>
    </w:p>
    <w:p w14:paraId="547DC507" w14:textId="77777777" w:rsidR="00B34854" w:rsidRPr="008A4541" w:rsidRDefault="00B34854" w:rsidP="00B34854">
      <w:pPr>
        <w:pStyle w:val="Prrafodelista"/>
        <w:ind w:left="380"/>
        <w:jc w:val="both"/>
        <w:rPr>
          <w:sz w:val="22"/>
          <w:szCs w:val="22"/>
          <w:lang w:val="en-US"/>
        </w:rPr>
      </w:pPr>
      <w:r w:rsidRPr="008A4541">
        <w:rPr>
          <w:sz w:val="22"/>
          <w:szCs w:val="22"/>
          <w:lang w:val="en-US"/>
        </w:rPr>
        <w:t xml:space="preserve">- V13 – </w:t>
      </w:r>
      <w:proofErr w:type="spellStart"/>
      <w:r w:rsidRPr="008A4541">
        <w:rPr>
          <w:sz w:val="22"/>
          <w:szCs w:val="22"/>
          <w:lang w:val="en-US"/>
        </w:rPr>
        <w:t>word_freq_people</w:t>
      </w:r>
      <w:proofErr w:type="spellEnd"/>
      <w:r w:rsidRPr="008A4541">
        <w:rPr>
          <w:sz w:val="22"/>
          <w:szCs w:val="22"/>
          <w:lang w:val="en-US"/>
        </w:rPr>
        <w:t xml:space="preserve"> </w:t>
      </w:r>
    </w:p>
    <w:p w14:paraId="77FC8E28" w14:textId="77777777" w:rsidR="00B34854" w:rsidRPr="008A4541" w:rsidRDefault="00B34854" w:rsidP="00B34854">
      <w:pPr>
        <w:pStyle w:val="Prrafodelista"/>
        <w:ind w:left="380"/>
        <w:jc w:val="both"/>
        <w:rPr>
          <w:sz w:val="22"/>
          <w:szCs w:val="22"/>
          <w:lang w:val="en-US"/>
        </w:rPr>
      </w:pPr>
      <w:r w:rsidRPr="008A4541">
        <w:rPr>
          <w:sz w:val="22"/>
          <w:szCs w:val="22"/>
          <w:lang w:val="en-US"/>
        </w:rPr>
        <w:t xml:space="preserve">- V10 – </w:t>
      </w:r>
      <w:proofErr w:type="spellStart"/>
      <w:r w:rsidRPr="008A4541">
        <w:rPr>
          <w:sz w:val="22"/>
          <w:szCs w:val="22"/>
          <w:lang w:val="en-US"/>
        </w:rPr>
        <w:t>word_freq_mail</w:t>
      </w:r>
      <w:proofErr w:type="spellEnd"/>
      <w:r w:rsidRPr="008A4541">
        <w:rPr>
          <w:sz w:val="22"/>
          <w:szCs w:val="22"/>
          <w:lang w:val="en-US"/>
        </w:rPr>
        <w:t xml:space="preserve"> </w:t>
      </w:r>
    </w:p>
    <w:p w14:paraId="2EE694F6" w14:textId="77777777" w:rsidR="00B34854" w:rsidRPr="008A4541" w:rsidRDefault="00B34854" w:rsidP="00B34854">
      <w:pPr>
        <w:pStyle w:val="Prrafodelista"/>
        <w:ind w:left="380"/>
        <w:jc w:val="both"/>
        <w:rPr>
          <w:sz w:val="22"/>
          <w:szCs w:val="22"/>
          <w:lang w:val="en-US"/>
        </w:rPr>
      </w:pPr>
      <w:r w:rsidRPr="008A4541">
        <w:rPr>
          <w:sz w:val="22"/>
          <w:szCs w:val="22"/>
          <w:lang w:val="en-US"/>
        </w:rPr>
        <w:t xml:space="preserve">- V1 – </w:t>
      </w:r>
      <w:proofErr w:type="spellStart"/>
      <w:r w:rsidRPr="008A4541">
        <w:rPr>
          <w:sz w:val="22"/>
          <w:szCs w:val="22"/>
          <w:lang w:val="en-US"/>
        </w:rPr>
        <w:t>word_freq_make</w:t>
      </w:r>
      <w:proofErr w:type="spellEnd"/>
    </w:p>
    <w:p w14:paraId="5EED6194" w14:textId="77777777" w:rsidR="00B34854" w:rsidRPr="008A4541" w:rsidRDefault="00B34854" w:rsidP="00B34854">
      <w:pPr>
        <w:pStyle w:val="Prrafodelista"/>
        <w:ind w:left="380"/>
        <w:jc w:val="both"/>
        <w:rPr>
          <w:sz w:val="22"/>
          <w:szCs w:val="22"/>
          <w:lang w:val="en-US"/>
        </w:rPr>
      </w:pPr>
      <w:r w:rsidRPr="008A4541">
        <w:rPr>
          <w:sz w:val="22"/>
          <w:szCs w:val="22"/>
          <w:lang w:val="en-US"/>
        </w:rPr>
        <w:t xml:space="preserve">- V41 – </w:t>
      </w:r>
      <w:proofErr w:type="spellStart"/>
      <w:r w:rsidRPr="008A4541">
        <w:rPr>
          <w:sz w:val="22"/>
          <w:szCs w:val="22"/>
          <w:lang w:val="en-US"/>
        </w:rPr>
        <w:t>word_freq_cs</w:t>
      </w:r>
      <w:proofErr w:type="spellEnd"/>
    </w:p>
    <w:p w14:paraId="53C55E28" w14:textId="77777777" w:rsidR="00B34854" w:rsidRPr="008A4541" w:rsidRDefault="00B34854" w:rsidP="00B34854">
      <w:pPr>
        <w:pStyle w:val="Prrafodelista"/>
        <w:ind w:left="380"/>
        <w:jc w:val="both"/>
        <w:rPr>
          <w:sz w:val="22"/>
          <w:szCs w:val="22"/>
          <w:lang w:val="en-US"/>
        </w:rPr>
      </w:pPr>
    </w:p>
    <w:p w14:paraId="59CDE64A" w14:textId="71EFD91E" w:rsidR="00B34854" w:rsidRPr="008A4541" w:rsidRDefault="00B34854" w:rsidP="007C1A38">
      <w:pPr>
        <w:pStyle w:val="Prrafodelista"/>
        <w:ind w:left="380"/>
        <w:jc w:val="both"/>
        <w:rPr>
          <w:sz w:val="22"/>
          <w:szCs w:val="22"/>
        </w:rPr>
      </w:pPr>
      <w:r w:rsidRPr="008A4541">
        <w:rPr>
          <w:sz w:val="22"/>
          <w:szCs w:val="22"/>
        </w:rPr>
        <w:lastRenderedPageBreak/>
        <w:t xml:space="preserve">Estas variables presentan porcentajes de </w:t>
      </w:r>
      <w:proofErr w:type="spellStart"/>
      <w:r w:rsidRPr="008A4541">
        <w:rPr>
          <w:sz w:val="22"/>
          <w:szCs w:val="22"/>
        </w:rPr>
        <w:t>outliers</w:t>
      </w:r>
      <w:proofErr w:type="spellEnd"/>
      <w:r w:rsidRPr="008A4541">
        <w:rPr>
          <w:sz w:val="22"/>
          <w:szCs w:val="22"/>
        </w:rPr>
        <w:t xml:space="preserve"> cercanos o superiores al </w:t>
      </w:r>
      <w:r w:rsidRPr="008A4541">
        <w:rPr>
          <w:b/>
          <w:bCs/>
          <w:sz w:val="22"/>
          <w:szCs w:val="22"/>
        </w:rPr>
        <w:t>20 %,</w:t>
      </w:r>
      <w:r w:rsidRPr="008A4541">
        <w:rPr>
          <w:sz w:val="22"/>
          <w:szCs w:val="22"/>
        </w:rPr>
        <w:t xml:space="preserve"> lo cual indica una fuerte presencia de valores extremos.</w:t>
      </w:r>
    </w:p>
    <w:p w14:paraId="182FDA7A" w14:textId="4B087FC5" w:rsidR="00B34854" w:rsidRDefault="00B34854" w:rsidP="00B34854">
      <w:pPr>
        <w:pStyle w:val="Prrafodelista"/>
        <w:ind w:left="380"/>
        <w:jc w:val="both"/>
        <w:rPr>
          <w:sz w:val="22"/>
          <w:szCs w:val="22"/>
        </w:rPr>
      </w:pPr>
      <w:r w:rsidRPr="008A4541">
        <w:rPr>
          <w:sz w:val="22"/>
          <w:szCs w:val="22"/>
        </w:rPr>
        <w:t xml:space="preserve">Los </w:t>
      </w:r>
      <w:proofErr w:type="spellStart"/>
      <w:r w:rsidRPr="008A4541">
        <w:rPr>
          <w:sz w:val="22"/>
          <w:szCs w:val="22"/>
        </w:rPr>
        <w:t>boxplots</w:t>
      </w:r>
      <w:proofErr w:type="spellEnd"/>
      <w:r w:rsidRPr="008A4541">
        <w:rPr>
          <w:sz w:val="22"/>
          <w:szCs w:val="22"/>
        </w:rPr>
        <w:t xml:space="preserve"> evidencian una marcada asimetría positiva, donde la mayoría de los correos presenta valores bajos y un número reducido concentra valores elevados. Este comportamiento es coherente con variables que miden frecuencias de palabras específicas, las cuales aparecen de forma esporádica pero intensa en correos spam.</w:t>
      </w:r>
    </w:p>
    <w:p w14:paraId="2F0DF41D" w14:textId="77777777" w:rsidR="00791350" w:rsidRPr="003F5DA9" w:rsidRDefault="00791350" w:rsidP="00B34854">
      <w:pPr>
        <w:pStyle w:val="Prrafodelista"/>
        <w:ind w:left="380"/>
        <w:jc w:val="both"/>
        <w:rPr>
          <w:sz w:val="22"/>
          <w:szCs w:val="22"/>
        </w:rPr>
      </w:pPr>
    </w:p>
    <w:p w14:paraId="3DAE3A5A" w14:textId="77777777" w:rsidR="00C33B41" w:rsidRDefault="00B34854" w:rsidP="00CA132A">
      <w:pPr>
        <w:pStyle w:val="Prrafodelista"/>
        <w:ind w:left="380"/>
        <w:jc w:val="center"/>
        <w:rPr>
          <w:noProof/>
        </w:rPr>
      </w:pPr>
      <w:r w:rsidRPr="00B34854">
        <w:rPr>
          <w:noProof/>
        </w:rPr>
        <w:drawing>
          <wp:inline distT="0" distB="0" distL="0" distR="0" wp14:anchorId="0BB2B1F3" wp14:editId="0AF1B69D">
            <wp:extent cx="4389120" cy="3514575"/>
            <wp:effectExtent l="12700" t="12700" r="17780" b="16510"/>
            <wp:docPr id="677038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38404" name=""/>
                    <pic:cNvPicPr/>
                  </pic:nvPicPr>
                  <pic:blipFill>
                    <a:blip r:embed="rId10"/>
                    <a:stretch>
                      <a:fillRect/>
                    </a:stretch>
                  </pic:blipFill>
                  <pic:spPr>
                    <a:xfrm>
                      <a:off x="0" y="0"/>
                      <a:ext cx="4403235" cy="352587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r w:rsidR="007C1A38" w:rsidRPr="007C1A38">
        <w:rPr>
          <w:noProof/>
        </w:rPr>
        <w:t xml:space="preserve"> </w:t>
      </w:r>
    </w:p>
    <w:p w14:paraId="46BDF5A2" w14:textId="77777777" w:rsidR="00C33B41" w:rsidRPr="008A4541" w:rsidRDefault="00C33B41" w:rsidP="00CA132A">
      <w:pPr>
        <w:pStyle w:val="Prrafodelista"/>
        <w:ind w:left="380"/>
        <w:jc w:val="center"/>
        <w:rPr>
          <w:noProof/>
          <w:sz w:val="22"/>
          <w:szCs w:val="22"/>
        </w:rPr>
      </w:pPr>
    </w:p>
    <w:p w14:paraId="5E720286" w14:textId="56D7BDA6" w:rsidR="00C33B41" w:rsidRPr="008A4541" w:rsidRDefault="00C33B41" w:rsidP="00C33B41">
      <w:pPr>
        <w:pStyle w:val="Prrafodelista"/>
        <w:numPr>
          <w:ilvl w:val="1"/>
          <w:numId w:val="4"/>
        </w:numPr>
        <w:rPr>
          <w:noProof/>
          <w:color w:val="0E2841" w:themeColor="text2"/>
          <w:sz w:val="22"/>
          <w:szCs w:val="22"/>
        </w:rPr>
      </w:pPr>
      <w:r w:rsidRPr="00C33B41">
        <w:rPr>
          <w:noProof/>
          <w:color w:val="0E2841" w:themeColor="text2"/>
          <w:sz w:val="22"/>
          <w:szCs w:val="22"/>
        </w:rPr>
        <w:t>Análisis de la distribución de las variables predictoras</w:t>
      </w:r>
    </w:p>
    <w:p w14:paraId="0B954A91" w14:textId="001C2490" w:rsidR="00C33B41" w:rsidRPr="005C63E2" w:rsidRDefault="00C33B41" w:rsidP="005C63E2">
      <w:pPr>
        <w:rPr>
          <w:noProof/>
          <w:sz w:val="22"/>
          <w:szCs w:val="22"/>
        </w:rPr>
      </w:pPr>
      <w:r w:rsidRPr="005C63E2">
        <w:rPr>
          <w:noProof/>
          <w:sz w:val="22"/>
          <w:szCs w:val="22"/>
        </w:rPr>
        <w:t>En esta sección se analiza la distribución de las variables predictoras mediante histogramas</w:t>
      </w:r>
    </w:p>
    <w:p w14:paraId="6E45C79C" w14:textId="77777777" w:rsidR="008A4541" w:rsidRPr="008A4541" w:rsidRDefault="008A4541" w:rsidP="00C33B41">
      <w:pPr>
        <w:pStyle w:val="Prrafodelista"/>
        <w:ind w:left="380"/>
        <w:rPr>
          <w:b/>
          <w:bCs/>
          <w:noProof/>
          <w:sz w:val="22"/>
          <w:szCs w:val="22"/>
        </w:rPr>
      </w:pPr>
    </w:p>
    <w:p w14:paraId="2DDE066E" w14:textId="5D85086A" w:rsidR="00C33B41" w:rsidRPr="008A4541" w:rsidRDefault="00C33B41" w:rsidP="00C33B41">
      <w:pPr>
        <w:rPr>
          <w:noProof/>
          <w:sz w:val="22"/>
          <w:szCs w:val="22"/>
        </w:rPr>
      </w:pPr>
      <w:r w:rsidRPr="008A4541">
        <w:rPr>
          <w:noProof/>
          <w:sz w:val="22"/>
          <w:szCs w:val="22"/>
        </w:rPr>
        <w:drawing>
          <wp:inline distT="0" distB="0" distL="0" distR="0" wp14:anchorId="53A0ABC4" wp14:editId="47804253">
            <wp:extent cx="5669280" cy="2265246"/>
            <wp:effectExtent l="12700" t="12700" r="7620" b="8255"/>
            <wp:docPr id="309739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39548" name=""/>
                    <pic:cNvPicPr/>
                  </pic:nvPicPr>
                  <pic:blipFill>
                    <a:blip r:embed="rId11"/>
                    <a:stretch>
                      <a:fillRect/>
                    </a:stretch>
                  </pic:blipFill>
                  <pic:spPr>
                    <a:xfrm>
                      <a:off x="0" y="0"/>
                      <a:ext cx="5786205" cy="231196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5C67094B" w14:textId="77777777" w:rsidR="00791350" w:rsidRDefault="008A4541" w:rsidP="00C33B41">
      <w:pPr>
        <w:rPr>
          <w:noProof/>
          <w:sz w:val="22"/>
          <w:szCs w:val="22"/>
        </w:rPr>
      </w:pPr>
      <w:r w:rsidRPr="008A4541">
        <w:rPr>
          <w:noProof/>
          <w:sz w:val="22"/>
          <w:szCs w:val="22"/>
        </w:rPr>
        <w:t xml:space="preserve">Las variables asociadas a frecuencias de palabras y patrones en correos electrónicos, muestran distribuciones fuertemente asimétricas a la derecha, con una alta concentración de valores cercanos a cero y colas largas hacia valores mayores. </w:t>
      </w:r>
    </w:p>
    <w:p w14:paraId="2B98D7E0" w14:textId="1F17500F" w:rsidR="008A4541" w:rsidRDefault="008A4541" w:rsidP="00C33B41">
      <w:pPr>
        <w:rPr>
          <w:noProof/>
          <w:sz w:val="22"/>
          <w:szCs w:val="22"/>
        </w:rPr>
      </w:pPr>
      <w:r w:rsidRPr="008A4541">
        <w:rPr>
          <w:noProof/>
          <w:sz w:val="22"/>
          <w:szCs w:val="22"/>
        </w:rPr>
        <w:lastRenderedPageBreak/>
        <w:t>Este comportamiento indica que la mayoría de los correos no contiene dichas palabras, mientras que un número reducido presenta frecuencias elevadas.</w:t>
      </w:r>
    </w:p>
    <w:p w14:paraId="473032BD" w14:textId="77777777" w:rsidR="00791350" w:rsidRDefault="00791350" w:rsidP="00C33B41">
      <w:pPr>
        <w:rPr>
          <w:noProof/>
          <w:sz w:val="22"/>
          <w:szCs w:val="22"/>
        </w:rPr>
      </w:pPr>
    </w:p>
    <w:p w14:paraId="0E011DBD" w14:textId="32CC228B" w:rsidR="008A4541" w:rsidRPr="008A4541" w:rsidRDefault="008A4541" w:rsidP="008A4541">
      <w:pPr>
        <w:pStyle w:val="Prrafodelista"/>
        <w:numPr>
          <w:ilvl w:val="1"/>
          <w:numId w:val="4"/>
        </w:numPr>
        <w:rPr>
          <w:noProof/>
          <w:sz w:val="22"/>
          <w:szCs w:val="22"/>
        </w:rPr>
      </w:pPr>
      <w:r w:rsidRPr="008A4541">
        <w:rPr>
          <w:noProof/>
          <w:color w:val="0E2841" w:themeColor="text2"/>
          <w:sz w:val="22"/>
          <w:szCs w:val="22"/>
        </w:rPr>
        <w:t>Análisis de correlación entre variables predictoras y la variable objetivo</w:t>
      </w:r>
    </w:p>
    <w:p w14:paraId="75149CB1" w14:textId="77777777" w:rsidR="008A4541" w:rsidRPr="008A4541" w:rsidRDefault="008A4541" w:rsidP="008A4541">
      <w:pPr>
        <w:rPr>
          <w:noProof/>
          <w:sz w:val="22"/>
          <w:szCs w:val="22"/>
        </w:rPr>
      </w:pPr>
    </w:p>
    <w:p w14:paraId="78CC2E54" w14:textId="4CBEFC29" w:rsidR="003F5DA9" w:rsidRDefault="008A4541" w:rsidP="00CA132A">
      <w:pPr>
        <w:pStyle w:val="Prrafodelista"/>
        <w:ind w:left="380"/>
        <w:jc w:val="center"/>
      </w:pPr>
      <w:r w:rsidRPr="008A4541">
        <w:rPr>
          <w:noProof/>
        </w:rPr>
        <w:drawing>
          <wp:inline distT="0" distB="0" distL="0" distR="0" wp14:anchorId="55DC87CF" wp14:editId="5D12FAA9">
            <wp:extent cx="4406900" cy="5853926"/>
            <wp:effectExtent l="12700" t="12700" r="12700" b="13970"/>
            <wp:docPr id="625538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38790" name=""/>
                    <pic:cNvPicPr/>
                  </pic:nvPicPr>
                  <pic:blipFill>
                    <a:blip r:embed="rId12"/>
                    <a:stretch>
                      <a:fillRect/>
                    </a:stretch>
                  </pic:blipFill>
                  <pic:spPr>
                    <a:xfrm>
                      <a:off x="0" y="0"/>
                      <a:ext cx="4414743" cy="586434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346399B3" w14:textId="77777777" w:rsidR="008A4541" w:rsidRPr="008A4541" w:rsidRDefault="008A4541" w:rsidP="008A4541">
      <w:pPr>
        <w:pStyle w:val="Prrafodelista"/>
        <w:ind w:left="380"/>
        <w:rPr>
          <w:sz w:val="22"/>
          <w:szCs w:val="22"/>
        </w:rPr>
      </w:pPr>
      <w:r w:rsidRPr="008A4541">
        <w:rPr>
          <w:sz w:val="22"/>
          <w:szCs w:val="22"/>
        </w:rPr>
        <w:t>El mapa de calor muestra las correlaciones entre las 20 variables con mayor relación y la variable objetivo (</w:t>
      </w:r>
      <w:r w:rsidRPr="008A4541">
        <w:rPr>
          <w:b/>
          <w:bCs/>
          <w:sz w:val="22"/>
          <w:szCs w:val="22"/>
        </w:rPr>
        <w:t>V58 – clase spam</w:t>
      </w:r>
      <w:r w:rsidRPr="008A4541">
        <w:rPr>
          <w:sz w:val="22"/>
          <w:szCs w:val="22"/>
        </w:rPr>
        <w:t>), permitiendo identificar qué características están más asociadas.</w:t>
      </w:r>
    </w:p>
    <w:p w14:paraId="6C0C49CE" w14:textId="77777777" w:rsidR="008A4541" w:rsidRPr="008A4541" w:rsidRDefault="008A4541" w:rsidP="008A4541">
      <w:pPr>
        <w:pStyle w:val="Prrafodelista"/>
        <w:ind w:left="380"/>
        <w:rPr>
          <w:sz w:val="22"/>
          <w:szCs w:val="22"/>
        </w:rPr>
      </w:pPr>
      <w:r w:rsidRPr="008A4541">
        <w:rPr>
          <w:sz w:val="22"/>
          <w:szCs w:val="22"/>
        </w:rPr>
        <w:t>Se observa que la mayoría de las variables presenta correlaciones moderadas. Entre las variables con mayor correlación positiva con la clase spam destacan:</w:t>
      </w:r>
    </w:p>
    <w:p w14:paraId="2E78659D" w14:textId="77777777" w:rsidR="008A4541" w:rsidRPr="008A4541" w:rsidRDefault="008A4541" w:rsidP="008A4541">
      <w:pPr>
        <w:pStyle w:val="Prrafodelista"/>
        <w:numPr>
          <w:ilvl w:val="0"/>
          <w:numId w:val="6"/>
        </w:numPr>
        <w:rPr>
          <w:sz w:val="22"/>
          <w:szCs w:val="22"/>
        </w:rPr>
      </w:pPr>
      <w:r w:rsidRPr="008A4541">
        <w:rPr>
          <w:sz w:val="22"/>
          <w:szCs w:val="22"/>
        </w:rPr>
        <w:t xml:space="preserve">V21 – </w:t>
      </w:r>
      <w:proofErr w:type="spellStart"/>
      <w:r w:rsidRPr="008A4541">
        <w:rPr>
          <w:sz w:val="22"/>
          <w:szCs w:val="22"/>
        </w:rPr>
        <w:t>word_freq_free</w:t>
      </w:r>
      <w:proofErr w:type="spellEnd"/>
    </w:p>
    <w:p w14:paraId="5BDF0296" w14:textId="77777777" w:rsidR="008A4541" w:rsidRPr="008A4541" w:rsidRDefault="008A4541" w:rsidP="008A4541">
      <w:pPr>
        <w:pStyle w:val="Prrafodelista"/>
        <w:numPr>
          <w:ilvl w:val="0"/>
          <w:numId w:val="6"/>
        </w:numPr>
        <w:rPr>
          <w:sz w:val="22"/>
          <w:szCs w:val="22"/>
        </w:rPr>
      </w:pPr>
      <w:r w:rsidRPr="008A4541">
        <w:rPr>
          <w:sz w:val="22"/>
          <w:szCs w:val="22"/>
        </w:rPr>
        <w:t xml:space="preserve">V7 – </w:t>
      </w:r>
      <w:proofErr w:type="spellStart"/>
      <w:r w:rsidRPr="008A4541">
        <w:rPr>
          <w:sz w:val="22"/>
          <w:szCs w:val="22"/>
        </w:rPr>
        <w:t>word_freq_remove</w:t>
      </w:r>
      <w:proofErr w:type="spellEnd"/>
    </w:p>
    <w:p w14:paraId="15732A6F" w14:textId="77777777" w:rsidR="008A4541" w:rsidRPr="008A4541" w:rsidRDefault="008A4541" w:rsidP="008A4541">
      <w:pPr>
        <w:pStyle w:val="Prrafodelista"/>
        <w:numPr>
          <w:ilvl w:val="0"/>
          <w:numId w:val="6"/>
        </w:numPr>
        <w:rPr>
          <w:sz w:val="22"/>
          <w:szCs w:val="22"/>
        </w:rPr>
      </w:pPr>
      <w:r w:rsidRPr="008A4541">
        <w:rPr>
          <w:sz w:val="22"/>
          <w:szCs w:val="22"/>
        </w:rPr>
        <w:t xml:space="preserve">V23 – </w:t>
      </w:r>
      <w:proofErr w:type="spellStart"/>
      <w:r w:rsidRPr="008A4541">
        <w:rPr>
          <w:sz w:val="22"/>
          <w:szCs w:val="22"/>
        </w:rPr>
        <w:t>word_freq_money</w:t>
      </w:r>
      <w:proofErr w:type="spellEnd"/>
    </w:p>
    <w:p w14:paraId="7E2F940D" w14:textId="77777777" w:rsidR="008A4541" w:rsidRPr="008A4541" w:rsidRDefault="008A4541" w:rsidP="008A4541">
      <w:pPr>
        <w:pStyle w:val="Prrafodelista"/>
        <w:numPr>
          <w:ilvl w:val="0"/>
          <w:numId w:val="6"/>
        </w:numPr>
        <w:rPr>
          <w:sz w:val="22"/>
          <w:szCs w:val="22"/>
        </w:rPr>
      </w:pPr>
      <w:r w:rsidRPr="008A4541">
        <w:rPr>
          <w:sz w:val="22"/>
          <w:szCs w:val="22"/>
        </w:rPr>
        <w:lastRenderedPageBreak/>
        <w:t xml:space="preserve">V53 – </w:t>
      </w:r>
      <w:proofErr w:type="spellStart"/>
      <w:r w:rsidRPr="008A4541">
        <w:rPr>
          <w:sz w:val="22"/>
          <w:szCs w:val="22"/>
        </w:rPr>
        <w:t>capital_run_length_average</w:t>
      </w:r>
      <w:proofErr w:type="spellEnd"/>
    </w:p>
    <w:p w14:paraId="024FAB9D" w14:textId="77777777" w:rsidR="008A4541" w:rsidRPr="008A4541" w:rsidRDefault="008A4541" w:rsidP="008A4541">
      <w:pPr>
        <w:pStyle w:val="Prrafodelista"/>
        <w:numPr>
          <w:ilvl w:val="0"/>
          <w:numId w:val="6"/>
        </w:numPr>
        <w:rPr>
          <w:sz w:val="22"/>
          <w:szCs w:val="22"/>
        </w:rPr>
      </w:pPr>
      <w:r w:rsidRPr="008A4541">
        <w:rPr>
          <w:sz w:val="22"/>
          <w:szCs w:val="22"/>
        </w:rPr>
        <w:t xml:space="preserve">V19 – </w:t>
      </w:r>
      <w:proofErr w:type="spellStart"/>
      <w:r w:rsidRPr="008A4541">
        <w:rPr>
          <w:sz w:val="22"/>
          <w:szCs w:val="22"/>
        </w:rPr>
        <w:t>word_freq_business</w:t>
      </w:r>
      <w:proofErr w:type="spellEnd"/>
    </w:p>
    <w:p w14:paraId="4577674C" w14:textId="77777777" w:rsidR="008A4541" w:rsidRPr="008A4541" w:rsidRDefault="008A4541" w:rsidP="008A4541">
      <w:pPr>
        <w:pStyle w:val="Prrafodelista"/>
        <w:numPr>
          <w:ilvl w:val="0"/>
          <w:numId w:val="6"/>
        </w:numPr>
        <w:rPr>
          <w:sz w:val="22"/>
          <w:szCs w:val="22"/>
        </w:rPr>
      </w:pPr>
      <w:r w:rsidRPr="008A4541">
        <w:rPr>
          <w:sz w:val="22"/>
          <w:szCs w:val="22"/>
        </w:rPr>
        <w:t xml:space="preserve">V52 – </w:t>
      </w:r>
      <w:proofErr w:type="spellStart"/>
      <w:r w:rsidRPr="008A4541">
        <w:rPr>
          <w:sz w:val="22"/>
          <w:szCs w:val="22"/>
        </w:rPr>
        <w:t>char_freq</w:t>
      </w:r>
      <w:proofErr w:type="spellEnd"/>
      <w:r w:rsidRPr="008A4541">
        <w:rPr>
          <w:sz w:val="22"/>
          <w:szCs w:val="22"/>
        </w:rPr>
        <w:t>_$ Estas variables están asociadas a términos y patrones típicamente presentes en correos spam, lo que refuerza su relevancia predictiva.</w:t>
      </w:r>
    </w:p>
    <w:p w14:paraId="10C2B079" w14:textId="77777777" w:rsidR="008A4541" w:rsidRPr="008A4541" w:rsidRDefault="008A4541" w:rsidP="008A4541">
      <w:pPr>
        <w:pStyle w:val="Prrafodelista"/>
        <w:ind w:left="380"/>
        <w:rPr>
          <w:sz w:val="22"/>
          <w:szCs w:val="22"/>
        </w:rPr>
      </w:pPr>
      <w:r w:rsidRPr="008A4541">
        <w:rPr>
          <w:sz w:val="22"/>
          <w:szCs w:val="22"/>
        </w:rPr>
        <w:t>Por otro lado, algunas variables presentan correlaciones negativas con la clase objetivo, como:</w:t>
      </w:r>
    </w:p>
    <w:p w14:paraId="17F8BE9E" w14:textId="77777777" w:rsidR="008A4541" w:rsidRPr="008A4541" w:rsidRDefault="008A4541" w:rsidP="008A4541">
      <w:pPr>
        <w:pStyle w:val="Prrafodelista"/>
        <w:numPr>
          <w:ilvl w:val="0"/>
          <w:numId w:val="7"/>
        </w:numPr>
        <w:rPr>
          <w:sz w:val="22"/>
          <w:szCs w:val="22"/>
        </w:rPr>
      </w:pPr>
      <w:r w:rsidRPr="008A4541">
        <w:rPr>
          <w:sz w:val="22"/>
          <w:szCs w:val="22"/>
        </w:rPr>
        <w:t xml:space="preserve">V25 – </w:t>
      </w:r>
      <w:proofErr w:type="spellStart"/>
      <w:r w:rsidRPr="008A4541">
        <w:rPr>
          <w:sz w:val="22"/>
          <w:szCs w:val="22"/>
        </w:rPr>
        <w:t>word_freq_hp</w:t>
      </w:r>
      <w:proofErr w:type="spellEnd"/>
    </w:p>
    <w:p w14:paraId="3CB570C4" w14:textId="77777777" w:rsidR="008A4541" w:rsidRPr="008A4541" w:rsidRDefault="008A4541" w:rsidP="008A4541">
      <w:pPr>
        <w:pStyle w:val="Prrafodelista"/>
        <w:numPr>
          <w:ilvl w:val="0"/>
          <w:numId w:val="7"/>
        </w:numPr>
        <w:rPr>
          <w:sz w:val="22"/>
          <w:szCs w:val="22"/>
        </w:rPr>
      </w:pPr>
      <w:r w:rsidRPr="008A4541">
        <w:rPr>
          <w:sz w:val="22"/>
          <w:szCs w:val="22"/>
        </w:rPr>
        <w:t xml:space="preserve">V17 – </w:t>
      </w:r>
      <w:proofErr w:type="spellStart"/>
      <w:r w:rsidRPr="008A4541">
        <w:rPr>
          <w:sz w:val="22"/>
          <w:szCs w:val="22"/>
        </w:rPr>
        <w:t>word_freq_meeting</w:t>
      </w:r>
      <w:proofErr w:type="spellEnd"/>
    </w:p>
    <w:p w14:paraId="17B3DFFB" w14:textId="399522FF" w:rsidR="008A4541" w:rsidRDefault="008A4541" w:rsidP="008A4541">
      <w:pPr>
        <w:pStyle w:val="Prrafodelista"/>
        <w:ind w:left="380"/>
        <w:rPr>
          <w:sz w:val="22"/>
          <w:szCs w:val="22"/>
        </w:rPr>
      </w:pPr>
      <w:r w:rsidRPr="008A4541">
        <w:rPr>
          <w:sz w:val="22"/>
          <w:szCs w:val="22"/>
        </w:rPr>
        <w:t>Lo cual está relacionado con una asociación de correos correctos.</w:t>
      </w:r>
    </w:p>
    <w:p w14:paraId="13053D42" w14:textId="77777777" w:rsidR="00F90D39" w:rsidRDefault="00F90D39" w:rsidP="008A4541">
      <w:pPr>
        <w:pStyle w:val="Prrafodelista"/>
        <w:ind w:left="380"/>
        <w:rPr>
          <w:sz w:val="22"/>
          <w:szCs w:val="22"/>
        </w:rPr>
      </w:pPr>
    </w:p>
    <w:p w14:paraId="65CF6D94" w14:textId="226E13AC" w:rsidR="00F90D39" w:rsidRDefault="00F90D39" w:rsidP="00446900">
      <w:pPr>
        <w:pStyle w:val="Prrafodelista"/>
        <w:numPr>
          <w:ilvl w:val="0"/>
          <w:numId w:val="3"/>
        </w:numPr>
        <w:rPr>
          <w:b/>
          <w:bCs/>
          <w:color w:val="0E2841" w:themeColor="text2"/>
        </w:rPr>
      </w:pPr>
      <w:r w:rsidRPr="00446900">
        <w:rPr>
          <w:b/>
          <w:bCs/>
          <w:color w:val="0E2841" w:themeColor="text2"/>
        </w:rPr>
        <w:t>Selección  - Filtro de Variables</w:t>
      </w:r>
    </w:p>
    <w:p w14:paraId="03FC3E61" w14:textId="77777777" w:rsidR="00446900" w:rsidRPr="00446900" w:rsidRDefault="00446900" w:rsidP="00446900">
      <w:pPr>
        <w:pStyle w:val="Prrafodelista"/>
        <w:ind w:left="360"/>
        <w:rPr>
          <w:b/>
          <w:bCs/>
          <w:color w:val="0E2841" w:themeColor="text2"/>
        </w:rPr>
      </w:pPr>
    </w:p>
    <w:p w14:paraId="61ABC29F" w14:textId="77777777" w:rsidR="00F90D39" w:rsidRPr="00F90D39" w:rsidRDefault="00F90D39" w:rsidP="00446900">
      <w:r w:rsidRPr="00F90D39">
        <w:t>A continuación haremos la selección de las variables que tendremos en cuenta para la construcción del modelo de predicción. Vamos a hacer esta selección teniendo en cuenta los siguientes criterios:</w:t>
      </w:r>
    </w:p>
    <w:p w14:paraId="15563145" w14:textId="77777777" w:rsidR="00F90D39" w:rsidRPr="00F90D39" w:rsidRDefault="00F90D39" w:rsidP="00F90D39">
      <w:pPr>
        <w:pStyle w:val="Prrafodelista"/>
        <w:numPr>
          <w:ilvl w:val="0"/>
          <w:numId w:val="9"/>
        </w:numPr>
      </w:pPr>
      <w:r w:rsidRPr="00F90D39">
        <w:t>Baja Varianza</w:t>
      </w:r>
    </w:p>
    <w:p w14:paraId="26ACDFF0" w14:textId="77777777" w:rsidR="00F90D39" w:rsidRPr="00F90D39" w:rsidRDefault="00F90D39" w:rsidP="00F90D39">
      <w:pPr>
        <w:pStyle w:val="Prrafodelista"/>
        <w:numPr>
          <w:ilvl w:val="0"/>
          <w:numId w:val="9"/>
        </w:numPr>
      </w:pPr>
      <w:r w:rsidRPr="00F90D39">
        <w:t>Señal Estadística</w:t>
      </w:r>
    </w:p>
    <w:p w14:paraId="5117B2AF" w14:textId="77777777" w:rsidR="00F90D39" w:rsidRPr="00F90D39" w:rsidRDefault="00F90D39" w:rsidP="00F90D39">
      <w:pPr>
        <w:pStyle w:val="Prrafodelista"/>
        <w:numPr>
          <w:ilvl w:val="0"/>
          <w:numId w:val="9"/>
        </w:numPr>
      </w:pPr>
      <w:r w:rsidRPr="00F90D39">
        <w:t>Relación con el objetivo</w:t>
      </w:r>
    </w:p>
    <w:p w14:paraId="152EBBC5" w14:textId="77777777" w:rsidR="00F90D39" w:rsidRPr="00F90D39" w:rsidRDefault="00F90D39" w:rsidP="00F90D39">
      <w:pPr>
        <w:pStyle w:val="Prrafodelista"/>
        <w:numPr>
          <w:ilvl w:val="0"/>
          <w:numId w:val="9"/>
        </w:numPr>
      </w:pPr>
      <w:r w:rsidRPr="00F90D39">
        <w:t>Redundancia entre variables</w:t>
      </w:r>
    </w:p>
    <w:p w14:paraId="3CE62006" w14:textId="77777777" w:rsidR="00F90D39" w:rsidRDefault="00F90D39" w:rsidP="00F90D39">
      <w:pPr>
        <w:pStyle w:val="Prrafodelista"/>
        <w:numPr>
          <w:ilvl w:val="0"/>
          <w:numId w:val="9"/>
        </w:numPr>
      </w:pPr>
      <w:r w:rsidRPr="00F90D39">
        <w:t>Utilidad empírica en el modelo</w:t>
      </w:r>
    </w:p>
    <w:p w14:paraId="03BBDAF8" w14:textId="77777777" w:rsidR="00F90D39" w:rsidRDefault="00F90D39" w:rsidP="00F90D39">
      <w:pPr>
        <w:pStyle w:val="Prrafodelista"/>
      </w:pPr>
    </w:p>
    <w:p w14:paraId="36CEFE44" w14:textId="77777777" w:rsidR="00446900" w:rsidRDefault="00F90D39" w:rsidP="00446900">
      <w:pPr>
        <w:rPr>
          <w:color w:val="0E2841" w:themeColor="text2"/>
        </w:rPr>
      </w:pPr>
      <w:r w:rsidRPr="00F90D39">
        <w:rPr>
          <w:color w:val="0E2841" w:themeColor="text2"/>
        </w:rPr>
        <w:t>2.1 Análisis de variables con baja varianza</w:t>
      </w:r>
    </w:p>
    <w:p w14:paraId="45C2B631" w14:textId="61F95F6F" w:rsidR="00F90D39" w:rsidRPr="00F90D39" w:rsidRDefault="00F90D39" w:rsidP="00446900">
      <w:pPr>
        <w:rPr>
          <w:color w:val="0E2841" w:themeColor="text2"/>
        </w:rPr>
      </w:pPr>
      <w:r w:rsidRPr="00F90D39">
        <w:t xml:space="preserve">En esta etapa se aplica un filtro de baja varianza utilizando </w:t>
      </w:r>
      <w:proofErr w:type="spellStart"/>
      <w:r w:rsidRPr="00F90D39">
        <w:t>VarianceThreshold</w:t>
      </w:r>
      <w:proofErr w:type="spellEnd"/>
      <w:r w:rsidRPr="00F90D39">
        <w:t>, con el objetivo de identificar variables que presentan muy poca variabilidad entre observaciones.</w:t>
      </w:r>
    </w:p>
    <w:p w14:paraId="059ED65C" w14:textId="0EB8519D" w:rsidR="00F90D39" w:rsidRDefault="005C63E2" w:rsidP="005C63E2">
      <w:pPr>
        <w:jc w:val="center"/>
        <w:rPr>
          <w:sz w:val="22"/>
          <w:szCs w:val="22"/>
        </w:rPr>
      </w:pPr>
      <w:r w:rsidRPr="00E17523">
        <w:rPr>
          <w:noProof/>
          <w:sz w:val="22"/>
          <w:szCs w:val="22"/>
        </w:rPr>
        <w:drawing>
          <wp:inline distT="0" distB="0" distL="0" distR="0" wp14:anchorId="1D635CE6" wp14:editId="42228F8D">
            <wp:extent cx="5588000" cy="3086100"/>
            <wp:effectExtent l="12700" t="12700" r="12700" b="12700"/>
            <wp:docPr id="484361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61268" name=""/>
                    <pic:cNvPicPr/>
                  </pic:nvPicPr>
                  <pic:blipFill>
                    <a:blip r:embed="rId13"/>
                    <a:stretch>
                      <a:fillRect/>
                    </a:stretch>
                  </pic:blipFill>
                  <pic:spPr>
                    <a:xfrm>
                      <a:off x="0" y="0"/>
                      <a:ext cx="5588000" cy="30861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18EDF680" w14:textId="77777777" w:rsidR="00E17523" w:rsidRDefault="00E17523" w:rsidP="005C63E2">
      <w:pPr>
        <w:jc w:val="center"/>
        <w:rPr>
          <w:sz w:val="22"/>
          <w:szCs w:val="22"/>
        </w:rPr>
      </w:pPr>
    </w:p>
    <w:p w14:paraId="0036223E" w14:textId="77777777" w:rsidR="00E17523" w:rsidRPr="00E17523" w:rsidRDefault="00E17523" w:rsidP="005C63E2">
      <w:pPr>
        <w:jc w:val="center"/>
        <w:rPr>
          <w:sz w:val="22"/>
          <w:szCs w:val="22"/>
        </w:rPr>
      </w:pPr>
    </w:p>
    <w:p w14:paraId="436ACED5" w14:textId="4AD2866F" w:rsidR="00F90D39" w:rsidRPr="00E17523" w:rsidRDefault="005C63E2" w:rsidP="005C63E2">
      <w:pPr>
        <w:rPr>
          <w:sz w:val="22"/>
          <w:szCs w:val="22"/>
        </w:rPr>
      </w:pPr>
      <w:r w:rsidRPr="00E17523">
        <w:rPr>
          <w:sz w:val="22"/>
          <w:szCs w:val="22"/>
        </w:rPr>
        <w:lastRenderedPageBreak/>
        <w:t>Debido a que la varianza es muy baja (menor a 0.02) en las columnas </w:t>
      </w:r>
      <w:r w:rsidRPr="00E17523">
        <w:rPr>
          <w:b/>
          <w:bCs/>
          <w:sz w:val="22"/>
          <w:szCs w:val="22"/>
        </w:rPr>
        <w:t xml:space="preserve">V50 - </w:t>
      </w:r>
      <w:proofErr w:type="spellStart"/>
      <w:r w:rsidRPr="00E17523">
        <w:rPr>
          <w:b/>
          <w:bCs/>
          <w:sz w:val="22"/>
          <w:szCs w:val="22"/>
        </w:rPr>
        <w:t>char_freq</w:t>
      </w:r>
      <w:proofErr w:type="spellEnd"/>
      <w:r w:rsidR="00E17523">
        <w:rPr>
          <w:b/>
          <w:bCs/>
          <w:sz w:val="22"/>
          <w:szCs w:val="22"/>
        </w:rPr>
        <w:t xml:space="preserve"> </w:t>
      </w:r>
      <w:r w:rsidRPr="00E17523">
        <w:rPr>
          <w:sz w:val="22"/>
          <w:szCs w:val="22"/>
        </w:rPr>
        <w:t xml:space="preserve">se convierten en variables candidatas para ser </w:t>
      </w:r>
      <w:r w:rsidR="00E17523">
        <w:rPr>
          <w:sz w:val="22"/>
          <w:szCs w:val="22"/>
        </w:rPr>
        <w:t xml:space="preserve"> </w:t>
      </w:r>
      <w:r w:rsidRPr="00E17523">
        <w:rPr>
          <w:sz w:val="22"/>
          <w:szCs w:val="22"/>
        </w:rPr>
        <w:t>descartadas.</w:t>
      </w:r>
    </w:p>
    <w:p w14:paraId="31709F20" w14:textId="77777777" w:rsidR="00E17523" w:rsidRDefault="00E17523" w:rsidP="005C63E2"/>
    <w:p w14:paraId="1270CAC5" w14:textId="534F1B52" w:rsidR="00E17523" w:rsidRDefault="00E17523" w:rsidP="005C63E2"/>
    <w:p w14:paraId="07CC6D8B" w14:textId="1E665D42" w:rsidR="00E17523" w:rsidRDefault="00E17523" w:rsidP="00E17523">
      <w:pPr>
        <w:rPr>
          <w:color w:val="0E2841" w:themeColor="text2"/>
          <w:sz w:val="22"/>
          <w:szCs w:val="22"/>
        </w:rPr>
      </w:pPr>
      <w:r w:rsidRPr="00E17523">
        <w:rPr>
          <w:color w:val="0E2841" w:themeColor="text2"/>
          <w:sz w:val="22"/>
          <w:szCs w:val="22"/>
        </w:rPr>
        <w:t>2.2 Evaluación de señal estadística entre clases</w:t>
      </w:r>
    </w:p>
    <w:p w14:paraId="074101F9" w14:textId="4E094BFB" w:rsidR="00791350" w:rsidRPr="00E17523" w:rsidRDefault="00791350" w:rsidP="00E17523">
      <w:pPr>
        <w:rPr>
          <w:b/>
          <w:bCs/>
          <w:color w:val="0E2841" w:themeColor="text2"/>
          <w:sz w:val="22"/>
          <w:szCs w:val="22"/>
        </w:rPr>
      </w:pPr>
    </w:p>
    <w:p w14:paraId="390D1A0B" w14:textId="1CDF8AFF" w:rsidR="00791350" w:rsidRDefault="00E17523" w:rsidP="00E17523">
      <w:pPr>
        <w:rPr>
          <w:color w:val="000000" w:themeColor="text1"/>
          <w:sz w:val="22"/>
          <w:szCs w:val="22"/>
        </w:rPr>
      </w:pPr>
      <w:r w:rsidRPr="00E17523">
        <w:rPr>
          <w:color w:val="000000" w:themeColor="text1"/>
          <w:sz w:val="22"/>
          <w:szCs w:val="22"/>
        </w:rPr>
        <w:t xml:space="preserve">Se evalúa la capacidad discriminante de las variables predictoras mediante la prueba no paramétrica </w:t>
      </w:r>
      <w:r w:rsidRPr="00E17523">
        <w:rPr>
          <w:b/>
          <w:bCs/>
          <w:color w:val="000000" w:themeColor="text1"/>
          <w:sz w:val="22"/>
          <w:szCs w:val="22"/>
        </w:rPr>
        <w:t>Mann-Whitney U</w:t>
      </w:r>
      <w:r w:rsidRPr="00E17523">
        <w:rPr>
          <w:color w:val="000000" w:themeColor="text1"/>
          <w:sz w:val="22"/>
          <w:szCs w:val="22"/>
        </w:rPr>
        <w:t xml:space="preserve">, comparando la distribución de cada característica entre correos spam y no spam. </w:t>
      </w:r>
    </w:p>
    <w:p w14:paraId="6947E133" w14:textId="6A67C1FA" w:rsidR="00791350" w:rsidRDefault="00791350" w:rsidP="00E17523">
      <w:pPr>
        <w:rPr>
          <w:color w:val="000000" w:themeColor="text1"/>
          <w:sz w:val="22"/>
          <w:szCs w:val="22"/>
        </w:rPr>
      </w:pPr>
      <w:r w:rsidRPr="00E17523">
        <w:rPr>
          <w:noProof/>
          <w:sz w:val="22"/>
          <w:szCs w:val="22"/>
        </w:rPr>
        <w:drawing>
          <wp:anchor distT="0" distB="0" distL="114300" distR="114300" simplePos="0" relativeHeight="251658240" behindDoc="0" locked="0" layoutInCell="1" allowOverlap="1" wp14:anchorId="4EB82A92" wp14:editId="438A0917">
            <wp:simplePos x="0" y="0"/>
            <wp:positionH relativeFrom="margin">
              <wp:posOffset>-64135</wp:posOffset>
            </wp:positionH>
            <wp:positionV relativeFrom="margin">
              <wp:posOffset>1741805</wp:posOffset>
            </wp:positionV>
            <wp:extent cx="2160270" cy="2070100"/>
            <wp:effectExtent l="12700" t="12700" r="11430" b="12700"/>
            <wp:wrapSquare wrapText="bothSides"/>
            <wp:docPr id="1449579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79068" name=""/>
                    <pic:cNvPicPr/>
                  </pic:nvPicPr>
                  <pic:blipFill>
                    <a:blip r:embed="rId14">
                      <a:extLst>
                        <a:ext uri="{28A0092B-C50C-407E-A947-70E740481C1C}">
                          <a14:useLocalDpi xmlns:a14="http://schemas.microsoft.com/office/drawing/2010/main" val="0"/>
                        </a:ext>
                      </a:extLst>
                    </a:blip>
                    <a:stretch>
                      <a:fillRect/>
                    </a:stretch>
                  </pic:blipFill>
                  <pic:spPr>
                    <a:xfrm>
                      <a:off x="0" y="0"/>
                      <a:ext cx="2160270" cy="2070100"/>
                    </a:xfrm>
                    <a:prstGeom prst="rect">
                      <a:avLst/>
                    </a:prstGeom>
                    <a:ln w="9525">
                      <a:solidFill>
                        <a:schemeClr val="tx1"/>
                      </a:solidFill>
                    </a:ln>
                  </pic:spPr>
                </pic:pic>
              </a:graphicData>
            </a:graphic>
            <wp14:sizeRelH relativeFrom="margin">
              <wp14:pctWidth>0</wp14:pctWidth>
            </wp14:sizeRelH>
          </wp:anchor>
        </w:drawing>
      </w:r>
    </w:p>
    <w:p w14:paraId="16E70A26" w14:textId="624E217E" w:rsidR="00791350" w:rsidRDefault="00791350" w:rsidP="00E17523">
      <w:pPr>
        <w:rPr>
          <w:color w:val="000000" w:themeColor="text1"/>
          <w:sz w:val="22"/>
          <w:szCs w:val="22"/>
        </w:rPr>
      </w:pPr>
    </w:p>
    <w:p w14:paraId="3233884F" w14:textId="1691EA60" w:rsidR="00791350" w:rsidRDefault="00791350" w:rsidP="00E17523">
      <w:pPr>
        <w:rPr>
          <w:color w:val="000000" w:themeColor="text1"/>
          <w:sz w:val="22"/>
          <w:szCs w:val="22"/>
        </w:rPr>
      </w:pPr>
    </w:p>
    <w:p w14:paraId="75759D03" w14:textId="4C764028" w:rsidR="00791350" w:rsidRDefault="00791350" w:rsidP="00E17523">
      <w:pPr>
        <w:rPr>
          <w:color w:val="000000" w:themeColor="text1"/>
          <w:sz w:val="22"/>
          <w:szCs w:val="22"/>
        </w:rPr>
      </w:pPr>
    </w:p>
    <w:p w14:paraId="3D5A394C" w14:textId="77777777" w:rsidR="00E17523" w:rsidRPr="00E17523" w:rsidRDefault="00E17523" w:rsidP="00E17523">
      <w:pPr>
        <w:rPr>
          <w:color w:val="000000" w:themeColor="text1"/>
          <w:sz w:val="22"/>
          <w:szCs w:val="22"/>
        </w:rPr>
      </w:pPr>
    </w:p>
    <w:p w14:paraId="5CBA825E" w14:textId="6A8F11DE" w:rsidR="00E17523" w:rsidRDefault="00E17523" w:rsidP="00791350">
      <w:pPr>
        <w:pStyle w:val="Prrafodelista"/>
        <w:ind w:left="380"/>
        <w:jc w:val="both"/>
        <w:rPr>
          <w:sz w:val="22"/>
          <w:szCs w:val="22"/>
        </w:rPr>
      </w:pPr>
      <w:r w:rsidRPr="00E17523">
        <w:rPr>
          <w:sz w:val="22"/>
          <w:szCs w:val="22"/>
        </w:rPr>
        <w:t>Teniendo en cuenta el bajo valor del p-</w:t>
      </w:r>
      <w:proofErr w:type="spellStart"/>
      <w:r w:rsidRPr="00E17523">
        <w:rPr>
          <w:sz w:val="22"/>
          <w:szCs w:val="22"/>
        </w:rPr>
        <w:t>value</w:t>
      </w:r>
      <w:proofErr w:type="spellEnd"/>
      <w:r w:rsidRPr="00E17523">
        <w:rPr>
          <w:sz w:val="22"/>
          <w:szCs w:val="22"/>
        </w:rPr>
        <w:t xml:space="preserve"> en las columnas </w:t>
      </w:r>
      <w:r w:rsidRPr="00E17523">
        <w:rPr>
          <w:b/>
          <w:bCs/>
          <w:sz w:val="22"/>
          <w:szCs w:val="22"/>
        </w:rPr>
        <w:t xml:space="preserve">V40 - </w:t>
      </w:r>
      <w:proofErr w:type="spellStart"/>
      <w:r w:rsidRPr="00E17523">
        <w:rPr>
          <w:b/>
          <w:bCs/>
          <w:sz w:val="22"/>
          <w:szCs w:val="22"/>
        </w:rPr>
        <w:t>word_freq_direct</w:t>
      </w:r>
      <w:proofErr w:type="spellEnd"/>
      <w:r w:rsidRPr="00E17523">
        <w:rPr>
          <w:sz w:val="22"/>
          <w:szCs w:val="22"/>
        </w:rPr>
        <w:t>, </w:t>
      </w:r>
      <w:r w:rsidRPr="00E17523">
        <w:rPr>
          <w:b/>
          <w:bCs/>
          <w:sz w:val="22"/>
          <w:szCs w:val="22"/>
        </w:rPr>
        <w:t xml:space="preserve">V48 - </w:t>
      </w:r>
      <w:proofErr w:type="spellStart"/>
      <w:r w:rsidRPr="00E17523">
        <w:rPr>
          <w:b/>
          <w:bCs/>
          <w:sz w:val="22"/>
          <w:szCs w:val="22"/>
        </w:rPr>
        <w:t>word_freq_conference</w:t>
      </w:r>
      <w:proofErr w:type="spellEnd"/>
      <w:r w:rsidRPr="00E17523">
        <w:rPr>
          <w:sz w:val="22"/>
          <w:szCs w:val="22"/>
        </w:rPr>
        <w:t>, </w:t>
      </w:r>
      <w:r w:rsidRPr="00E17523">
        <w:rPr>
          <w:b/>
          <w:bCs/>
          <w:sz w:val="22"/>
          <w:szCs w:val="22"/>
        </w:rPr>
        <w:t xml:space="preserve">V33 - </w:t>
      </w:r>
      <w:proofErr w:type="spellStart"/>
      <w:r w:rsidRPr="00E17523">
        <w:rPr>
          <w:b/>
          <w:bCs/>
          <w:sz w:val="22"/>
          <w:szCs w:val="22"/>
        </w:rPr>
        <w:t>word_freq_data</w:t>
      </w:r>
      <w:proofErr w:type="spellEnd"/>
      <w:r w:rsidRPr="00E17523">
        <w:rPr>
          <w:sz w:val="22"/>
          <w:szCs w:val="22"/>
        </w:rPr>
        <w:t>, </w:t>
      </w:r>
      <w:r w:rsidRPr="00E17523">
        <w:rPr>
          <w:b/>
          <w:bCs/>
          <w:sz w:val="22"/>
          <w:szCs w:val="22"/>
        </w:rPr>
        <w:t xml:space="preserve">V49 - </w:t>
      </w:r>
      <w:proofErr w:type="spellStart"/>
      <w:r w:rsidRPr="00E17523">
        <w:rPr>
          <w:b/>
          <w:bCs/>
          <w:sz w:val="22"/>
          <w:szCs w:val="22"/>
        </w:rPr>
        <w:t>char_freq</w:t>
      </w:r>
      <w:proofErr w:type="spellEnd"/>
      <w:r w:rsidRPr="00E17523">
        <w:rPr>
          <w:b/>
          <w:bCs/>
          <w:sz w:val="22"/>
          <w:szCs w:val="22"/>
        </w:rPr>
        <w:t>_;</w:t>
      </w:r>
      <w:r w:rsidRPr="00E17523">
        <w:rPr>
          <w:sz w:val="22"/>
          <w:szCs w:val="22"/>
        </w:rPr>
        <w:t>, </w:t>
      </w:r>
      <w:r w:rsidRPr="00E17523">
        <w:rPr>
          <w:b/>
          <w:bCs/>
          <w:sz w:val="22"/>
          <w:szCs w:val="22"/>
        </w:rPr>
        <w:t xml:space="preserve">V42 - </w:t>
      </w:r>
      <w:proofErr w:type="spellStart"/>
      <w:r w:rsidRPr="00E17523">
        <w:rPr>
          <w:b/>
          <w:bCs/>
          <w:sz w:val="22"/>
          <w:szCs w:val="22"/>
        </w:rPr>
        <w:t>word_freq_meeting</w:t>
      </w:r>
      <w:proofErr w:type="spellEnd"/>
      <w:r w:rsidRPr="00E17523">
        <w:rPr>
          <w:sz w:val="22"/>
          <w:szCs w:val="22"/>
        </w:rPr>
        <w:t> y </w:t>
      </w:r>
      <w:r w:rsidRPr="00E17523">
        <w:rPr>
          <w:b/>
          <w:bCs/>
          <w:sz w:val="22"/>
          <w:szCs w:val="22"/>
        </w:rPr>
        <w:t xml:space="preserve">V45 - </w:t>
      </w:r>
      <w:proofErr w:type="spellStart"/>
      <w:r w:rsidRPr="00E17523">
        <w:rPr>
          <w:b/>
          <w:bCs/>
          <w:sz w:val="22"/>
          <w:szCs w:val="22"/>
        </w:rPr>
        <w:t>word_freq_re</w:t>
      </w:r>
      <w:proofErr w:type="spellEnd"/>
      <w:r w:rsidRPr="00E17523">
        <w:rPr>
          <w:sz w:val="22"/>
          <w:szCs w:val="22"/>
        </w:rPr>
        <w:t> se convierten en candidatas para no ser tenidas en cuenta en el modelo ya que no hay evidencia de esas variables ayuden a discriminar entre las clases (SPAM o HAM)</w:t>
      </w:r>
    </w:p>
    <w:p w14:paraId="667074BF" w14:textId="71889D02" w:rsidR="00791350" w:rsidRPr="00791350" w:rsidRDefault="00791350" w:rsidP="00E17523">
      <w:pPr>
        <w:jc w:val="both"/>
        <w:rPr>
          <w:color w:val="0E2841" w:themeColor="text2"/>
          <w:sz w:val="22"/>
          <w:szCs w:val="22"/>
        </w:rPr>
      </w:pPr>
    </w:p>
    <w:p w14:paraId="46B00500" w14:textId="15AAB9E3" w:rsidR="00791350" w:rsidRDefault="00791350" w:rsidP="00E17523">
      <w:pPr>
        <w:jc w:val="both"/>
        <w:rPr>
          <w:color w:val="0E2841" w:themeColor="text2"/>
          <w:sz w:val="22"/>
          <w:szCs w:val="22"/>
        </w:rPr>
      </w:pPr>
    </w:p>
    <w:p w14:paraId="7CD9CDDD" w14:textId="4FFB9CCF" w:rsidR="00791350" w:rsidRDefault="00791350" w:rsidP="00E17523">
      <w:pPr>
        <w:jc w:val="both"/>
        <w:rPr>
          <w:color w:val="0E2841" w:themeColor="text2"/>
          <w:sz w:val="22"/>
          <w:szCs w:val="22"/>
        </w:rPr>
      </w:pPr>
      <w:r w:rsidRPr="00791350">
        <w:rPr>
          <w:color w:val="0E2841" w:themeColor="text2"/>
          <w:sz w:val="22"/>
          <w:szCs w:val="22"/>
        </w:rPr>
        <w:t>2.3 Análisis de correlación con la variable objetivo</w:t>
      </w:r>
    </w:p>
    <w:p w14:paraId="21E8E1C9" w14:textId="6F40D47B" w:rsidR="00791350" w:rsidRPr="00791350" w:rsidRDefault="00791350" w:rsidP="00E17523">
      <w:pPr>
        <w:jc w:val="both"/>
        <w:rPr>
          <w:color w:val="000000" w:themeColor="text1"/>
          <w:sz w:val="22"/>
          <w:szCs w:val="22"/>
        </w:rPr>
      </w:pPr>
      <w:r w:rsidRPr="00791350">
        <w:rPr>
          <w:color w:val="000000" w:themeColor="text1"/>
          <w:sz w:val="22"/>
          <w:szCs w:val="22"/>
        </w:rPr>
        <w:t>Se calcula la correlación entre cada variable predictora y la variable objetivo (</w:t>
      </w:r>
      <w:r w:rsidRPr="00791350">
        <w:rPr>
          <w:i/>
          <w:iCs/>
          <w:color w:val="000000" w:themeColor="text1"/>
          <w:sz w:val="22"/>
          <w:szCs w:val="22"/>
        </w:rPr>
        <w:t>SPAM</w:t>
      </w:r>
      <w:r w:rsidRPr="00791350">
        <w:rPr>
          <w:color w:val="000000" w:themeColor="text1"/>
          <w:sz w:val="22"/>
          <w:szCs w:val="22"/>
        </w:rPr>
        <w:t>), con el fin de evaluar la fuerza de su relación lineal con la clasificación de correos electrónicos.</w:t>
      </w:r>
    </w:p>
    <w:p w14:paraId="7782AEAF" w14:textId="77777777" w:rsidR="00791350" w:rsidRDefault="00791350" w:rsidP="00E17523">
      <w:pPr>
        <w:jc w:val="both"/>
        <w:rPr>
          <w:color w:val="0E2841" w:themeColor="text2"/>
          <w:sz w:val="22"/>
          <w:szCs w:val="22"/>
        </w:rPr>
      </w:pPr>
    </w:p>
    <w:p w14:paraId="487616C7" w14:textId="252458E3" w:rsidR="00791350" w:rsidRDefault="00791350" w:rsidP="00E17523">
      <w:pPr>
        <w:jc w:val="both"/>
        <w:rPr>
          <w:color w:val="0E2841" w:themeColor="text2"/>
          <w:sz w:val="22"/>
          <w:szCs w:val="22"/>
        </w:rPr>
      </w:pPr>
      <w:r w:rsidRPr="00791350">
        <w:rPr>
          <w:noProof/>
          <w:color w:val="0E2841" w:themeColor="text2"/>
          <w:sz w:val="22"/>
          <w:szCs w:val="22"/>
        </w:rPr>
        <w:drawing>
          <wp:anchor distT="0" distB="0" distL="114300" distR="114300" simplePos="0" relativeHeight="251659264" behindDoc="0" locked="0" layoutInCell="1" allowOverlap="1" wp14:anchorId="72C65BF2" wp14:editId="23566413">
            <wp:simplePos x="0" y="0"/>
            <wp:positionH relativeFrom="margin">
              <wp:posOffset>-635</wp:posOffset>
            </wp:positionH>
            <wp:positionV relativeFrom="margin">
              <wp:posOffset>4891405</wp:posOffset>
            </wp:positionV>
            <wp:extent cx="2679700" cy="3597910"/>
            <wp:effectExtent l="12700" t="12700" r="12700" b="8890"/>
            <wp:wrapSquare wrapText="bothSides"/>
            <wp:docPr id="522825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25755" name=""/>
                    <pic:cNvPicPr/>
                  </pic:nvPicPr>
                  <pic:blipFill>
                    <a:blip r:embed="rId15">
                      <a:extLst>
                        <a:ext uri="{28A0092B-C50C-407E-A947-70E740481C1C}">
                          <a14:useLocalDpi xmlns:a14="http://schemas.microsoft.com/office/drawing/2010/main" val="0"/>
                        </a:ext>
                      </a:extLst>
                    </a:blip>
                    <a:stretch>
                      <a:fillRect/>
                    </a:stretch>
                  </pic:blipFill>
                  <pic:spPr>
                    <a:xfrm>
                      <a:off x="0" y="0"/>
                      <a:ext cx="2679700" cy="3597910"/>
                    </a:xfrm>
                    <a:prstGeom prst="rect">
                      <a:avLst/>
                    </a:prstGeom>
                    <a:ln w="9525">
                      <a:solidFill>
                        <a:schemeClr val="tx1"/>
                      </a:solidFill>
                    </a:ln>
                  </pic:spPr>
                </pic:pic>
              </a:graphicData>
            </a:graphic>
          </wp:anchor>
        </w:drawing>
      </w:r>
    </w:p>
    <w:p w14:paraId="49D96580" w14:textId="3B29C973" w:rsidR="00791350" w:rsidRDefault="00791350" w:rsidP="00E17523">
      <w:pPr>
        <w:jc w:val="both"/>
        <w:rPr>
          <w:color w:val="0E2841" w:themeColor="text2"/>
          <w:sz w:val="22"/>
          <w:szCs w:val="22"/>
        </w:rPr>
      </w:pPr>
    </w:p>
    <w:p w14:paraId="0E0E4631" w14:textId="45B5728C" w:rsidR="00791350" w:rsidRDefault="00791350" w:rsidP="00E17523">
      <w:pPr>
        <w:jc w:val="both"/>
        <w:rPr>
          <w:color w:val="0E2841" w:themeColor="text2"/>
          <w:sz w:val="22"/>
          <w:szCs w:val="22"/>
        </w:rPr>
      </w:pPr>
    </w:p>
    <w:p w14:paraId="3B65421E" w14:textId="5E0F2BE4" w:rsidR="00791350" w:rsidRDefault="00791350" w:rsidP="00E17523">
      <w:pPr>
        <w:jc w:val="both"/>
        <w:rPr>
          <w:color w:val="0E2841" w:themeColor="text2"/>
          <w:sz w:val="22"/>
          <w:szCs w:val="22"/>
        </w:rPr>
      </w:pPr>
    </w:p>
    <w:p w14:paraId="105B5291" w14:textId="77777777" w:rsidR="00791350" w:rsidRDefault="00791350" w:rsidP="00E17523">
      <w:pPr>
        <w:jc w:val="both"/>
        <w:rPr>
          <w:color w:val="0E2841" w:themeColor="text2"/>
          <w:sz w:val="22"/>
          <w:szCs w:val="22"/>
        </w:rPr>
      </w:pPr>
    </w:p>
    <w:p w14:paraId="042601D8" w14:textId="77777777" w:rsidR="00791350" w:rsidRDefault="00791350" w:rsidP="00E17523">
      <w:pPr>
        <w:jc w:val="both"/>
        <w:rPr>
          <w:color w:val="0E2841" w:themeColor="text2"/>
          <w:sz w:val="22"/>
          <w:szCs w:val="22"/>
        </w:rPr>
      </w:pPr>
    </w:p>
    <w:p w14:paraId="79B5FF24" w14:textId="22A6E0EB" w:rsidR="00791350" w:rsidRDefault="00791350" w:rsidP="00E17523">
      <w:pPr>
        <w:jc w:val="both"/>
        <w:rPr>
          <w:color w:val="000000" w:themeColor="text1"/>
          <w:sz w:val="22"/>
          <w:szCs w:val="22"/>
        </w:rPr>
      </w:pPr>
      <w:r w:rsidRPr="00791350">
        <w:rPr>
          <w:color w:val="000000" w:themeColor="text1"/>
          <w:sz w:val="22"/>
          <w:szCs w:val="22"/>
        </w:rPr>
        <w:t>Los resultados muestran que varias características presentan una correlación absoluta baja (entre −0.15 y 0.15), lo que sugiere que, de forma individual, aportan poca información para discriminar entre correos spam y no spam. Estas variables se consideran candidatas para ser excluidas o tratadas con menor prioridad en el proceso de selección de características.</w:t>
      </w:r>
    </w:p>
    <w:p w14:paraId="0CCDD1EE" w14:textId="77777777" w:rsidR="00791350" w:rsidRDefault="00791350" w:rsidP="00E17523">
      <w:pPr>
        <w:jc w:val="both"/>
        <w:rPr>
          <w:color w:val="000000" w:themeColor="text1"/>
          <w:sz w:val="22"/>
          <w:szCs w:val="22"/>
        </w:rPr>
      </w:pPr>
    </w:p>
    <w:p w14:paraId="5D646111" w14:textId="77777777" w:rsidR="00791350" w:rsidRDefault="00791350" w:rsidP="00E17523">
      <w:pPr>
        <w:jc w:val="both"/>
        <w:rPr>
          <w:color w:val="000000" w:themeColor="text1"/>
          <w:sz w:val="22"/>
          <w:szCs w:val="22"/>
        </w:rPr>
      </w:pPr>
    </w:p>
    <w:p w14:paraId="152FD00C" w14:textId="77777777" w:rsidR="00791350" w:rsidRDefault="00791350" w:rsidP="00E17523">
      <w:pPr>
        <w:jc w:val="both"/>
        <w:rPr>
          <w:color w:val="000000" w:themeColor="text1"/>
          <w:sz w:val="22"/>
          <w:szCs w:val="22"/>
        </w:rPr>
      </w:pPr>
    </w:p>
    <w:p w14:paraId="372B81FB" w14:textId="77777777" w:rsidR="00791350" w:rsidRDefault="00791350" w:rsidP="00E17523">
      <w:pPr>
        <w:jc w:val="both"/>
        <w:rPr>
          <w:color w:val="000000" w:themeColor="text1"/>
          <w:sz w:val="22"/>
          <w:szCs w:val="22"/>
        </w:rPr>
      </w:pPr>
    </w:p>
    <w:p w14:paraId="28893AD2" w14:textId="77777777" w:rsidR="00791350" w:rsidRDefault="00791350" w:rsidP="00E17523">
      <w:pPr>
        <w:jc w:val="both"/>
        <w:rPr>
          <w:color w:val="000000" w:themeColor="text1"/>
          <w:sz w:val="22"/>
          <w:szCs w:val="22"/>
        </w:rPr>
      </w:pPr>
    </w:p>
    <w:p w14:paraId="72E61156" w14:textId="33AC62CC" w:rsidR="00791350" w:rsidRDefault="00791350" w:rsidP="00E17523">
      <w:pPr>
        <w:jc w:val="both"/>
        <w:rPr>
          <w:color w:val="000000" w:themeColor="text1"/>
          <w:sz w:val="22"/>
          <w:szCs w:val="22"/>
        </w:rPr>
      </w:pPr>
    </w:p>
    <w:p w14:paraId="76C89D03" w14:textId="041D9BF7" w:rsidR="00854FE1" w:rsidRPr="00854FE1" w:rsidRDefault="00854FE1" w:rsidP="00854FE1">
      <w:pPr>
        <w:jc w:val="both"/>
        <w:rPr>
          <w:b/>
          <w:bCs/>
          <w:color w:val="000000" w:themeColor="text1"/>
          <w:sz w:val="22"/>
          <w:szCs w:val="22"/>
        </w:rPr>
      </w:pPr>
      <w:r>
        <w:rPr>
          <w:b/>
          <w:bCs/>
          <w:color w:val="000000" w:themeColor="text1"/>
          <w:sz w:val="22"/>
          <w:szCs w:val="22"/>
        </w:rPr>
        <w:t>2.4 A</w:t>
      </w:r>
      <w:r w:rsidRPr="00854FE1">
        <w:rPr>
          <w:b/>
          <w:bCs/>
          <w:color w:val="000000" w:themeColor="text1"/>
          <w:sz w:val="22"/>
          <w:szCs w:val="22"/>
        </w:rPr>
        <w:t>nálisis de redundancia entre variables</w:t>
      </w:r>
    </w:p>
    <w:p w14:paraId="093C7FF8" w14:textId="734B5A1D" w:rsidR="00854FE1" w:rsidRDefault="00854FE1" w:rsidP="00854FE1">
      <w:pPr>
        <w:jc w:val="both"/>
        <w:rPr>
          <w:color w:val="000000" w:themeColor="text1"/>
          <w:sz w:val="22"/>
          <w:szCs w:val="22"/>
        </w:rPr>
      </w:pPr>
      <w:r>
        <w:rPr>
          <w:color w:val="000000" w:themeColor="text1"/>
          <w:sz w:val="22"/>
          <w:szCs w:val="22"/>
        </w:rPr>
        <w:t>Se</w:t>
      </w:r>
      <w:r w:rsidRPr="00854FE1">
        <w:rPr>
          <w:color w:val="000000" w:themeColor="text1"/>
          <w:sz w:val="22"/>
          <w:szCs w:val="22"/>
        </w:rPr>
        <w:t xml:space="preserve"> evalúa la presencia de multicolinealidad entre las variables predictoras mediante el </w:t>
      </w:r>
      <w:proofErr w:type="spellStart"/>
      <w:r w:rsidRPr="00854FE1">
        <w:rPr>
          <w:b/>
          <w:bCs/>
          <w:color w:val="000000" w:themeColor="text1"/>
          <w:sz w:val="22"/>
          <w:szCs w:val="22"/>
        </w:rPr>
        <w:t>Variance</w:t>
      </w:r>
      <w:proofErr w:type="spellEnd"/>
      <w:r w:rsidRPr="00854FE1">
        <w:rPr>
          <w:b/>
          <w:bCs/>
          <w:color w:val="000000" w:themeColor="text1"/>
          <w:sz w:val="22"/>
          <w:szCs w:val="22"/>
        </w:rPr>
        <w:t xml:space="preserve"> </w:t>
      </w:r>
      <w:proofErr w:type="spellStart"/>
      <w:r w:rsidRPr="00854FE1">
        <w:rPr>
          <w:b/>
          <w:bCs/>
          <w:color w:val="000000" w:themeColor="text1"/>
          <w:sz w:val="22"/>
          <w:szCs w:val="22"/>
        </w:rPr>
        <w:t>Inflation</w:t>
      </w:r>
      <w:proofErr w:type="spellEnd"/>
      <w:r w:rsidRPr="00854FE1">
        <w:rPr>
          <w:b/>
          <w:bCs/>
          <w:color w:val="000000" w:themeColor="text1"/>
          <w:sz w:val="22"/>
          <w:szCs w:val="22"/>
        </w:rPr>
        <w:t xml:space="preserve"> Factor (VIF</w:t>
      </w:r>
      <w:r w:rsidRPr="00854FE1">
        <w:rPr>
          <w:color w:val="000000" w:themeColor="text1"/>
          <w:sz w:val="22"/>
          <w:szCs w:val="22"/>
        </w:rPr>
        <w:t>.</w:t>
      </w:r>
    </w:p>
    <w:p w14:paraId="480CE861" w14:textId="4A7681CA" w:rsidR="00854FE1" w:rsidRDefault="00854FE1" w:rsidP="00854FE1">
      <w:pPr>
        <w:jc w:val="both"/>
        <w:rPr>
          <w:color w:val="000000" w:themeColor="text1"/>
          <w:sz w:val="22"/>
          <w:szCs w:val="22"/>
        </w:rPr>
      </w:pPr>
    </w:p>
    <w:p w14:paraId="005886EF" w14:textId="2CCCF589" w:rsidR="00854FE1" w:rsidRPr="00854FE1" w:rsidRDefault="00854FE1" w:rsidP="00854FE1">
      <w:pPr>
        <w:jc w:val="both"/>
        <w:rPr>
          <w:color w:val="000000" w:themeColor="text1"/>
          <w:sz w:val="22"/>
          <w:szCs w:val="22"/>
        </w:rPr>
      </w:pPr>
      <w:r w:rsidRPr="00854FE1">
        <w:rPr>
          <w:noProof/>
          <w:color w:val="000000" w:themeColor="text1"/>
          <w:sz w:val="22"/>
          <w:szCs w:val="22"/>
        </w:rPr>
        <w:drawing>
          <wp:anchor distT="0" distB="0" distL="114300" distR="114300" simplePos="0" relativeHeight="251661312" behindDoc="0" locked="0" layoutInCell="1" allowOverlap="1" wp14:anchorId="3163EC32" wp14:editId="5992D60C">
            <wp:simplePos x="0" y="0"/>
            <wp:positionH relativeFrom="margin">
              <wp:posOffset>-64135</wp:posOffset>
            </wp:positionH>
            <wp:positionV relativeFrom="margin">
              <wp:posOffset>1005205</wp:posOffset>
            </wp:positionV>
            <wp:extent cx="2413000" cy="2857500"/>
            <wp:effectExtent l="12700" t="12700" r="12700" b="12700"/>
            <wp:wrapSquare wrapText="bothSides"/>
            <wp:docPr id="1815328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28512" name=""/>
                    <pic:cNvPicPr/>
                  </pic:nvPicPr>
                  <pic:blipFill>
                    <a:blip r:embed="rId16">
                      <a:extLst>
                        <a:ext uri="{28A0092B-C50C-407E-A947-70E740481C1C}">
                          <a14:useLocalDpi xmlns:a14="http://schemas.microsoft.com/office/drawing/2010/main" val="0"/>
                        </a:ext>
                      </a:extLst>
                    </a:blip>
                    <a:stretch>
                      <a:fillRect/>
                    </a:stretch>
                  </pic:blipFill>
                  <pic:spPr>
                    <a:xfrm>
                      <a:off x="0" y="0"/>
                      <a:ext cx="2413000" cy="2857500"/>
                    </a:xfrm>
                    <a:prstGeom prst="rect">
                      <a:avLst/>
                    </a:prstGeom>
                    <a:ln w="9525">
                      <a:solidFill>
                        <a:schemeClr val="tx1"/>
                      </a:solidFill>
                    </a:ln>
                  </pic:spPr>
                </pic:pic>
              </a:graphicData>
            </a:graphic>
            <wp14:sizeRelH relativeFrom="margin">
              <wp14:pctWidth>0</wp14:pctWidth>
            </wp14:sizeRelH>
          </wp:anchor>
        </w:drawing>
      </w:r>
    </w:p>
    <w:p w14:paraId="014A561A" w14:textId="77777777" w:rsidR="00854FE1" w:rsidRDefault="00854FE1" w:rsidP="00854FE1">
      <w:pPr>
        <w:jc w:val="both"/>
        <w:rPr>
          <w:color w:val="000000" w:themeColor="text1"/>
          <w:sz w:val="22"/>
          <w:szCs w:val="22"/>
        </w:rPr>
      </w:pPr>
    </w:p>
    <w:p w14:paraId="74E535F1" w14:textId="77777777" w:rsidR="00854FE1" w:rsidRDefault="00854FE1" w:rsidP="00854FE1">
      <w:pPr>
        <w:jc w:val="both"/>
        <w:rPr>
          <w:color w:val="000000" w:themeColor="text1"/>
          <w:sz w:val="22"/>
          <w:szCs w:val="22"/>
        </w:rPr>
      </w:pPr>
    </w:p>
    <w:p w14:paraId="4DD35CF0" w14:textId="77777777" w:rsidR="00854FE1" w:rsidRDefault="00854FE1" w:rsidP="00854FE1">
      <w:pPr>
        <w:jc w:val="both"/>
        <w:rPr>
          <w:color w:val="000000" w:themeColor="text1"/>
          <w:sz w:val="22"/>
          <w:szCs w:val="22"/>
        </w:rPr>
      </w:pPr>
    </w:p>
    <w:p w14:paraId="7105F494" w14:textId="185346E4" w:rsidR="00854FE1" w:rsidRPr="00854FE1" w:rsidRDefault="00854FE1" w:rsidP="00854FE1">
      <w:pPr>
        <w:jc w:val="both"/>
        <w:rPr>
          <w:color w:val="000000" w:themeColor="text1"/>
          <w:sz w:val="22"/>
          <w:szCs w:val="22"/>
        </w:rPr>
      </w:pPr>
      <w:r w:rsidRPr="00854FE1">
        <w:rPr>
          <w:color w:val="000000" w:themeColor="text1"/>
          <w:sz w:val="22"/>
          <w:szCs w:val="22"/>
        </w:rPr>
        <w:t xml:space="preserve">Los resultados evidencian que algunas variables presentan valores de VIF considerablemente altos, destacándose </w:t>
      </w:r>
      <w:r w:rsidRPr="00854FE1">
        <w:rPr>
          <w:i/>
          <w:iCs/>
          <w:color w:val="000000" w:themeColor="text1"/>
          <w:sz w:val="22"/>
          <w:szCs w:val="22"/>
        </w:rPr>
        <w:t>word_freq_857</w:t>
      </w:r>
      <w:r w:rsidRPr="00854FE1">
        <w:rPr>
          <w:color w:val="000000" w:themeColor="text1"/>
          <w:sz w:val="22"/>
          <w:szCs w:val="22"/>
        </w:rPr>
        <w:t xml:space="preserve"> y </w:t>
      </w:r>
      <w:r w:rsidRPr="00854FE1">
        <w:rPr>
          <w:i/>
          <w:iCs/>
          <w:color w:val="000000" w:themeColor="text1"/>
          <w:sz w:val="22"/>
          <w:szCs w:val="22"/>
        </w:rPr>
        <w:t>word_freq_415</w:t>
      </w:r>
      <w:r w:rsidRPr="00854FE1">
        <w:rPr>
          <w:color w:val="000000" w:themeColor="text1"/>
          <w:sz w:val="22"/>
          <w:szCs w:val="22"/>
        </w:rPr>
        <w:t>, las cuales superan ampliamente el umbral comúnmente aceptado (VIF &gt; 10). Debido a esta alta multicolinealidad, estas características se consideran candidatas para ser eliminadas, ya que podrían afectar la estabilidad y generalización del modelo predictivo.</w:t>
      </w:r>
    </w:p>
    <w:p w14:paraId="0AD23DE4" w14:textId="77777777" w:rsidR="00791350" w:rsidRPr="00791350" w:rsidRDefault="00791350" w:rsidP="00E17523">
      <w:pPr>
        <w:jc w:val="both"/>
        <w:rPr>
          <w:color w:val="000000" w:themeColor="text1"/>
          <w:sz w:val="22"/>
          <w:szCs w:val="22"/>
        </w:rPr>
      </w:pPr>
    </w:p>
    <w:sectPr w:rsidR="00791350" w:rsidRPr="0079135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73751"/>
    <w:multiLevelType w:val="multilevel"/>
    <w:tmpl w:val="364A21A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E32D9"/>
    <w:multiLevelType w:val="multilevel"/>
    <w:tmpl w:val="E05A94BC"/>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3CC31F6"/>
    <w:multiLevelType w:val="multilevel"/>
    <w:tmpl w:val="F2E0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5567E8"/>
    <w:multiLevelType w:val="multilevel"/>
    <w:tmpl w:val="0884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4A05C1"/>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3AB3F7C"/>
    <w:multiLevelType w:val="multilevel"/>
    <w:tmpl w:val="53FE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5882638"/>
    <w:multiLevelType w:val="multilevel"/>
    <w:tmpl w:val="BD74A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7C1363"/>
    <w:multiLevelType w:val="hybridMultilevel"/>
    <w:tmpl w:val="B59E0DBA"/>
    <w:lvl w:ilvl="0" w:tplc="79C059DC">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F3F5A09"/>
    <w:multiLevelType w:val="multilevel"/>
    <w:tmpl w:val="CA3CE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075167">
    <w:abstractNumId w:val="8"/>
  </w:num>
  <w:num w:numId="2" w16cid:durableId="1031030890">
    <w:abstractNumId w:val="7"/>
  </w:num>
  <w:num w:numId="3" w16cid:durableId="1315912534">
    <w:abstractNumId w:val="4"/>
  </w:num>
  <w:num w:numId="4" w16cid:durableId="1051005148">
    <w:abstractNumId w:val="1"/>
  </w:num>
  <w:num w:numId="5" w16cid:durableId="2111512180">
    <w:abstractNumId w:val="2"/>
  </w:num>
  <w:num w:numId="6" w16cid:durableId="435098742">
    <w:abstractNumId w:val="5"/>
  </w:num>
  <w:num w:numId="7" w16cid:durableId="106657586">
    <w:abstractNumId w:val="3"/>
  </w:num>
  <w:num w:numId="8" w16cid:durableId="367726553">
    <w:abstractNumId w:val="6"/>
  </w:num>
  <w:num w:numId="9" w16cid:durableId="1281454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6AD"/>
    <w:rsid w:val="00041055"/>
    <w:rsid w:val="001436ED"/>
    <w:rsid w:val="001E2B44"/>
    <w:rsid w:val="003F5DA9"/>
    <w:rsid w:val="00446900"/>
    <w:rsid w:val="005B66AD"/>
    <w:rsid w:val="005C63E2"/>
    <w:rsid w:val="006468A2"/>
    <w:rsid w:val="0065769C"/>
    <w:rsid w:val="007606E2"/>
    <w:rsid w:val="00791350"/>
    <w:rsid w:val="007C1A38"/>
    <w:rsid w:val="00852254"/>
    <w:rsid w:val="00854FE1"/>
    <w:rsid w:val="00864467"/>
    <w:rsid w:val="00873866"/>
    <w:rsid w:val="008A4541"/>
    <w:rsid w:val="00983E8D"/>
    <w:rsid w:val="00A435BA"/>
    <w:rsid w:val="00B34854"/>
    <w:rsid w:val="00C33B41"/>
    <w:rsid w:val="00C641D5"/>
    <w:rsid w:val="00CA132A"/>
    <w:rsid w:val="00E17523"/>
    <w:rsid w:val="00F90D39"/>
    <w:rsid w:val="00FA53C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58C9E"/>
  <w15:chartTrackingRefBased/>
  <w15:docId w15:val="{A57E31B1-ED11-C94C-864D-536C5CF53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6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B6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B66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66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66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66A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66A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66A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66A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66A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B66A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B66A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66A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66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66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66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66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66AD"/>
    <w:rPr>
      <w:rFonts w:eastAsiaTheme="majorEastAsia" w:cstheme="majorBidi"/>
      <w:color w:val="272727" w:themeColor="text1" w:themeTint="D8"/>
    </w:rPr>
  </w:style>
  <w:style w:type="paragraph" w:styleId="Ttulo">
    <w:name w:val="Title"/>
    <w:basedOn w:val="Normal"/>
    <w:next w:val="Normal"/>
    <w:link w:val="TtuloCar"/>
    <w:uiPriority w:val="10"/>
    <w:qFormat/>
    <w:rsid w:val="005B66A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66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66AD"/>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66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66A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B66AD"/>
    <w:rPr>
      <w:i/>
      <w:iCs/>
      <w:color w:val="404040" w:themeColor="text1" w:themeTint="BF"/>
    </w:rPr>
  </w:style>
  <w:style w:type="paragraph" w:styleId="Prrafodelista">
    <w:name w:val="List Paragraph"/>
    <w:basedOn w:val="Normal"/>
    <w:uiPriority w:val="34"/>
    <w:qFormat/>
    <w:rsid w:val="005B66AD"/>
    <w:pPr>
      <w:ind w:left="720"/>
      <w:contextualSpacing/>
    </w:pPr>
  </w:style>
  <w:style w:type="character" w:styleId="nfasisintenso">
    <w:name w:val="Intense Emphasis"/>
    <w:basedOn w:val="Fuentedeprrafopredeter"/>
    <w:uiPriority w:val="21"/>
    <w:qFormat/>
    <w:rsid w:val="005B66AD"/>
    <w:rPr>
      <w:i/>
      <w:iCs/>
      <w:color w:val="0F4761" w:themeColor="accent1" w:themeShade="BF"/>
    </w:rPr>
  </w:style>
  <w:style w:type="paragraph" w:styleId="Citadestacada">
    <w:name w:val="Intense Quote"/>
    <w:basedOn w:val="Normal"/>
    <w:next w:val="Normal"/>
    <w:link w:val="CitadestacadaCar"/>
    <w:uiPriority w:val="30"/>
    <w:qFormat/>
    <w:rsid w:val="005B6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66AD"/>
    <w:rPr>
      <w:i/>
      <w:iCs/>
      <w:color w:val="0F4761" w:themeColor="accent1" w:themeShade="BF"/>
    </w:rPr>
  </w:style>
  <w:style w:type="character" w:styleId="Referenciaintensa">
    <w:name w:val="Intense Reference"/>
    <w:basedOn w:val="Fuentedeprrafopredeter"/>
    <w:uiPriority w:val="32"/>
    <w:qFormat/>
    <w:rsid w:val="005B66AD"/>
    <w:rPr>
      <w:b/>
      <w:bCs/>
      <w:smallCaps/>
      <w:color w:val="0F4761" w:themeColor="accent1" w:themeShade="BF"/>
      <w:spacing w:val="5"/>
    </w:rPr>
  </w:style>
  <w:style w:type="paragraph" w:styleId="NormalWeb">
    <w:name w:val="Normal (Web)"/>
    <w:basedOn w:val="Normal"/>
    <w:uiPriority w:val="99"/>
    <w:semiHidden/>
    <w:unhideWhenUsed/>
    <w:rsid w:val="00A435B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3801">
      <w:bodyDiv w:val="1"/>
      <w:marLeft w:val="0"/>
      <w:marRight w:val="0"/>
      <w:marTop w:val="0"/>
      <w:marBottom w:val="0"/>
      <w:divBdr>
        <w:top w:val="none" w:sz="0" w:space="0" w:color="auto"/>
        <w:left w:val="none" w:sz="0" w:space="0" w:color="auto"/>
        <w:bottom w:val="none" w:sz="0" w:space="0" w:color="auto"/>
        <w:right w:val="none" w:sz="0" w:space="0" w:color="auto"/>
      </w:divBdr>
    </w:div>
    <w:div w:id="45495223">
      <w:bodyDiv w:val="1"/>
      <w:marLeft w:val="0"/>
      <w:marRight w:val="0"/>
      <w:marTop w:val="0"/>
      <w:marBottom w:val="0"/>
      <w:divBdr>
        <w:top w:val="none" w:sz="0" w:space="0" w:color="auto"/>
        <w:left w:val="none" w:sz="0" w:space="0" w:color="auto"/>
        <w:bottom w:val="none" w:sz="0" w:space="0" w:color="auto"/>
        <w:right w:val="none" w:sz="0" w:space="0" w:color="auto"/>
      </w:divBdr>
    </w:div>
    <w:div w:id="92673055">
      <w:bodyDiv w:val="1"/>
      <w:marLeft w:val="0"/>
      <w:marRight w:val="0"/>
      <w:marTop w:val="0"/>
      <w:marBottom w:val="0"/>
      <w:divBdr>
        <w:top w:val="none" w:sz="0" w:space="0" w:color="auto"/>
        <w:left w:val="none" w:sz="0" w:space="0" w:color="auto"/>
        <w:bottom w:val="none" w:sz="0" w:space="0" w:color="auto"/>
        <w:right w:val="none" w:sz="0" w:space="0" w:color="auto"/>
      </w:divBdr>
    </w:div>
    <w:div w:id="104472086">
      <w:bodyDiv w:val="1"/>
      <w:marLeft w:val="0"/>
      <w:marRight w:val="0"/>
      <w:marTop w:val="0"/>
      <w:marBottom w:val="0"/>
      <w:divBdr>
        <w:top w:val="none" w:sz="0" w:space="0" w:color="auto"/>
        <w:left w:val="none" w:sz="0" w:space="0" w:color="auto"/>
        <w:bottom w:val="none" w:sz="0" w:space="0" w:color="auto"/>
        <w:right w:val="none" w:sz="0" w:space="0" w:color="auto"/>
      </w:divBdr>
    </w:div>
    <w:div w:id="139271211">
      <w:bodyDiv w:val="1"/>
      <w:marLeft w:val="0"/>
      <w:marRight w:val="0"/>
      <w:marTop w:val="0"/>
      <w:marBottom w:val="0"/>
      <w:divBdr>
        <w:top w:val="none" w:sz="0" w:space="0" w:color="auto"/>
        <w:left w:val="none" w:sz="0" w:space="0" w:color="auto"/>
        <w:bottom w:val="none" w:sz="0" w:space="0" w:color="auto"/>
        <w:right w:val="none" w:sz="0" w:space="0" w:color="auto"/>
      </w:divBdr>
    </w:div>
    <w:div w:id="160318501">
      <w:bodyDiv w:val="1"/>
      <w:marLeft w:val="0"/>
      <w:marRight w:val="0"/>
      <w:marTop w:val="0"/>
      <w:marBottom w:val="0"/>
      <w:divBdr>
        <w:top w:val="none" w:sz="0" w:space="0" w:color="auto"/>
        <w:left w:val="none" w:sz="0" w:space="0" w:color="auto"/>
        <w:bottom w:val="none" w:sz="0" w:space="0" w:color="auto"/>
        <w:right w:val="none" w:sz="0" w:space="0" w:color="auto"/>
      </w:divBdr>
    </w:div>
    <w:div w:id="224878227">
      <w:bodyDiv w:val="1"/>
      <w:marLeft w:val="0"/>
      <w:marRight w:val="0"/>
      <w:marTop w:val="0"/>
      <w:marBottom w:val="0"/>
      <w:divBdr>
        <w:top w:val="none" w:sz="0" w:space="0" w:color="auto"/>
        <w:left w:val="none" w:sz="0" w:space="0" w:color="auto"/>
        <w:bottom w:val="none" w:sz="0" w:space="0" w:color="auto"/>
        <w:right w:val="none" w:sz="0" w:space="0" w:color="auto"/>
      </w:divBdr>
    </w:div>
    <w:div w:id="242687373">
      <w:bodyDiv w:val="1"/>
      <w:marLeft w:val="0"/>
      <w:marRight w:val="0"/>
      <w:marTop w:val="0"/>
      <w:marBottom w:val="0"/>
      <w:divBdr>
        <w:top w:val="none" w:sz="0" w:space="0" w:color="auto"/>
        <w:left w:val="none" w:sz="0" w:space="0" w:color="auto"/>
        <w:bottom w:val="none" w:sz="0" w:space="0" w:color="auto"/>
        <w:right w:val="none" w:sz="0" w:space="0" w:color="auto"/>
      </w:divBdr>
      <w:divsChild>
        <w:div w:id="2101100014">
          <w:marLeft w:val="0"/>
          <w:marRight w:val="0"/>
          <w:marTop w:val="0"/>
          <w:marBottom w:val="0"/>
          <w:divBdr>
            <w:top w:val="none" w:sz="0" w:space="0" w:color="auto"/>
            <w:left w:val="none" w:sz="0" w:space="0" w:color="auto"/>
            <w:bottom w:val="none" w:sz="0" w:space="0" w:color="auto"/>
            <w:right w:val="none" w:sz="0" w:space="0" w:color="auto"/>
          </w:divBdr>
          <w:divsChild>
            <w:div w:id="491920252">
              <w:marLeft w:val="0"/>
              <w:marRight w:val="0"/>
              <w:marTop w:val="0"/>
              <w:marBottom w:val="0"/>
              <w:divBdr>
                <w:top w:val="none" w:sz="0" w:space="0" w:color="auto"/>
                <w:left w:val="none" w:sz="0" w:space="0" w:color="auto"/>
                <w:bottom w:val="none" w:sz="0" w:space="0" w:color="auto"/>
                <w:right w:val="none" w:sz="0" w:space="0" w:color="auto"/>
              </w:divBdr>
              <w:divsChild>
                <w:div w:id="99300943">
                  <w:marLeft w:val="0"/>
                  <w:marRight w:val="0"/>
                  <w:marTop w:val="0"/>
                  <w:marBottom w:val="0"/>
                  <w:divBdr>
                    <w:top w:val="none" w:sz="0" w:space="0" w:color="auto"/>
                    <w:left w:val="none" w:sz="0" w:space="0" w:color="auto"/>
                    <w:bottom w:val="none" w:sz="0" w:space="0" w:color="auto"/>
                    <w:right w:val="none" w:sz="0" w:space="0" w:color="auto"/>
                  </w:divBdr>
                  <w:divsChild>
                    <w:div w:id="1955016133">
                      <w:marLeft w:val="0"/>
                      <w:marRight w:val="0"/>
                      <w:marTop w:val="0"/>
                      <w:marBottom w:val="0"/>
                      <w:divBdr>
                        <w:top w:val="single" w:sz="6" w:space="0" w:color="E0E0E0"/>
                        <w:left w:val="single" w:sz="6" w:space="4" w:color="E0E0E0"/>
                        <w:bottom w:val="single" w:sz="6" w:space="0" w:color="E0E0E0"/>
                        <w:right w:val="single" w:sz="6" w:space="15" w:color="E0E0E0"/>
                      </w:divBdr>
                    </w:div>
                  </w:divsChild>
                </w:div>
              </w:divsChild>
            </w:div>
          </w:divsChild>
        </w:div>
        <w:div w:id="1049916818">
          <w:marLeft w:val="0"/>
          <w:marRight w:val="0"/>
          <w:marTop w:val="0"/>
          <w:marBottom w:val="0"/>
          <w:divBdr>
            <w:top w:val="none" w:sz="0" w:space="0" w:color="auto"/>
            <w:left w:val="none" w:sz="0" w:space="0" w:color="auto"/>
            <w:bottom w:val="none" w:sz="0" w:space="0" w:color="auto"/>
            <w:right w:val="none" w:sz="0" w:space="0" w:color="auto"/>
          </w:divBdr>
          <w:divsChild>
            <w:div w:id="1515806511">
              <w:marLeft w:val="0"/>
              <w:marRight w:val="0"/>
              <w:marTop w:val="0"/>
              <w:marBottom w:val="0"/>
              <w:divBdr>
                <w:top w:val="none" w:sz="0" w:space="0" w:color="auto"/>
                <w:left w:val="none" w:sz="0" w:space="0" w:color="auto"/>
                <w:bottom w:val="none" w:sz="0" w:space="0" w:color="auto"/>
                <w:right w:val="none" w:sz="0" w:space="0" w:color="auto"/>
              </w:divBdr>
              <w:divsChild>
                <w:div w:id="2140801307">
                  <w:marLeft w:val="0"/>
                  <w:marRight w:val="0"/>
                  <w:marTop w:val="0"/>
                  <w:marBottom w:val="0"/>
                  <w:divBdr>
                    <w:top w:val="none" w:sz="0" w:space="0" w:color="auto"/>
                    <w:left w:val="none" w:sz="0" w:space="0" w:color="auto"/>
                    <w:bottom w:val="none" w:sz="0" w:space="0" w:color="auto"/>
                    <w:right w:val="none" w:sz="0" w:space="0" w:color="auto"/>
                  </w:divBdr>
                  <w:divsChild>
                    <w:div w:id="243731310">
                      <w:marLeft w:val="0"/>
                      <w:marRight w:val="0"/>
                      <w:marTop w:val="0"/>
                      <w:marBottom w:val="0"/>
                      <w:divBdr>
                        <w:top w:val="single" w:sz="6" w:space="0" w:color="E0E0E0"/>
                        <w:left w:val="single" w:sz="6" w:space="0" w:color="E0E0E0"/>
                        <w:bottom w:val="single" w:sz="6" w:space="0" w:color="E0E0E0"/>
                        <w:right w:val="single" w:sz="6" w:space="0" w:color="E0E0E0"/>
                      </w:divBdr>
                      <w:divsChild>
                        <w:div w:id="435712735">
                          <w:marLeft w:val="0"/>
                          <w:marRight w:val="0"/>
                          <w:marTop w:val="0"/>
                          <w:marBottom w:val="0"/>
                          <w:divBdr>
                            <w:top w:val="none" w:sz="0" w:space="0" w:color="auto"/>
                            <w:left w:val="none" w:sz="0" w:space="0" w:color="auto"/>
                            <w:bottom w:val="none" w:sz="0" w:space="0" w:color="auto"/>
                            <w:right w:val="none" w:sz="0" w:space="0" w:color="auto"/>
                          </w:divBdr>
                          <w:divsChild>
                            <w:div w:id="770901693">
                              <w:marLeft w:val="0"/>
                              <w:marRight w:val="0"/>
                              <w:marTop w:val="0"/>
                              <w:marBottom w:val="0"/>
                              <w:divBdr>
                                <w:top w:val="none" w:sz="0" w:space="0" w:color="auto"/>
                                <w:left w:val="none" w:sz="0" w:space="0" w:color="auto"/>
                                <w:bottom w:val="none" w:sz="0" w:space="0" w:color="auto"/>
                                <w:right w:val="none" w:sz="0" w:space="0" w:color="auto"/>
                              </w:divBdr>
                              <w:divsChild>
                                <w:div w:id="231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7275192">
      <w:bodyDiv w:val="1"/>
      <w:marLeft w:val="0"/>
      <w:marRight w:val="0"/>
      <w:marTop w:val="0"/>
      <w:marBottom w:val="0"/>
      <w:divBdr>
        <w:top w:val="none" w:sz="0" w:space="0" w:color="auto"/>
        <w:left w:val="none" w:sz="0" w:space="0" w:color="auto"/>
        <w:bottom w:val="none" w:sz="0" w:space="0" w:color="auto"/>
        <w:right w:val="none" w:sz="0" w:space="0" w:color="auto"/>
      </w:divBdr>
    </w:div>
    <w:div w:id="291638919">
      <w:bodyDiv w:val="1"/>
      <w:marLeft w:val="0"/>
      <w:marRight w:val="0"/>
      <w:marTop w:val="0"/>
      <w:marBottom w:val="0"/>
      <w:divBdr>
        <w:top w:val="none" w:sz="0" w:space="0" w:color="auto"/>
        <w:left w:val="none" w:sz="0" w:space="0" w:color="auto"/>
        <w:bottom w:val="none" w:sz="0" w:space="0" w:color="auto"/>
        <w:right w:val="none" w:sz="0" w:space="0" w:color="auto"/>
      </w:divBdr>
    </w:div>
    <w:div w:id="457576806">
      <w:bodyDiv w:val="1"/>
      <w:marLeft w:val="0"/>
      <w:marRight w:val="0"/>
      <w:marTop w:val="0"/>
      <w:marBottom w:val="0"/>
      <w:divBdr>
        <w:top w:val="none" w:sz="0" w:space="0" w:color="auto"/>
        <w:left w:val="none" w:sz="0" w:space="0" w:color="auto"/>
        <w:bottom w:val="none" w:sz="0" w:space="0" w:color="auto"/>
        <w:right w:val="none" w:sz="0" w:space="0" w:color="auto"/>
      </w:divBdr>
      <w:divsChild>
        <w:div w:id="1893079480">
          <w:marLeft w:val="0"/>
          <w:marRight w:val="0"/>
          <w:marTop w:val="0"/>
          <w:marBottom w:val="0"/>
          <w:divBdr>
            <w:top w:val="none" w:sz="0" w:space="0" w:color="auto"/>
            <w:left w:val="none" w:sz="0" w:space="0" w:color="auto"/>
            <w:bottom w:val="none" w:sz="0" w:space="0" w:color="auto"/>
            <w:right w:val="none" w:sz="0" w:space="0" w:color="auto"/>
          </w:divBdr>
          <w:divsChild>
            <w:div w:id="730889511">
              <w:marLeft w:val="0"/>
              <w:marRight w:val="0"/>
              <w:marTop w:val="0"/>
              <w:marBottom w:val="0"/>
              <w:divBdr>
                <w:top w:val="none" w:sz="0" w:space="0" w:color="auto"/>
                <w:left w:val="none" w:sz="0" w:space="0" w:color="auto"/>
                <w:bottom w:val="none" w:sz="0" w:space="0" w:color="auto"/>
                <w:right w:val="none" w:sz="0" w:space="0" w:color="auto"/>
              </w:divBdr>
              <w:divsChild>
                <w:div w:id="1805925007">
                  <w:marLeft w:val="0"/>
                  <w:marRight w:val="0"/>
                  <w:marTop w:val="0"/>
                  <w:marBottom w:val="0"/>
                  <w:divBdr>
                    <w:top w:val="none" w:sz="0" w:space="0" w:color="auto"/>
                    <w:left w:val="none" w:sz="0" w:space="0" w:color="auto"/>
                    <w:bottom w:val="none" w:sz="0" w:space="0" w:color="auto"/>
                    <w:right w:val="none" w:sz="0" w:space="0" w:color="auto"/>
                  </w:divBdr>
                  <w:divsChild>
                    <w:div w:id="603420740">
                      <w:marLeft w:val="0"/>
                      <w:marRight w:val="0"/>
                      <w:marTop w:val="0"/>
                      <w:marBottom w:val="0"/>
                      <w:divBdr>
                        <w:top w:val="single" w:sz="6" w:space="0" w:color="E0E0E0"/>
                        <w:left w:val="single" w:sz="6" w:space="4" w:color="E0E0E0"/>
                        <w:bottom w:val="single" w:sz="6" w:space="0" w:color="E0E0E0"/>
                        <w:right w:val="single" w:sz="6" w:space="15" w:color="E0E0E0"/>
                      </w:divBdr>
                    </w:div>
                  </w:divsChild>
                </w:div>
              </w:divsChild>
            </w:div>
          </w:divsChild>
        </w:div>
        <w:div w:id="1333099579">
          <w:marLeft w:val="0"/>
          <w:marRight w:val="0"/>
          <w:marTop w:val="0"/>
          <w:marBottom w:val="0"/>
          <w:divBdr>
            <w:top w:val="none" w:sz="0" w:space="0" w:color="auto"/>
            <w:left w:val="none" w:sz="0" w:space="0" w:color="auto"/>
            <w:bottom w:val="none" w:sz="0" w:space="0" w:color="auto"/>
            <w:right w:val="none" w:sz="0" w:space="0" w:color="auto"/>
          </w:divBdr>
          <w:divsChild>
            <w:div w:id="602417137">
              <w:marLeft w:val="0"/>
              <w:marRight w:val="0"/>
              <w:marTop w:val="0"/>
              <w:marBottom w:val="0"/>
              <w:divBdr>
                <w:top w:val="none" w:sz="0" w:space="0" w:color="auto"/>
                <w:left w:val="none" w:sz="0" w:space="0" w:color="auto"/>
                <w:bottom w:val="none" w:sz="0" w:space="0" w:color="auto"/>
                <w:right w:val="none" w:sz="0" w:space="0" w:color="auto"/>
              </w:divBdr>
              <w:divsChild>
                <w:div w:id="79252106">
                  <w:marLeft w:val="0"/>
                  <w:marRight w:val="0"/>
                  <w:marTop w:val="0"/>
                  <w:marBottom w:val="0"/>
                  <w:divBdr>
                    <w:top w:val="none" w:sz="0" w:space="0" w:color="auto"/>
                    <w:left w:val="none" w:sz="0" w:space="0" w:color="auto"/>
                    <w:bottom w:val="none" w:sz="0" w:space="0" w:color="auto"/>
                    <w:right w:val="none" w:sz="0" w:space="0" w:color="auto"/>
                  </w:divBdr>
                  <w:divsChild>
                    <w:div w:id="538475782">
                      <w:marLeft w:val="0"/>
                      <w:marRight w:val="0"/>
                      <w:marTop w:val="0"/>
                      <w:marBottom w:val="0"/>
                      <w:divBdr>
                        <w:top w:val="single" w:sz="6" w:space="0" w:color="auto"/>
                        <w:left w:val="single" w:sz="6" w:space="4" w:color="auto"/>
                        <w:bottom w:val="single" w:sz="6" w:space="0" w:color="auto"/>
                        <w:right w:val="single" w:sz="6" w:space="15" w:color="auto"/>
                      </w:divBdr>
                    </w:div>
                  </w:divsChild>
                </w:div>
              </w:divsChild>
            </w:div>
          </w:divsChild>
        </w:div>
      </w:divsChild>
    </w:div>
    <w:div w:id="768738968">
      <w:bodyDiv w:val="1"/>
      <w:marLeft w:val="0"/>
      <w:marRight w:val="0"/>
      <w:marTop w:val="0"/>
      <w:marBottom w:val="0"/>
      <w:divBdr>
        <w:top w:val="none" w:sz="0" w:space="0" w:color="auto"/>
        <w:left w:val="none" w:sz="0" w:space="0" w:color="auto"/>
        <w:bottom w:val="none" w:sz="0" w:space="0" w:color="auto"/>
        <w:right w:val="none" w:sz="0" w:space="0" w:color="auto"/>
      </w:divBdr>
    </w:div>
    <w:div w:id="838735807">
      <w:bodyDiv w:val="1"/>
      <w:marLeft w:val="0"/>
      <w:marRight w:val="0"/>
      <w:marTop w:val="0"/>
      <w:marBottom w:val="0"/>
      <w:divBdr>
        <w:top w:val="none" w:sz="0" w:space="0" w:color="auto"/>
        <w:left w:val="none" w:sz="0" w:space="0" w:color="auto"/>
        <w:bottom w:val="none" w:sz="0" w:space="0" w:color="auto"/>
        <w:right w:val="none" w:sz="0" w:space="0" w:color="auto"/>
      </w:divBdr>
      <w:divsChild>
        <w:div w:id="1679767559">
          <w:marLeft w:val="0"/>
          <w:marRight w:val="0"/>
          <w:marTop w:val="0"/>
          <w:marBottom w:val="0"/>
          <w:divBdr>
            <w:top w:val="none" w:sz="0" w:space="0" w:color="auto"/>
            <w:left w:val="none" w:sz="0" w:space="0" w:color="auto"/>
            <w:bottom w:val="none" w:sz="0" w:space="0" w:color="auto"/>
            <w:right w:val="none" w:sz="0" w:space="0" w:color="auto"/>
          </w:divBdr>
          <w:divsChild>
            <w:div w:id="562569194">
              <w:marLeft w:val="0"/>
              <w:marRight w:val="0"/>
              <w:marTop w:val="0"/>
              <w:marBottom w:val="0"/>
              <w:divBdr>
                <w:top w:val="none" w:sz="0" w:space="0" w:color="auto"/>
                <w:left w:val="none" w:sz="0" w:space="0" w:color="auto"/>
                <w:bottom w:val="none" w:sz="0" w:space="0" w:color="auto"/>
                <w:right w:val="none" w:sz="0" w:space="0" w:color="auto"/>
              </w:divBdr>
              <w:divsChild>
                <w:div w:id="581572500">
                  <w:marLeft w:val="0"/>
                  <w:marRight w:val="0"/>
                  <w:marTop w:val="0"/>
                  <w:marBottom w:val="0"/>
                  <w:divBdr>
                    <w:top w:val="none" w:sz="0" w:space="0" w:color="auto"/>
                    <w:left w:val="none" w:sz="0" w:space="0" w:color="auto"/>
                    <w:bottom w:val="none" w:sz="0" w:space="0" w:color="auto"/>
                    <w:right w:val="none" w:sz="0" w:space="0" w:color="auto"/>
                  </w:divBdr>
                  <w:divsChild>
                    <w:div w:id="960652206">
                      <w:marLeft w:val="0"/>
                      <w:marRight w:val="0"/>
                      <w:marTop w:val="0"/>
                      <w:marBottom w:val="0"/>
                      <w:divBdr>
                        <w:top w:val="single" w:sz="6" w:space="0" w:color="E0E0E0"/>
                        <w:left w:val="single" w:sz="6" w:space="4" w:color="E0E0E0"/>
                        <w:bottom w:val="single" w:sz="6" w:space="0" w:color="E0E0E0"/>
                        <w:right w:val="single" w:sz="6" w:space="15" w:color="E0E0E0"/>
                      </w:divBdr>
                    </w:div>
                  </w:divsChild>
                </w:div>
              </w:divsChild>
            </w:div>
          </w:divsChild>
        </w:div>
        <w:div w:id="16084591">
          <w:marLeft w:val="0"/>
          <w:marRight w:val="0"/>
          <w:marTop w:val="0"/>
          <w:marBottom w:val="0"/>
          <w:divBdr>
            <w:top w:val="none" w:sz="0" w:space="0" w:color="auto"/>
            <w:left w:val="none" w:sz="0" w:space="0" w:color="auto"/>
            <w:bottom w:val="none" w:sz="0" w:space="0" w:color="auto"/>
            <w:right w:val="none" w:sz="0" w:space="0" w:color="auto"/>
          </w:divBdr>
          <w:divsChild>
            <w:div w:id="1700087022">
              <w:marLeft w:val="0"/>
              <w:marRight w:val="0"/>
              <w:marTop w:val="0"/>
              <w:marBottom w:val="0"/>
              <w:divBdr>
                <w:top w:val="none" w:sz="0" w:space="0" w:color="auto"/>
                <w:left w:val="none" w:sz="0" w:space="0" w:color="auto"/>
                <w:bottom w:val="none" w:sz="0" w:space="0" w:color="auto"/>
                <w:right w:val="none" w:sz="0" w:space="0" w:color="auto"/>
              </w:divBdr>
              <w:divsChild>
                <w:div w:id="444545885">
                  <w:marLeft w:val="0"/>
                  <w:marRight w:val="0"/>
                  <w:marTop w:val="0"/>
                  <w:marBottom w:val="0"/>
                  <w:divBdr>
                    <w:top w:val="none" w:sz="0" w:space="0" w:color="auto"/>
                    <w:left w:val="none" w:sz="0" w:space="0" w:color="auto"/>
                    <w:bottom w:val="none" w:sz="0" w:space="0" w:color="auto"/>
                    <w:right w:val="none" w:sz="0" w:space="0" w:color="auto"/>
                  </w:divBdr>
                  <w:divsChild>
                    <w:div w:id="574095457">
                      <w:marLeft w:val="0"/>
                      <w:marRight w:val="0"/>
                      <w:marTop w:val="0"/>
                      <w:marBottom w:val="0"/>
                      <w:divBdr>
                        <w:top w:val="single" w:sz="6" w:space="0" w:color="auto"/>
                        <w:left w:val="single" w:sz="6" w:space="4" w:color="auto"/>
                        <w:bottom w:val="single" w:sz="6" w:space="0" w:color="auto"/>
                        <w:right w:val="single" w:sz="6" w:space="15" w:color="auto"/>
                      </w:divBdr>
                    </w:div>
                  </w:divsChild>
                </w:div>
              </w:divsChild>
            </w:div>
          </w:divsChild>
        </w:div>
      </w:divsChild>
    </w:div>
    <w:div w:id="904484663">
      <w:bodyDiv w:val="1"/>
      <w:marLeft w:val="0"/>
      <w:marRight w:val="0"/>
      <w:marTop w:val="0"/>
      <w:marBottom w:val="0"/>
      <w:divBdr>
        <w:top w:val="none" w:sz="0" w:space="0" w:color="auto"/>
        <w:left w:val="none" w:sz="0" w:space="0" w:color="auto"/>
        <w:bottom w:val="none" w:sz="0" w:space="0" w:color="auto"/>
        <w:right w:val="none" w:sz="0" w:space="0" w:color="auto"/>
      </w:divBdr>
    </w:div>
    <w:div w:id="911159886">
      <w:bodyDiv w:val="1"/>
      <w:marLeft w:val="0"/>
      <w:marRight w:val="0"/>
      <w:marTop w:val="0"/>
      <w:marBottom w:val="0"/>
      <w:divBdr>
        <w:top w:val="none" w:sz="0" w:space="0" w:color="auto"/>
        <w:left w:val="none" w:sz="0" w:space="0" w:color="auto"/>
        <w:bottom w:val="none" w:sz="0" w:space="0" w:color="auto"/>
        <w:right w:val="none" w:sz="0" w:space="0" w:color="auto"/>
      </w:divBdr>
    </w:div>
    <w:div w:id="1012806222">
      <w:bodyDiv w:val="1"/>
      <w:marLeft w:val="0"/>
      <w:marRight w:val="0"/>
      <w:marTop w:val="0"/>
      <w:marBottom w:val="0"/>
      <w:divBdr>
        <w:top w:val="none" w:sz="0" w:space="0" w:color="auto"/>
        <w:left w:val="none" w:sz="0" w:space="0" w:color="auto"/>
        <w:bottom w:val="none" w:sz="0" w:space="0" w:color="auto"/>
        <w:right w:val="none" w:sz="0" w:space="0" w:color="auto"/>
      </w:divBdr>
    </w:div>
    <w:div w:id="1019963828">
      <w:bodyDiv w:val="1"/>
      <w:marLeft w:val="0"/>
      <w:marRight w:val="0"/>
      <w:marTop w:val="0"/>
      <w:marBottom w:val="0"/>
      <w:divBdr>
        <w:top w:val="none" w:sz="0" w:space="0" w:color="auto"/>
        <w:left w:val="none" w:sz="0" w:space="0" w:color="auto"/>
        <w:bottom w:val="none" w:sz="0" w:space="0" w:color="auto"/>
        <w:right w:val="none" w:sz="0" w:space="0" w:color="auto"/>
      </w:divBdr>
    </w:div>
    <w:div w:id="1219436581">
      <w:bodyDiv w:val="1"/>
      <w:marLeft w:val="0"/>
      <w:marRight w:val="0"/>
      <w:marTop w:val="0"/>
      <w:marBottom w:val="0"/>
      <w:divBdr>
        <w:top w:val="none" w:sz="0" w:space="0" w:color="auto"/>
        <w:left w:val="none" w:sz="0" w:space="0" w:color="auto"/>
        <w:bottom w:val="none" w:sz="0" w:space="0" w:color="auto"/>
        <w:right w:val="none" w:sz="0" w:space="0" w:color="auto"/>
      </w:divBdr>
    </w:div>
    <w:div w:id="1244992216">
      <w:bodyDiv w:val="1"/>
      <w:marLeft w:val="0"/>
      <w:marRight w:val="0"/>
      <w:marTop w:val="0"/>
      <w:marBottom w:val="0"/>
      <w:divBdr>
        <w:top w:val="none" w:sz="0" w:space="0" w:color="auto"/>
        <w:left w:val="none" w:sz="0" w:space="0" w:color="auto"/>
        <w:bottom w:val="none" w:sz="0" w:space="0" w:color="auto"/>
        <w:right w:val="none" w:sz="0" w:space="0" w:color="auto"/>
      </w:divBdr>
    </w:div>
    <w:div w:id="1326129377">
      <w:bodyDiv w:val="1"/>
      <w:marLeft w:val="0"/>
      <w:marRight w:val="0"/>
      <w:marTop w:val="0"/>
      <w:marBottom w:val="0"/>
      <w:divBdr>
        <w:top w:val="none" w:sz="0" w:space="0" w:color="auto"/>
        <w:left w:val="none" w:sz="0" w:space="0" w:color="auto"/>
        <w:bottom w:val="none" w:sz="0" w:space="0" w:color="auto"/>
        <w:right w:val="none" w:sz="0" w:space="0" w:color="auto"/>
      </w:divBdr>
    </w:div>
    <w:div w:id="1381902109">
      <w:bodyDiv w:val="1"/>
      <w:marLeft w:val="0"/>
      <w:marRight w:val="0"/>
      <w:marTop w:val="0"/>
      <w:marBottom w:val="0"/>
      <w:divBdr>
        <w:top w:val="none" w:sz="0" w:space="0" w:color="auto"/>
        <w:left w:val="none" w:sz="0" w:space="0" w:color="auto"/>
        <w:bottom w:val="none" w:sz="0" w:space="0" w:color="auto"/>
        <w:right w:val="none" w:sz="0" w:space="0" w:color="auto"/>
      </w:divBdr>
    </w:div>
    <w:div w:id="1444033547">
      <w:bodyDiv w:val="1"/>
      <w:marLeft w:val="0"/>
      <w:marRight w:val="0"/>
      <w:marTop w:val="0"/>
      <w:marBottom w:val="0"/>
      <w:divBdr>
        <w:top w:val="none" w:sz="0" w:space="0" w:color="auto"/>
        <w:left w:val="none" w:sz="0" w:space="0" w:color="auto"/>
        <w:bottom w:val="none" w:sz="0" w:space="0" w:color="auto"/>
        <w:right w:val="none" w:sz="0" w:space="0" w:color="auto"/>
      </w:divBdr>
    </w:div>
    <w:div w:id="1484274510">
      <w:bodyDiv w:val="1"/>
      <w:marLeft w:val="0"/>
      <w:marRight w:val="0"/>
      <w:marTop w:val="0"/>
      <w:marBottom w:val="0"/>
      <w:divBdr>
        <w:top w:val="none" w:sz="0" w:space="0" w:color="auto"/>
        <w:left w:val="none" w:sz="0" w:space="0" w:color="auto"/>
        <w:bottom w:val="none" w:sz="0" w:space="0" w:color="auto"/>
        <w:right w:val="none" w:sz="0" w:space="0" w:color="auto"/>
      </w:divBdr>
    </w:div>
    <w:div w:id="1548951065">
      <w:bodyDiv w:val="1"/>
      <w:marLeft w:val="0"/>
      <w:marRight w:val="0"/>
      <w:marTop w:val="0"/>
      <w:marBottom w:val="0"/>
      <w:divBdr>
        <w:top w:val="none" w:sz="0" w:space="0" w:color="auto"/>
        <w:left w:val="none" w:sz="0" w:space="0" w:color="auto"/>
        <w:bottom w:val="none" w:sz="0" w:space="0" w:color="auto"/>
        <w:right w:val="none" w:sz="0" w:space="0" w:color="auto"/>
      </w:divBdr>
    </w:div>
    <w:div w:id="1580168326">
      <w:bodyDiv w:val="1"/>
      <w:marLeft w:val="0"/>
      <w:marRight w:val="0"/>
      <w:marTop w:val="0"/>
      <w:marBottom w:val="0"/>
      <w:divBdr>
        <w:top w:val="none" w:sz="0" w:space="0" w:color="auto"/>
        <w:left w:val="none" w:sz="0" w:space="0" w:color="auto"/>
        <w:bottom w:val="none" w:sz="0" w:space="0" w:color="auto"/>
        <w:right w:val="none" w:sz="0" w:space="0" w:color="auto"/>
      </w:divBdr>
      <w:divsChild>
        <w:div w:id="936519105">
          <w:marLeft w:val="0"/>
          <w:marRight w:val="0"/>
          <w:marTop w:val="0"/>
          <w:marBottom w:val="0"/>
          <w:divBdr>
            <w:top w:val="none" w:sz="0" w:space="0" w:color="auto"/>
            <w:left w:val="none" w:sz="0" w:space="0" w:color="auto"/>
            <w:bottom w:val="none" w:sz="0" w:space="0" w:color="auto"/>
            <w:right w:val="none" w:sz="0" w:space="0" w:color="auto"/>
          </w:divBdr>
          <w:divsChild>
            <w:div w:id="1642805493">
              <w:marLeft w:val="0"/>
              <w:marRight w:val="0"/>
              <w:marTop w:val="0"/>
              <w:marBottom w:val="0"/>
              <w:divBdr>
                <w:top w:val="none" w:sz="0" w:space="0" w:color="auto"/>
                <w:left w:val="none" w:sz="0" w:space="0" w:color="auto"/>
                <w:bottom w:val="none" w:sz="0" w:space="0" w:color="auto"/>
                <w:right w:val="none" w:sz="0" w:space="0" w:color="auto"/>
              </w:divBdr>
              <w:divsChild>
                <w:div w:id="2078942250">
                  <w:marLeft w:val="0"/>
                  <w:marRight w:val="0"/>
                  <w:marTop w:val="0"/>
                  <w:marBottom w:val="0"/>
                  <w:divBdr>
                    <w:top w:val="none" w:sz="0" w:space="0" w:color="auto"/>
                    <w:left w:val="none" w:sz="0" w:space="0" w:color="auto"/>
                    <w:bottom w:val="none" w:sz="0" w:space="0" w:color="auto"/>
                    <w:right w:val="none" w:sz="0" w:space="0" w:color="auto"/>
                  </w:divBdr>
                  <w:divsChild>
                    <w:div w:id="110056777">
                      <w:marLeft w:val="0"/>
                      <w:marRight w:val="0"/>
                      <w:marTop w:val="0"/>
                      <w:marBottom w:val="0"/>
                      <w:divBdr>
                        <w:top w:val="single" w:sz="6" w:space="0" w:color="E0E0E0"/>
                        <w:left w:val="single" w:sz="6" w:space="4" w:color="E0E0E0"/>
                        <w:bottom w:val="single" w:sz="6" w:space="0" w:color="E0E0E0"/>
                        <w:right w:val="single" w:sz="6" w:space="15" w:color="E0E0E0"/>
                      </w:divBdr>
                    </w:div>
                  </w:divsChild>
                </w:div>
              </w:divsChild>
            </w:div>
          </w:divsChild>
        </w:div>
        <w:div w:id="1922331875">
          <w:marLeft w:val="0"/>
          <w:marRight w:val="0"/>
          <w:marTop w:val="0"/>
          <w:marBottom w:val="0"/>
          <w:divBdr>
            <w:top w:val="none" w:sz="0" w:space="0" w:color="auto"/>
            <w:left w:val="none" w:sz="0" w:space="0" w:color="auto"/>
            <w:bottom w:val="none" w:sz="0" w:space="0" w:color="auto"/>
            <w:right w:val="none" w:sz="0" w:space="0" w:color="auto"/>
          </w:divBdr>
          <w:divsChild>
            <w:div w:id="1068578883">
              <w:marLeft w:val="0"/>
              <w:marRight w:val="0"/>
              <w:marTop w:val="0"/>
              <w:marBottom w:val="0"/>
              <w:divBdr>
                <w:top w:val="none" w:sz="0" w:space="0" w:color="auto"/>
                <w:left w:val="none" w:sz="0" w:space="0" w:color="auto"/>
                <w:bottom w:val="none" w:sz="0" w:space="0" w:color="auto"/>
                <w:right w:val="none" w:sz="0" w:space="0" w:color="auto"/>
              </w:divBdr>
              <w:divsChild>
                <w:div w:id="1924144515">
                  <w:marLeft w:val="0"/>
                  <w:marRight w:val="0"/>
                  <w:marTop w:val="0"/>
                  <w:marBottom w:val="0"/>
                  <w:divBdr>
                    <w:top w:val="none" w:sz="0" w:space="0" w:color="auto"/>
                    <w:left w:val="none" w:sz="0" w:space="0" w:color="auto"/>
                    <w:bottom w:val="none" w:sz="0" w:space="0" w:color="auto"/>
                    <w:right w:val="none" w:sz="0" w:space="0" w:color="auto"/>
                  </w:divBdr>
                  <w:divsChild>
                    <w:div w:id="2070227166">
                      <w:marLeft w:val="0"/>
                      <w:marRight w:val="0"/>
                      <w:marTop w:val="0"/>
                      <w:marBottom w:val="0"/>
                      <w:divBdr>
                        <w:top w:val="single" w:sz="6" w:space="0" w:color="E0E0E0"/>
                        <w:left w:val="single" w:sz="6" w:space="0" w:color="E0E0E0"/>
                        <w:bottom w:val="single" w:sz="6" w:space="0" w:color="E0E0E0"/>
                        <w:right w:val="single" w:sz="6" w:space="0" w:color="E0E0E0"/>
                      </w:divBdr>
                      <w:divsChild>
                        <w:div w:id="1007446584">
                          <w:marLeft w:val="0"/>
                          <w:marRight w:val="0"/>
                          <w:marTop w:val="0"/>
                          <w:marBottom w:val="0"/>
                          <w:divBdr>
                            <w:top w:val="none" w:sz="0" w:space="0" w:color="auto"/>
                            <w:left w:val="none" w:sz="0" w:space="0" w:color="auto"/>
                            <w:bottom w:val="none" w:sz="0" w:space="0" w:color="auto"/>
                            <w:right w:val="none" w:sz="0" w:space="0" w:color="auto"/>
                          </w:divBdr>
                          <w:divsChild>
                            <w:div w:id="770902709">
                              <w:marLeft w:val="0"/>
                              <w:marRight w:val="0"/>
                              <w:marTop w:val="0"/>
                              <w:marBottom w:val="0"/>
                              <w:divBdr>
                                <w:top w:val="none" w:sz="0" w:space="0" w:color="auto"/>
                                <w:left w:val="none" w:sz="0" w:space="0" w:color="auto"/>
                                <w:bottom w:val="none" w:sz="0" w:space="0" w:color="auto"/>
                                <w:right w:val="none" w:sz="0" w:space="0" w:color="auto"/>
                              </w:divBdr>
                              <w:divsChild>
                                <w:div w:id="16311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924184">
      <w:bodyDiv w:val="1"/>
      <w:marLeft w:val="0"/>
      <w:marRight w:val="0"/>
      <w:marTop w:val="0"/>
      <w:marBottom w:val="0"/>
      <w:divBdr>
        <w:top w:val="none" w:sz="0" w:space="0" w:color="auto"/>
        <w:left w:val="none" w:sz="0" w:space="0" w:color="auto"/>
        <w:bottom w:val="none" w:sz="0" w:space="0" w:color="auto"/>
        <w:right w:val="none" w:sz="0" w:space="0" w:color="auto"/>
      </w:divBdr>
    </w:div>
    <w:div w:id="1762215563">
      <w:bodyDiv w:val="1"/>
      <w:marLeft w:val="0"/>
      <w:marRight w:val="0"/>
      <w:marTop w:val="0"/>
      <w:marBottom w:val="0"/>
      <w:divBdr>
        <w:top w:val="none" w:sz="0" w:space="0" w:color="auto"/>
        <w:left w:val="none" w:sz="0" w:space="0" w:color="auto"/>
        <w:bottom w:val="none" w:sz="0" w:space="0" w:color="auto"/>
        <w:right w:val="none" w:sz="0" w:space="0" w:color="auto"/>
      </w:divBdr>
    </w:div>
    <w:div w:id="1798402894">
      <w:bodyDiv w:val="1"/>
      <w:marLeft w:val="0"/>
      <w:marRight w:val="0"/>
      <w:marTop w:val="0"/>
      <w:marBottom w:val="0"/>
      <w:divBdr>
        <w:top w:val="none" w:sz="0" w:space="0" w:color="auto"/>
        <w:left w:val="none" w:sz="0" w:space="0" w:color="auto"/>
        <w:bottom w:val="none" w:sz="0" w:space="0" w:color="auto"/>
        <w:right w:val="none" w:sz="0" w:space="0" w:color="auto"/>
      </w:divBdr>
    </w:div>
    <w:div w:id="1851065106">
      <w:bodyDiv w:val="1"/>
      <w:marLeft w:val="0"/>
      <w:marRight w:val="0"/>
      <w:marTop w:val="0"/>
      <w:marBottom w:val="0"/>
      <w:divBdr>
        <w:top w:val="none" w:sz="0" w:space="0" w:color="auto"/>
        <w:left w:val="none" w:sz="0" w:space="0" w:color="auto"/>
        <w:bottom w:val="none" w:sz="0" w:space="0" w:color="auto"/>
        <w:right w:val="none" w:sz="0" w:space="0" w:color="auto"/>
      </w:divBdr>
    </w:div>
    <w:div w:id="1956866539">
      <w:bodyDiv w:val="1"/>
      <w:marLeft w:val="0"/>
      <w:marRight w:val="0"/>
      <w:marTop w:val="0"/>
      <w:marBottom w:val="0"/>
      <w:divBdr>
        <w:top w:val="none" w:sz="0" w:space="0" w:color="auto"/>
        <w:left w:val="none" w:sz="0" w:space="0" w:color="auto"/>
        <w:bottom w:val="none" w:sz="0" w:space="0" w:color="auto"/>
        <w:right w:val="none" w:sz="0" w:space="0" w:color="auto"/>
      </w:divBdr>
    </w:div>
    <w:div w:id="1974285151">
      <w:bodyDiv w:val="1"/>
      <w:marLeft w:val="0"/>
      <w:marRight w:val="0"/>
      <w:marTop w:val="0"/>
      <w:marBottom w:val="0"/>
      <w:divBdr>
        <w:top w:val="none" w:sz="0" w:space="0" w:color="auto"/>
        <w:left w:val="none" w:sz="0" w:space="0" w:color="auto"/>
        <w:bottom w:val="none" w:sz="0" w:space="0" w:color="auto"/>
        <w:right w:val="none" w:sz="0" w:space="0" w:color="auto"/>
      </w:divBdr>
    </w:div>
    <w:div w:id="2001152965">
      <w:bodyDiv w:val="1"/>
      <w:marLeft w:val="0"/>
      <w:marRight w:val="0"/>
      <w:marTop w:val="0"/>
      <w:marBottom w:val="0"/>
      <w:divBdr>
        <w:top w:val="none" w:sz="0" w:space="0" w:color="auto"/>
        <w:left w:val="none" w:sz="0" w:space="0" w:color="auto"/>
        <w:bottom w:val="none" w:sz="0" w:space="0" w:color="auto"/>
        <w:right w:val="none" w:sz="0" w:space="0" w:color="auto"/>
      </w:divBdr>
    </w:div>
    <w:div w:id="2098281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1388</Words>
  <Characters>7637</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Andrea Martinez Cardona</dc:creator>
  <cp:keywords/>
  <dc:description/>
  <cp:lastModifiedBy>Laura Andrea Martinez Cardona</cp:lastModifiedBy>
  <cp:revision>2</cp:revision>
  <dcterms:created xsi:type="dcterms:W3CDTF">2026-02-11T23:03:00Z</dcterms:created>
  <dcterms:modified xsi:type="dcterms:W3CDTF">2026-02-11T23:03:00Z</dcterms:modified>
</cp:coreProperties>
</file>