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F0A" w:rsidRDefault="00035F0A" w:rsidP="00035F0A">
      <w:pPr>
        <w:pStyle w:val="Ttulo"/>
        <w:pBdr>
          <w:bottom w:val="single" w:sz="4" w:space="1" w:color="auto"/>
        </w:pBdr>
        <w:spacing w:before="0" w:after="0"/>
        <w:jc w:val="left"/>
        <w:rPr>
          <w:b w:val="0"/>
        </w:rPr>
      </w:pPr>
      <w:r>
        <w:t>UC001 – Autenticar Usuário</w:t>
      </w:r>
    </w:p>
    <w:p w:rsidR="00035F0A" w:rsidRDefault="00035F0A" w:rsidP="00035F0A"/>
    <w:p w:rsidR="005E5A45" w:rsidRPr="005E5A45" w:rsidRDefault="005E5A45" w:rsidP="00035F0A">
      <w:pPr>
        <w:rPr>
          <w:b/>
        </w:rPr>
      </w:pPr>
      <w:r w:rsidRPr="005E5A45">
        <w:rPr>
          <w:b/>
        </w:rPr>
        <w:t>Histórico de mudanças</w:t>
      </w:r>
      <w:r w:rsidR="001703F8">
        <w:rPr>
          <w:b/>
        </w:rPr>
        <w:t>:</w:t>
      </w:r>
    </w:p>
    <w:tbl>
      <w:tblPr>
        <w:tblW w:w="8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851"/>
        <w:gridCol w:w="4962"/>
        <w:gridCol w:w="774"/>
      </w:tblGrid>
      <w:tr w:rsidR="00035F0A" w:rsidRPr="00035F0A" w:rsidTr="00832B1D">
        <w:trPr>
          <w:trHeight w:val="290"/>
        </w:trPr>
        <w:tc>
          <w:tcPr>
            <w:tcW w:w="979" w:type="dxa"/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Data</w:t>
            </w:r>
          </w:p>
        </w:tc>
        <w:tc>
          <w:tcPr>
            <w:tcW w:w="1851" w:type="dxa"/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Autor</w:t>
            </w:r>
          </w:p>
        </w:tc>
        <w:tc>
          <w:tcPr>
            <w:tcW w:w="4962" w:type="dxa"/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</w:t>
            </w:r>
          </w:p>
        </w:tc>
        <w:tc>
          <w:tcPr>
            <w:tcW w:w="774" w:type="dxa"/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Versão</w:t>
            </w:r>
          </w:p>
        </w:tc>
      </w:tr>
      <w:tr w:rsidR="00035F0A" w:rsidRPr="00035F0A" w:rsidTr="00832B1D">
        <w:trPr>
          <w:trHeight w:val="290"/>
        </w:trPr>
        <w:tc>
          <w:tcPr>
            <w:tcW w:w="979" w:type="dxa"/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30/03/18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Ananda Azevedo</w:t>
            </w:r>
          </w:p>
        </w:tc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Criação do documento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5F0A">
              <w:rPr>
                <w:rFonts w:ascii="Calibri" w:eastAsia="Times New Roman" w:hAnsi="Calibri" w:cs="Calibri"/>
                <w:color w:val="000000"/>
                <w:lang w:eastAsia="pt-BR"/>
              </w:rPr>
              <w:t>0.1</w:t>
            </w:r>
          </w:p>
        </w:tc>
      </w:tr>
      <w:tr w:rsidR="00921D8B" w:rsidRPr="00035F0A" w:rsidTr="00832B1D">
        <w:trPr>
          <w:trHeight w:val="290"/>
        </w:trPr>
        <w:tc>
          <w:tcPr>
            <w:tcW w:w="979" w:type="dxa"/>
            <w:shd w:val="clear" w:color="auto" w:fill="auto"/>
            <w:noWrap/>
            <w:vAlign w:val="bottom"/>
          </w:tcPr>
          <w:p w:rsidR="00921D8B" w:rsidRDefault="00921D8B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31/03/18</w:t>
            </w:r>
          </w:p>
        </w:tc>
        <w:tc>
          <w:tcPr>
            <w:tcW w:w="1851" w:type="dxa"/>
            <w:shd w:val="clear" w:color="auto" w:fill="auto"/>
            <w:noWrap/>
            <w:vAlign w:val="bottom"/>
          </w:tcPr>
          <w:p w:rsidR="00921D8B" w:rsidRDefault="00921D8B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Ananda Azevedo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921D8B" w:rsidRDefault="00921D8B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Inclusão do fluxo básico.</w:t>
            </w:r>
          </w:p>
        </w:tc>
        <w:tc>
          <w:tcPr>
            <w:tcW w:w="774" w:type="dxa"/>
            <w:shd w:val="clear" w:color="auto" w:fill="auto"/>
            <w:noWrap/>
            <w:vAlign w:val="bottom"/>
          </w:tcPr>
          <w:p w:rsidR="00921D8B" w:rsidRPr="00035F0A" w:rsidRDefault="00921D8B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0.2</w:t>
            </w:r>
          </w:p>
        </w:tc>
      </w:tr>
      <w:tr w:rsidR="00830495" w:rsidRPr="00035F0A" w:rsidTr="00832B1D">
        <w:trPr>
          <w:trHeight w:val="290"/>
        </w:trPr>
        <w:tc>
          <w:tcPr>
            <w:tcW w:w="979" w:type="dxa"/>
            <w:shd w:val="clear" w:color="auto" w:fill="auto"/>
            <w:noWrap/>
            <w:vAlign w:val="bottom"/>
          </w:tcPr>
          <w:p w:rsidR="00830495" w:rsidRPr="00035F0A" w:rsidRDefault="00832B1D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 w:rsidR="00B3794B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/04/18</w:t>
            </w:r>
          </w:p>
        </w:tc>
        <w:tc>
          <w:tcPr>
            <w:tcW w:w="1851" w:type="dxa"/>
            <w:shd w:val="clear" w:color="auto" w:fill="auto"/>
            <w:noWrap/>
            <w:vAlign w:val="bottom"/>
          </w:tcPr>
          <w:p w:rsidR="00830495" w:rsidRPr="00035F0A" w:rsidRDefault="00832B1D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Ananda A</w:t>
            </w:r>
            <w:r w:rsidRPr="00832B1D">
              <w:rPr>
                <w:rFonts w:ascii="Calibri" w:eastAsia="Times New Roman" w:hAnsi="Calibri" w:cs="Calibri"/>
                <w:color w:val="000000"/>
                <w:lang w:eastAsia="pt-BR"/>
              </w:rPr>
              <w:t>zevedo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830495" w:rsidRDefault="00832B1D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Inclusão de exceções e finalização do documento</w:t>
            </w:r>
          </w:p>
        </w:tc>
        <w:tc>
          <w:tcPr>
            <w:tcW w:w="774" w:type="dxa"/>
            <w:shd w:val="clear" w:color="auto" w:fill="auto"/>
            <w:noWrap/>
            <w:vAlign w:val="bottom"/>
          </w:tcPr>
          <w:p w:rsidR="00830495" w:rsidRPr="00035F0A" w:rsidRDefault="00AE4CE2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0.3</w:t>
            </w:r>
          </w:p>
        </w:tc>
      </w:tr>
      <w:tr w:rsidR="00995870" w:rsidRPr="00035F0A" w:rsidTr="00832B1D">
        <w:trPr>
          <w:trHeight w:val="290"/>
        </w:trPr>
        <w:tc>
          <w:tcPr>
            <w:tcW w:w="979" w:type="dxa"/>
            <w:shd w:val="clear" w:color="auto" w:fill="auto"/>
            <w:noWrap/>
            <w:vAlign w:val="bottom"/>
          </w:tcPr>
          <w:p w:rsidR="00995870" w:rsidRDefault="00995870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11/04/18</w:t>
            </w:r>
          </w:p>
        </w:tc>
        <w:tc>
          <w:tcPr>
            <w:tcW w:w="1851" w:type="dxa"/>
            <w:shd w:val="clear" w:color="auto" w:fill="auto"/>
            <w:noWrap/>
            <w:vAlign w:val="bottom"/>
          </w:tcPr>
          <w:p w:rsidR="00995870" w:rsidRDefault="00995870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Lucas França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995870" w:rsidRDefault="00995870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Aprovação da equipe técnica</w:t>
            </w:r>
          </w:p>
        </w:tc>
        <w:tc>
          <w:tcPr>
            <w:tcW w:w="774" w:type="dxa"/>
            <w:shd w:val="clear" w:color="auto" w:fill="auto"/>
            <w:noWrap/>
            <w:vAlign w:val="bottom"/>
          </w:tcPr>
          <w:p w:rsidR="00995870" w:rsidRDefault="00AE4CE2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1.0</w:t>
            </w:r>
            <w:bookmarkStart w:id="0" w:name="_GoBack"/>
            <w:bookmarkEnd w:id="0"/>
          </w:p>
        </w:tc>
      </w:tr>
    </w:tbl>
    <w:p w:rsidR="00035F0A" w:rsidRDefault="00035F0A" w:rsidP="00035F0A"/>
    <w:p w:rsidR="00035F0A" w:rsidRPr="005E5A45" w:rsidRDefault="005E5A45" w:rsidP="00035F0A">
      <w:pPr>
        <w:rPr>
          <w:b/>
        </w:rPr>
      </w:pPr>
      <w:r w:rsidRPr="005E5A45">
        <w:rPr>
          <w:b/>
        </w:rPr>
        <w:t>Sumário</w:t>
      </w:r>
      <w:r>
        <w:rPr>
          <w:b/>
        </w:rPr>
        <w:t>:</w:t>
      </w:r>
    </w:p>
    <w:p w:rsidR="003E19AB" w:rsidRDefault="00C531E9" w:rsidP="00035F0A">
      <w:pPr>
        <w:rPr>
          <w:rFonts w:cs="Arial"/>
        </w:rPr>
      </w:pPr>
      <w:r>
        <w:rPr>
          <w:rFonts w:cs="Arial"/>
        </w:rPr>
        <w:t>Este caso de uso permite que os a</w:t>
      </w:r>
      <w:r w:rsidR="003E19AB">
        <w:rPr>
          <w:rFonts w:cs="Arial"/>
        </w:rPr>
        <w:t xml:space="preserve">tores </w:t>
      </w:r>
      <w:r w:rsidR="00526915">
        <w:rPr>
          <w:rFonts w:cs="Arial"/>
        </w:rPr>
        <w:t>se autentiquem</w:t>
      </w:r>
      <w:r w:rsidR="003E19AB">
        <w:rPr>
          <w:rFonts w:cs="Arial"/>
        </w:rPr>
        <w:t xml:space="preserve"> no sistema, através de e-mail e senha, </w:t>
      </w:r>
      <w:r>
        <w:rPr>
          <w:rFonts w:cs="Arial"/>
        </w:rPr>
        <w:t>e obtenham acesso às funcionalidades de acordo com seus respectivos perfis de acesso.</w:t>
      </w:r>
    </w:p>
    <w:p w:rsidR="005E5A45" w:rsidRDefault="005E5A45" w:rsidP="00035F0A">
      <w:pPr>
        <w:rPr>
          <w:b/>
        </w:rPr>
      </w:pPr>
      <w:r w:rsidRPr="005E5A45">
        <w:rPr>
          <w:b/>
        </w:rPr>
        <w:t>Atores: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6804"/>
      </w:tblGrid>
      <w:tr w:rsidR="003E19AB" w:rsidRPr="003E19AB" w:rsidTr="003E19AB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E19AB" w:rsidRPr="003E19AB" w:rsidTr="003E19AB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 É todo aquele cadastrado no e habilitado para acesso ao SAH.</w:t>
            </w:r>
          </w:p>
        </w:tc>
      </w:tr>
      <w:tr w:rsidR="003E19AB" w:rsidRPr="003E19AB" w:rsidTr="003E19AB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Sistema SAH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O SAH – responsável pela autenticação e liberação das funcionalidades conforme o perfil de acesso do usuário ao sistema.</w:t>
            </w:r>
          </w:p>
        </w:tc>
      </w:tr>
    </w:tbl>
    <w:p w:rsidR="005E5A45" w:rsidRPr="005E5A45" w:rsidRDefault="005E5A45" w:rsidP="00035F0A"/>
    <w:p w:rsidR="005E5A45" w:rsidRDefault="005E5A45" w:rsidP="00035F0A">
      <w:pPr>
        <w:rPr>
          <w:rFonts w:cs="Arial"/>
          <w:b/>
        </w:rPr>
      </w:pPr>
      <w:r>
        <w:rPr>
          <w:rFonts w:cs="Arial"/>
          <w:b/>
        </w:rPr>
        <w:t>Pré-Condição</w:t>
      </w:r>
      <w:r w:rsidR="00BB0207">
        <w:rPr>
          <w:rFonts w:cs="Arial"/>
          <w:b/>
        </w:rPr>
        <w:t>:</w:t>
      </w:r>
    </w:p>
    <w:p w:rsidR="003E19AB" w:rsidRPr="003E19AB" w:rsidRDefault="003E19AB" w:rsidP="003E19AB">
      <w:pPr>
        <w:pStyle w:val="Contedodatabela"/>
        <w:numPr>
          <w:ilvl w:val="0"/>
          <w:numId w:val="1"/>
        </w:numPr>
        <w:ind w:left="373" w:hanging="284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E19AB">
        <w:rPr>
          <w:rFonts w:ascii="Calibri" w:eastAsia="Times New Roman" w:hAnsi="Calibri" w:cs="Calibri"/>
          <w:color w:val="000000"/>
          <w:sz w:val="22"/>
          <w:szCs w:val="22"/>
        </w:rPr>
        <w:t>O ator deve estar devidamente cadastrado no SAH para acessar o sistema, conforme detalhamento abaixo:</w:t>
      </w:r>
    </w:p>
    <w:p w:rsidR="003E19AB" w:rsidRPr="003E19AB" w:rsidRDefault="003E19AB" w:rsidP="003E19AB">
      <w:pPr>
        <w:pStyle w:val="PargrafodaLista"/>
        <w:numPr>
          <w:ilvl w:val="0"/>
          <w:numId w:val="2"/>
        </w:numPr>
        <w:autoSpaceDE w:val="0"/>
        <w:ind w:left="656" w:hanging="283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E19AB">
        <w:rPr>
          <w:rFonts w:ascii="Calibri" w:eastAsia="Times New Roman" w:hAnsi="Calibri" w:cs="Calibri"/>
          <w:color w:val="000000"/>
          <w:sz w:val="22"/>
          <w:szCs w:val="22"/>
        </w:rPr>
        <w:t>Trabalhador</w:t>
      </w:r>
    </w:p>
    <w:p w:rsidR="003E19AB" w:rsidRPr="003E19AB" w:rsidRDefault="003E19AB" w:rsidP="003E19AB">
      <w:pPr>
        <w:pStyle w:val="PargrafodaLista"/>
        <w:numPr>
          <w:ilvl w:val="0"/>
          <w:numId w:val="2"/>
        </w:numPr>
        <w:autoSpaceDE w:val="0"/>
        <w:ind w:left="656" w:hanging="283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E19AB">
        <w:rPr>
          <w:rFonts w:ascii="Calibri" w:eastAsia="Times New Roman" w:hAnsi="Calibri" w:cs="Calibri"/>
          <w:color w:val="000000"/>
          <w:sz w:val="22"/>
          <w:szCs w:val="22"/>
        </w:rPr>
        <w:t>Coordenador de Curso</w:t>
      </w:r>
    </w:p>
    <w:p w:rsidR="003E19AB" w:rsidRPr="003E19AB" w:rsidRDefault="003E19AB" w:rsidP="003E19AB">
      <w:pPr>
        <w:pStyle w:val="PargrafodaLista"/>
        <w:numPr>
          <w:ilvl w:val="0"/>
          <w:numId w:val="2"/>
        </w:numPr>
        <w:autoSpaceDE w:val="0"/>
        <w:ind w:left="656" w:hanging="283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E19AB">
        <w:rPr>
          <w:rFonts w:ascii="Calibri" w:eastAsia="Times New Roman" w:hAnsi="Calibri" w:cs="Calibri"/>
          <w:color w:val="000000"/>
          <w:sz w:val="22"/>
          <w:szCs w:val="22"/>
        </w:rPr>
        <w:t>Coordenador do Núcleo Pedagógico</w:t>
      </w:r>
    </w:p>
    <w:p w:rsidR="00BB0207" w:rsidRDefault="00BB0207" w:rsidP="00035F0A">
      <w:pPr>
        <w:rPr>
          <w:rFonts w:cs="Arial"/>
          <w:b/>
        </w:rPr>
      </w:pPr>
    </w:p>
    <w:p w:rsidR="00BB0207" w:rsidRDefault="00BB0207" w:rsidP="00035F0A">
      <w:pPr>
        <w:rPr>
          <w:rFonts w:cs="Arial"/>
          <w:b/>
          <w:bCs/>
        </w:rPr>
      </w:pPr>
      <w:r>
        <w:rPr>
          <w:rFonts w:cs="Arial"/>
          <w:b/>
          <w:bCs/>
        </w:rPr>
        <w:t>Roteiro – Fluxo Básico: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8079"/>
      </w:tblGrid>
      <w:tr w:rsidR="00426C9E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Passo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pStyle w:val="Contedodatabela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E19A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 Caso de uso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inicia quando o usuário acessa o sistema </w:t>
            </w:r>
            <w:r w:rsidRPr="003E19A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SAH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pStyle w:val="Contedodatabela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 sistema exibe a tela de autenticação com campos para e-mail e senha.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O usuário informa os da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dos necessários à autenticação.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O usuár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io confirma a operação.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O sistema valida as informações do ator no SAH:</w:t>
            </w:r>
          </w:p>
          <w:p w:rsidR="00426C9E" w:rsidRPr="00426C9E" w:rsidRDefault="00426C9E" w:rsidP="00426C9E">
            <w:pPr>
              <w:pStyle w:val="Pargrafoda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</w:rPr>
            </w:pPr>
            <w:r w:rsidRPr="00426C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Caso o ator autenticado possua mais de um perfil, o sistema executa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o passo</w:t>
            </w:r>
          </w:p>
          <w:p w:rsidR="00426C9E" w:rsidRPr="00426C9E" w:rsidRDefault="00426C9E" w:rsidP="00426C9E">
            <w:pPr>
              <w:pStyle w:val="Pargrafoda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</w:rPr>
            </w:pPr>
            <w:r w:rsidRPr="00426C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Caso contrário, o sistema executa o passo 9.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7C7F57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F57">
              <w:rPr>
                <w:rFonts w:ascii="Calibri" w:eastAsia="Times New Roman" w:hAnsi="Calibri" w:cs="Calibri"/>
                <w:color w:val="000000"/>
                <w:lang w:eastAsia="pt-BR"/>
              </w:rPr>
              <w:t>O sistema identifica o perfil do usuário.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7C7F57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7C7F57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F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  <w:r w:rsidRPr="007C7F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informa o perfil desejado.</w:t>
            </w:r>
          </w:p>
        </w:tc>
      </w:tr>
      <w:tr w:rsidR="00AC1EFA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1EFA" w:rsidRDefault="00AC1EFA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1EFA" w:rsidRPr="007C7F57" w:rsidRDefault="00AC1EFA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1EF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  <w:r w:rsidRPr="00AC1EF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confirma a operação.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AC1EFA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7C7F57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F57">
              <w:rPr>
                <w:rFonts w:ascii="Calibri" w:eastAsia="Times New Roman" w:hAnsi="Calibri" w:cs="Calibri"/>
                <w:color w:val="000000"/>
                <w:lang w:eastAsia="pt-BR"/>
              </w:rPr>
              <w:t>O sistema concede o acesso do ator às funcionalidades de acordo com seu perfil.</w:t>
            </w:r>
          </w:p>
        </w:tc>
      </w:tr>
      <w:tr w:rsidR="007C7F57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F57" w:rsidRPr="00426C9E" w:rsidRDefault="00AC1EFA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F57" w:rsidRPr="007C7F57" w:rsidRDefault="007C7F57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F57">
              <w:rPr>
                <w:rFonts w:ascii="Calibri" w:eastAsia="Times New Roman" w:hAnsi="Calibri" w:cs="Calibri"/>
                <w:color w:val="000000"/>
                <w:lang w:eastAsia="pt-BR"/>
              </w:rPr>
              <w:t>O caso de uso é encerrado.</w:t>
            </w:r>
          </w:p>
        </w:tc>
      </w:tr>
    </w:tbl>
    <w:p w:rsidR="00426C9E" w:rsidRDefault="00426C9E" w:rsidP="00035F0A">
      <w:pPr>
        <w:rPr>
          <w:rFonts w:cs="Arial"/>
          <w:b/>
          <w:bCs/>
        </w:rPr>
      </w:pPr>
    </w:p>
    <w:p w:rsidR="00B3794B" w:rsidRDefault="00B3794B" w:rsidP="00035F0A">
      <w:pPr>
        <w:rPr>
          <w:rFonts w:cs="Arial"/>
          <w:b/>
          <w:bCs/>
        </w:rPr>
      </w:pPr>
      <w:r>
        <w:rPr>
          <w:rFonts w:cs="Arial"/>
          <w:b/>
          <w:bCs/>
        </w:rPr>
        <w:t>Esboço de telas:</w:t>
      </w:r>
    </w:p>
    <w:p w:rsidR="005A3CFC" w:rsidRPr="005A3CFC" w:rsidRDefault="005A3CFC" w:rsidP="00035F0A">
      <w:pPr>
        <w:rPr>
          <w:rFonts w:cs="Arial"/>
          <w:bCs/>
        </w:rPr>
      </w:pPr>
      <w:r w:rsidRPr="005A3CFC">
        <w:rPr>
          <w:rFonts w:cs="Arial"/>
          <w:bCs/>
        </w:rPr>
        <w:lastRenderedPageBreak/>
        <w:t>Login.</w:t>
      </w:r>
    </w:p>
    <w:p w:rsidR="00B3794B" w:rsidRDefault="00B3794B" w:rsidP="00035F0A">
      <w:pPr>
        <w:rPr>
          <w:rFonts w:cs="Arial"/>
          <w:b/>
          <w:bCs/>
        </w:rPr>
      </w:pPr>
      <w:r>
        <w:rPr>
          <w:rFonts w:cs="Arial"/>
          <w:b/>
          <w:bCs/>
          <w:noProof/>
        </w:rPr>
        <w:drawing>
          <wp:inline distT="0" distB="0" distL="0" distR="0">
            <wp:extent cx="5391150" cy="22225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CFC" w:rsidRPr="005A3CFC" w:rsidRDefault="005A3CFC" w:rsidP="00035F0A">
      <w:pPr>
        <w:rPr>
          <w:rFonts w:cs="Arial"/>
          <w:bCs/>
        </w:rPr>
      </w:pPr>
      <w:r w:rsidRPr="005A3CFC">
        <w:rPr>
          <w:rFonts w:cs="Arial"/>
          <w:bCs/>
        </w:rPr>
        <w:t>Seleção do perfil.</w:t>
      </w:r>
    </w:p>
    <w:p w:rsidR="005A3CFC" w:rsidRDefault="005A3CFC" w:rsidP="00035F0A">
      <w:pPr>
        <w:rPr>
          <w:rFonts w:cs="Arial"/>
          <w:b/>
          <w:bCs/>
        </w:rPr>
      </w:pPr>
      <w:r>
        <w:rPr>
          <w:rFonts w:cs="Arial"/>
          <w:b/>
          <w:bCs/>
          <w:noProof/>
        </w:rPr>
        <w:drawing>
          <wp:inline distT="0" distB="0" distL="0" distR="0">
            <wp:extent cx="5397500" cy="2095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E9" w:rsidRDefault="000C33B8" w:rsidP="008C6DE9">
      <w:pPr>
        <w:pStyle w:val="Contedodatabela"/>
        <w:jc w:val="both"/>
        <w:rPr>
          <w:rFonts w:cs="Arial"/>
          <w:b/>
        </w:rPr>
      </w:pPr>
      <w:r>
        <w:rPr>
          <w:rFonts w:cs="Arial"/>
          <w:b/>
        </w:rPr>
        <w:t>Exceções</w:t>
      </w:r>
      <w:r w:rsidR="008C6DE9">
        <w:rPr>
          <w:rFonts w:cs="Arial"/>
          <w:b/>
        </w:rPr>
        <w:t>:</w:t>
      </w:r>
    </w:p>
    <w:p w:rsidR="008C6DE9" w:rsidRDefault="008C6DE9" w:rsidP="008C6DE9">
      <w:pPr>
        <w:pStyle w:val="Contedodatabela"/>
        <w:jc w:val="both"/>
        <w:rPr>
          <w:rFonts w:cs="Arial"/>
          <w:b/>
        </w:rPr>
      </w:pPr>
    </w:p>
    <w:p w:rsidR="008C6DE9" w:rsidRPr="00526915" w:rsidRDefault="008C6DE9" w:rsidP="008C6DE9">
      <w:pPr>
        <w:pStyle w:val="Contedodatabela"/>
        <w:jc w:val="both"/>
        <w:rPr>
          <w:rFonts w:cs="Arial"/>
          <w:b/>
          <w:szCs w:val="18"/>
        </w:rPr>
      </w:pPr>
      <w:r w:rsidRPr="00526915">
        <w:rPr>
          <w:rFonts w:cs="Arial"/>
          <w:b/>
          <w:szCs w:val="18"/>
        </w:rPr>
        <w:t>EX01 – Usuário não cadastrado</w:t>
      </w:r>
    </w:p>
    <w:p w:rsidR="000C33B8" w:rsidRPr="00526915" w:rsidRDefault="000C33B8" w:rsidP="008C6DE9">
      <w:pPr>
        <w:pStyle w:val="Contedodatabela"/>
        <w:jc w:val="both"/>
        <w:rPr>
          <w:rFonts w:cs="Arial"/>
          <w:szCs w:val="18"/>
        </w:rPr>
      </w:pPr>
    </w:p>
    <w:p w:rsidR="000C33B8" w:rsidRPr="00526915" w:rsidRDefault="000C33B8" w:rsidP="008C6DE9">
      <w:pPr>
        <w:pStyle w:val="Contedodatabela"/>
        <w:jc w:val="both"/>
        <w:rPr>
          <w:rFonts w:cs="Arial"/>
          <w:szCs w:val="18"/>
        </w:rPr>
      </w:pPr>
    </w:p>
    <w:p w:rsidR="008C6DE9" w:rsidRPr="00526915" w:rsidRDefault="00526915" w:rsidP="008C6DE9">
      <w:pPr>
        <w:pStyle w:val="Contedodatabela"/>
        <w:jc w:val="both"/>
        <w:rPr>
          <w:rFonts w:cs="Arial"/>
          <w:szCs w:val="18"/>
        </w:rPr>
      </w:pPr>
      <w:r w:rsidRPr="00526915">
        <w:rPr>
          <w:rFonts w:cs="Arial"/>
          <w:szCs w:val="18"/>
        </w:rPr>
        <w:t>S</w:t>
      </w:r>
      <w:r w:rsidR="000C33B8" w:rsidRPr="00526915">
        <w:rPr>
          <w:rFonts w:cs="Arial"/>
          <w:szCs w:val="18"/>
        </w:rPr>
        <w:t xml:space="preserve">e o usuário não for cadastrado, o sistema deve exibir a mensagem </w:t>
      </w:r>
      <w:r w:rsidRPr="00526915">
        <w:rPr>
          <w:rFonts w:cs="Arial"/>
          <w:b/>
          <w:szCs w:val="18"/>
        </w:rPr>
        <w:t xml:space="preserve">“Nenhum registro </w:t>
      </w:r>
      <w:proofErr w:type="gramStart"/>
      <w:r w:rsidRPr="00526915">
        <w:rPr>
          <w:rFonts w:cs="Arial"/>
          <w:b/>
          <w:szCs w:val="18"/>
        </w:rPr>
        <w:t>encontrado.”</w:t>
      </w:r>
      <w:proofErr w:type="gramEnd"/>
      <w:r w:rsidRPr="00526915">
        <w:rPr>
          <w:rFonts w:cs="Arial"/>
          <w:szCs w:val="18"/>
        </w:rPr>
        <w:t xml:space="preserve"> </w:t>
      </w:r>
      <w:proofErr w:type="gramStart"/>
      <w:r w:rsidR="000C33B8" w:rsidRPr="00526915">
        <w:rPr>
          <w:rFonts w:cs="Arial"/>
          <w:szCs w:val="18"/>
        </w:rPr>
        <w:t>e</w:t>
      </w:r>
      <w:proofErr w:type="gramEnd"/>
      <w:r w:rsidR="000C33B8" w:rsidRPr="00526915">
        <w:rPr>
          <w:rFonts w:cs="Arial"/>
          <w:szCs w:val="18"/>
        </w:rPr>
        <w:t xml:space="preserve"> retornar a tela de login.</w:t>
      </w:r>
    </w:p>
    <w:p w:rsidR="000C33B8" w:rsidRPr="00526915" w:rsidRDefault="000C33B8" w:rsidP="008C6DE9">
      <w:pPr>
        <w:pStyle w:val="Contedodatabela"/>
        <w:jc w:val="both"/>
        <w:rPr>
          <w:rFonts w:cs="Arial"/>
          <w:szCs w:val="18"/>
        </w:rPr>
      </w:pPr>
    </w:p>
    <w:p w:rsidR="000C33B8" w:rsidRPr="00526915" w:rsidRDefault="000C33B8" w:rsidP="008C6DE9">
      <w:pPr>
        <w:pStyle w:val="Contedodatabela"/>
        <w:jc w:val="both"/>
        <w:rPr>
          <w:rFonts w:cs="Arial"/>
          <w:b/>
          <w:szCs w:val="18"/>
        </w:rPr>
      </w:pPr>
      <w:r w:rsidRPr="00526915">
        <w:rPr>
          <w:rFonts w:cs="Arial"/>
          <w:b/>
          <w:szCs w:val="18"/>
        </w:rPr>
        <w:t>EX02 – Um ou mais campos obrigatórios não preenchidos</w:t>
      </w:r>
    </w:p>
    <w:p w:rsidR="000C33B8" w:rsidRPr="00526915" w:rsidRDefault="000C33B8" w:rsidP="008C6DE9">
      <w:pPr>
        <w:pStyle w:val="Contedodatabela"/>
        <w:jc w:val="both"/>
        <w:rPr>
          <w:rFonts w:cs="Arial"/>
          <w:szCs w:val="18"/>
        </w:rPr>
      </w:pPr>
    </w:p>
    <w:p w:rsidR="000C33B8" w:rsidRPr="00526915" w:rsidRDefault="00526915" w:rsidP="008C6DE9">
      <w:pPr>
        <w:pStyle w:val="Contedodatabela"/>
        <w:jc w:val="both"/>
        <w:rPr>
          <w:rFonts w:cs="Arial"/>
          <w:szCs w:val="18"/>
        </w:rPr>
      </w:pPr>
      <w:r w:rsidRPr="00526915">
        <w:rPr>
          <w:rFonts w:cs="Arial"/>
          <w:szCs w:val="18"/>
        </w:rPr>
        <w:t>S</w:t>
      </w:r>
      <w:r w:rsidR="000C33B8" w:rsidRPr="00526915">
        <w:rPr>
          <w:rFonts w:cs="Arial"/>
          <w:szCs w:val="18"/>
        </w:rPr>
        <w:t xml:space="preserve">e o usuário não preencheu um ou mais campos obrigatórios, o sistema deve exibir a </w:t>
      </w:r>
      <w:proofErr w:type="gramStart"/>
      <w:r w:rsidR="000C33B8" w:rsidRPr="00526915">
        <w:rPr>
          <w:rFonts w:cs="Arial"/>
          <w:szCs w:val="18"/>
        </w:rPr>
        <w:t>mensagem</w:t>
      </w:r>
      <w:r w:rsidRPr="00526915">
        <w:rPr>
          <w:rFonts w:cs="Arial"/>
          <w:szCs w:val="18"/>
        </w:rPr>
        <w:t xml:space="preserve">  </w:t>
      </w:r>
      <w:r w:rsidRPr="00526915">
        <w:rPr>
          <w:rFonts w:cs="Arial"/>
          <w:b/>
          <w:szCs w:val="18"/>
        </w:rPr>
        <w:t>“</w:t>
      </w:r>
      <w:proofErr w:type="gramEnd"/>
      <w:r w:rsidRPr="00526915">
        <w:rPr>
          <w:rFonts w:cs="Arial"/>
          <w:b/>
          <w:szCs w:val="18"/>
        </w:rPr>
        <w:t>O campo “&lt;nome do campo&gt;” é de preenchimento obrigatório</w:t>
      </w:r>
      <w:r>
        <w:rPr>
          <w:rFonts w:cs="Arial"/>
          <w:b/>
          <w:szCs w:val="18"/>
        </w:rPr>
        <w:t>.</w:t>
      </w:r>
      <w:r w:rsidRPr="00526915">
        <w:rPr>
          <w:rFonts w:cs="Arial"/>
          <w:b/>
          <w:szCs w:val="18"/>
        </w:rPr>
        <w:t>”</w:t>
      </w:r>
      <w:r w:rsidR="000C33B8" w:rsidRPr="00526915">
        <w:rPr>
          <w:rFonts w:cs="Arial"/>
          <w:szCs w:val="18"/>
        </w:rPr>
        <w:t xml:space="preserve"> e retornar a tela de login</w:t>
      </w:r>
      <w:r w:rsidRPr="00526915">
        <w:rPr>
          <w:rFonts w:cs="Arial"/>
          <w:szCs w:val="18"/>
        </w:rPr>
        <w:t>.</w:t>
      </w:r>
    </w:p>
    <w:p w:rsidR="000C33B8" w:rsidRPr="00526915" w:rsidRDefault="000C33B8" w:rsidP="008C6DE9">
      <w:pPr>
        <w:pStyle w:val="Contedodatabela"/>
        <w:jc w:val="both"/>
        <w:rPr>
          <w:rFonts w:cs="Arial"/>
          <w:szCs w:val="18"/>
        </w:rPr>
      </w:pPr>
    </w:p>
    <w:p w:rsidR="000C33B8" w:rsidRPr="00526915" w:rsidRDefault="000C33B8" w:rsidP="008C6DE9">
      <w:pPr>
        <w:pStyle w:val="Contedodatabela"/>
        <w:jc w:val="both"/>
        <w:rPr>
          <w:rFonts w:cs="Arial"/>
          <w:b/>
          <w:szCs w:val="18"/>
        </w:rPr>
      </w:pPr>
      <w:r w:rsidRPr="00526915">
        <w:rPr>
          <w:rFonts w:cs="Arial"/>
          <w:b/>
          <w:szCs w:val="18"/>
        </w:rPr>
        <w:t xml:space="preserve">EX03 – Formato do </w:t>
      </w:r>
      <w:r w:rsidR="00526915" w:rsidRPr="00526915">
        <w:rPr>
          <w:rFonts w:cs="Arial"/>
          <w:b/>
          <w:szCs w:val="18"/>
        </w:rPr>
        <w:t>e-mail</w:t>
      </w:r>
      <w:r w:rsidRPr="00526915">
        <w:rPr>
          <w:rFonts w:cs="Arial"/>
          <w:b/>
          <w:szCs w:val="18"/>
        </w:rPr>
        <w:t xml:space="preserve"> </w:t>
      </w:r>
      <w:r w:rsidR="00526915" w:rsidRPr="00526915">
        <w:rPr>
          <w:rFonts w:cs="Arial"/>
          <w:b/>
          <w:szCs w:val="18"/>
        </w:rPr>
        <w:t>inválido</w:t>
      </w:r>
    </w:p>
    <w:p w:rsidR="000C33B8" w:rsidRPr="00526915" w:rsidRDefault="000C33B8" w:rsidP="008C6DE9">
      <w:pPr>
        <w:pStyle w:val="Contedodatabela"/>
        <w:jc w:val="both"/>
        <w:rPr>
          <w:rFonts w:cs="Arial"/>
          <w:szCs w:val="18"/>
        </w:rPr>
      </w:pPr>
    </w:p>
    <w:p w:rsidR="000C33B8" w:rsidRPr="00526915" w:rsidRDefault="00526915" w:rsidP="008C6DE9">
      <w:pPr>
        <w:pStyle w:val="Contedodatabela"/>
        <w:jc w:val="both"/>
        <w:rPr>
          <w:rFonts w:cs="Arial"/>
          <w:szCs w:val="18"/>
        </w:rPr>
      </w:pPr>
      <w:r w:rsidRPr="00526915">
        <w:rPr>
          <w:rFonts w:cs="Arial"/>
          <w:szCs w:val="18"/>
        </w:rPr>
        <w:t xml:space="preserve">Se o usuário não preencheu o campo de e-mail de forma incorreta, sem @ ou domínio inválido, o sistema deve exibir a mensagem </w:t>
      </w:r>
      <w:r w:rsidRPr="00B3794B">
        <w:rPr>
          <w:rFonts w:cs="Arial"/>
          <w:b/>
          <w:szCs w:val="18"/>
        </w:rPr>
        <w:t xml:space="preserve">“O e-mail informado para autenticação, não é um e-mail </w:t>
      </w:r>
      <w:proofErr w:type="gramStart"/>
      <w:r w:rsidRPr="00B3794B">
        <w:rPr>
          <w:rFonts w:cs="Arial"/>
          <w:b/>
          <w:szCs w:val="18"/>
        </w:rPr>
        <w:t>válido.”</w:t>
      </w:r>
      <w:proofErr w:type="gramEnd"/>
      <w:r w:rsidRPr="00526915">
        <w:rPr>
          <w:rFonts w:cs="Arial"/>
          <w:szCs w:val="18"/>
        </w:rPr>
        <w:t xml:space="preserve"> </w:t>
      </w:r>
      <w:proofErr w:type="gramStart"/>
      <w:r w:rsidRPr="00526915">
        <w:rPr>
          <w:rFonts w:cs="Arial"/>
          <w:szCs w:val="18"/>
        </w:rPr>
        <w:t>e</w:t>
      </w:r>
      <w:proofErr w:type="gramEnd"/>
      <w:r w:rsidRPr="00526915">
        <w:rPr>
          <w:rFonts w:cs="Arial"/>
          <w:szCs w:val="18"/>
        </w:rPr>
        <w:t xml:space="preserve"> retornar a tela de login.</w:t>
      </w:r>
    </w:p>
    <w:p w:rsidR="000C33B8" w:rsidRPr="00526915" w:rsidRDefault="000C33B8" w:rsidP="008C6DE9">
      <w:pPr>
        <w:pStyle w:val="Contedodatabela"/>
        <w:jc w:val="both"/>
        <w:rPr>
          <w:rFonts w:cs="Arial"/>
          <w:szCs w:val="18"/>
        </w:rPr>
      </w:pPr>
    </w:p>
    <w:p w:rsidR="000C33B8" w:rsidRPr="00B3794B" w:rsidRDefault="000C33B8" w:rsidP="008C6DE9">
      <w:pPr>
        <w:pStyle w:val="Contedodatabela"/>
        <w:jc w:val="both"/>
        <w:rPr>
          <w:rFonts w:cs="Arial"/>
          <w:b/>
          <w:szCs w:val="18"/>
        </w:rPr>
      </w:pPr>
      <w:r w:rsidRPr="00B3794B">
        <w:rPr>
          <w:rFonts w:cs="Arial"/>
          <w:b/>
          <w:szCs w:val="18"/>
        </w:rPr>
        <w:t xml:space="preserve">EX04 </w:t>
      </w:r>
      <w:r w:rsidR="00526915" w:rsidRPr="00B3794B">
        <w:rPr>
          <w:rFonts w:cs="Arial"/>
          <w:b/>
          <w:szCs w:val="18"/>
        </w:rPr>
        <w:t>–</w:t>
      </w:r>
      <w:r w:rsidRPr="00B3794B">
        <w:rPr>
          <w:rFonts w:cs="Arial"/>
          <w:b/>
          <w:szCs w:val="18"/>
        </w:rPr>
        <w:t xml:space="preserve"> </w:t>
      </w:r>
      <w:r w:rsidR="00526915" w:rsidRPr="00B3794B">
        <w:rPr>
          <w:rFonts w:cs="Arial"/>
          <w:b/>
          <w:szCs w:val="18"/>
        </w:rPr>
        <w:t>Senha inválida.</w:t>
      </w:r>
    </w:p>
    <w:p w:rsidR="000C33B8" w:rsidRPr="00526915" w:rsidRDefault="000C33B8" w:rsidP="008C6DE9">
      <w:pPr>
        <w:pStyle w:val="Contedodatabela"/>
        <w:jc w:val="both"/>
        <w:rPr>
          <w:rFonts w:cs="Arial"/>
          <w:szCs w:val="18"/>
        </w:rPr>
      </w:pPr>
    </w:p>
    <w:p w:rsidR="00526915" w:rsidRPr="00526915" w:rsidRDefault="00526915" w:rsidP="00526915">
      <w:pPr>
        <w:pStyle w:val="Contedodatabela"/>
        <w:jc w:val="both"/>
        <w:rPr>
          <w:rFonts w:cs="Arial"/>
          <w:szCs w:val="18"/>
        </w:rPr>
      </w:pPr>
      <w:r w:rsidRPr="00526915">
        <w:rPr>
          <w:rFonts w:eastAsia="Times New Roman" w:cs="Arial"/>
          <w:color w:val="000000"/>
          <w:szCs w:val="18"/>
        </w:rPr>
        <w:t xml:space="preserve">Se a senha informada não estiver correta para o usuário, o sistema deve exibir a </w:t>
      </w:r>
      <w:r w:rsidR="00B3794B" w:rsidRPr="00526915">
        <w:rPr>
          <w:rFonts w:eastAsia="Times New Roman" w:cs="Arial"/>
          <w:color w:val="000000"/>
          <w:szCs w:val="18"/>
        </w:rPr>
        <w:t>mensagem</w:t>
      </w:r>
      <w:r w:rsidRPr="00526915">
        <w:rPr>
          <w:rFonts w:eastAsia="Times New Roman" w:cs="Arial"/>
          <w:color w:val="000000"/>
          <w:szCs w:val="18"/>
        </w:rPr>
        <w:t xml:space="preserve"> </w:t>
      </w:r>
      <w:r w:rsidRPr="00B3794B">
        <w:rPr>
          <w:rFonts w:eastAsia="Times New Roman" w:cs="Arial"/>
          <w:b/>
          <w:color w:val="000000"/>
          <w:szCs w:val="18"/>
        </w:rPr>
        <w:t>“S</w:t>
      </w:r>
      <w:r w:rsidRPr="00B3794B">
        <w:rPr>
          <w:rFonts w:cs="Arial"/>
          <w:b/>
          <w:szCs w:val="18"/>
        </w:rPr>
        <w:t xml:space="preserve">enha </w:t>
      </w:r>
      <w:proofErr w:type="gramStart"/>
      <w:r w:rsidRPr="00B3794B">
        <w:rPr>
          <w:rFonts w:cs="Arial"/>
          <w:b/>
          <w:szCs w:val="18"/>
        </w:rPr>
        <w:t>inválida.”</w:t>
      </w:r>
      <w:proofErr w:type="gramEnd"/>
      <w:r w:rsidRPr="00B3794B">
        <w:rPr>
          <w:rFonts w:cs="Arial"/>
          <w:b/>
          <w:szCs w:val="18"/>
        </w:rPr>
        <w:t xml:space="preserve"> </w:t>
      </w:r>
      <w:proofErr w:type="gramStart"/>
      <w:r w:rsidRPr="00526915">
        <w:rPr>
          <w:rFonts w:cs="Arial"/>
          <w:szCs w:val="18"/>
        </w:rPr>
        <w:t>e</w:t>
      </w:r>
      <w:proofErr w:type="gramEnd"/>
      <w:r w:rsidRPr="00526915">
        <w:rPr>
          <w:rFonts w:cs="Arial"/>
          <w:szCs w:val="18"/>
        </w:rPr>
        <w:t xml:space="preserve"> retornar para a tela de login.</w:t>
      </w:r>
    </w:p>
    <w:p w:rsidR="00526915" w:rsidRPr="003E19AB" w:rsidRDefault="00526915" w:rsidP="008C6DE9">
      <w:pPr>
        <w:pStyle w:val="Contedodatabela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8C6DE9" w:rsidRDefault="008C6DE9" w:rsidP="008C6DE9">
      <w:pPr>
        <w:rPr>
          <w:rFonts w:cs="Arial"/>
          <w:b/>
          <w:bCs/>
        </w:rPr>
      </w:pPr>
    </w:p>
    <w:p w:rsidR="008C6DE9" w:rsidRDefault="008C6DE9" w:rsidP="008C6DE9">
      <w:pPr>
        <w:rPr>
          <w:rFonts w:cs="Arial"/>
          <w:b/>
          <w:bCs/>
        </w:rPr>
      </w:pPr>
    </w:p>
    <w:sectPr w:rsidR="008C6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9297A"/>
    <w:multiLevelType w:val="hybridMultilevel"/>
    <w:tmpl w:val="CA9AE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B168C"/>
    <w:multiLevelType w:val="hybridMultilevel"/>
    <w:tmpl w:val="40A0A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20CFF"/>
    <w:multiLevelType w:val="hybridMultilevel"/>
    <w:tmpl w:val="930830F8"/>
    <w:lvl w:ilvl="0" w:tplc="0416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66C9745B"/>
    <w:multiLevelType w:val="hybridMultilevel"/>
    <w:tmpl w:val="35627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BB"/>
    <w:rsid w:val="00035F0A"/>
    <w:rsid w:val="00054B0C"/>
    <w:rsid w:val="000833FE"/>
    <w:rsid w:val="000C33B8"/>
    <w:rsid w:val="001670DB"/>
    <w:rsid w:val="001703F8"/>
    <w:rsid w:val="00257CD5"/>
    <w:rsid w:val="00384363"/>
    <w:rsid w:val="003E19AB"/>
    <w:rsid w:val="00426C9E"/>
    <w:rsid w:val="004376BB"/>
    <w:rsid w:val="00526915"/>
    <w:rsid w:val="005A3CFC"/>
    <w:rsid w:val="005E5A45"/>
    <w:rsid w:val="007C7F57"/>
    <w:rsid w:val="00830495"/>
    <w:rsid w:val="00832B1D"/>
    <w:rsid w:val="008C6DE9"/>
    <w:rsid w:val="00921D8B"/>
    <w:rsid w:val="00995870"/>
    <w:rsid w:val="00A55A40"/>
    <w:rsid w:val="00AC1EFA"/>
    <w:rsid w:val="00AE42BA"/>
    <w:rsid w:val="00AE4CE2"/>
    <w:rsid w:val="00B3794B"/>
    <w:rsid w:val="00BB0207"/>
    <w:rsid w:val="00C531E9"/>
    <w:rsid w:val="00D36C1B"/>
    <w:rsid w:val="00DB2F30"/>
    <w:rsid w:val="00E1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FA98"/>
  <w15:chartTrackingRefBased/>
  <w15:docId w15:val="{B5102446-D632-49B3-AA02-9A2C5B48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5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5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5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35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Subttulo"/>
    <w:link w:val="TtuloChar"/>
    <w:qFormat/>
    <w:rsid w:val="00035F0A"/>
    <w:pPr>
      <w:widowControl w:val="0"/>
      <w:suppressAutoHyphens/>
      <w:spacing w:before="397" w:after="397" w:line="240" w:lineRule="auto"/>
      <w:jc w:val="center"/>
    </w:pPr>
    <w:rPr>
      <w:rFonts w:ascii="Arial" w:eastAsia="Arial Unicode MS" w:hAnsi="Arial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rsid w:val="00035F0A"/>
    <w:rPr>
      <w:rFonts w:ascii="Arial" w:eastAsia="Arial Unicode MS" w:hAnsi="Arial" w:cs="Times New Roman"/>
      <w:b/>
      <w:bCs/>
      <w:sz w:val="36"/>
      <w:szCs w:val="36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5F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5F0A"/>
    <w:rPr>
      <w:rFonts w:eastAsiaTheme="minorEastAsia"/>
      <w:color w:val="5A5A5A" w:themeColor="text1" w:themeTint="A5"/>
      <w:spacing w:val="15"/>
    </w:rPr>
  </w:style>
  <w:style w:type="paragraph" w:customStyle="1" w:styleId="Contedodatabela">
    <w:name w:val="Conteúdo da tabela"/>
    <w:basedOn w:val="Normal"/>
    <w:rsid w:val="003E19AB"/>
    <w:pPr>
      <w:widowControl w:val="0"/>
      <w:suppressLineNumbers/>
      <w:suppressAutoHyphens/>
      <w:spacing w:after="0" w:line="100" w:lineRule="atLeast"/>
    </w:pPr>
    <w:rPr>
      <w:rFonts w:ascii="Arial" w:eastAsia="Arial Unicode MS" w:hAnsi="Arial" w:cs="Times New Roman"/>
      <w:sz w:val="18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E19AB"/>
    <w:pPr>
      <w:widowControl w:val="0"/>
      <w:suppressAutoHyphens/>
      <w:spacing w:after="0" w:line="240" w:lineRule="auto"/>
      <w:ind w:left="720"/>
      <w:contextualSpacing/>
    </w:pPr>
    <w:rPr>
      <w:rFonts w:ascii="Arial" w:eastAsia="Arial Unicode MS" w:hAnsi="Arial" w:cs="Times New Roman"/>
      <w:sz w:val="18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4622</TotalTime>
  <Pages>2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azevedo</dc:creator>
  <cp:keywords/>
  <dc:description/>
  <cp:lastModifiedBy>ananda azevedo</cp:lastModifiedBy>
  <cp:revision>16</cp:revision>
  <dcterms:created xsi:type="dcterms:W3CDTF">2018-03-30T18:12:00Z</dcterms:created>
  <dcterms:modified xsi:type="dcterms:W3CDTF">2018-04-11T23:04:00Z</dcterms:modified>
</cp:coreProperties>
</file>