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DA7E9" w14:textId="5223051B" w:rsidR="00C77338" w:rsidRPr="00C77338" w:rsidRDefault="00C77338" w:rsidP="00C77338">
      <w:pPr>
        <w:rPr>
          <w:rFonts w:ascii="Times New Roman" w:hAnsi="Times New Roman" w:cs="Times New Roman"/>
          <w:b/>
          <w:bCs/>
          <w:sz w:val="36"/>
          <w:szCs w:val="36"/>
        </w:rPr>
      </w:pPr>
      <w:r w:rsidRPr="00C77338">
        <w:rPr>
          <w:rFonts w:ascii="Times New Roman" w:hAnsi="Times New Roman" w:cs="Times New Roman"/>
          <w:b/>
          <w:bCs/>
          <w:sz w:val="36"/>
          <w:szCs w:val="36"/>
        </w:rPr>
        <w:t>Análisis de la relación entre inflación, desempleo y tasa de interés en Colombia: Un enfoque basado en modelos VAR</w:t>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00191938">
        <w:rPr>
          <w:rFonts w:ascii="Times New Roman" w:hAnsi="Times New Roman" w:cs="Times New Roman"/>
          <w:b/>
          <w:bCs/>
          <w:sz w:val="36"/>
          <w:szCs w:val="36"/>
        </w:rPr>
        <w:br/>
      </w:r>
      <w:r w:rsidRPr="00C77338">
        <w:rPr>
          <w:rFonts w:ascii="Times New Roman" w:hAnsi="Times New Roman" w:cs="Times New Roman"/>
          <w:b/>
          <w:bCs/>
          <w:sz w:val="36"/>
          <w:szCs w:val="36"/>
        </w:rPr>
        <w:br/>
      </w:r>
      <w:r w:rsidRPr="00475960">
        <w:rPr>
          <w:rStyle w:val="TtuloCar"/>
        </w:rPr>
        <w:lastRenderedPageBreak/>
        <w:t xml:space="preserve">Resumen </w:t>
      </w:r>
      <w:r>
        <w:rPr>
          <w:rFonts w:ascii="Times New Roman" w:hAnsi="Times New Roman" w:cs="Times New Roman"/>
          <w:b/>
          <w:bCs/>
          <w:sz w:val="36"/>
          <w:szCs w:val="36"/>
        </w:rPr>
        <w:br/>
      </w:r>
      <w:r>
        <w:rPr>
          <w:rFonts w:ascii="Times New Roman" w:hAnsi="Times New Roman" w:cs="Times New Roman"/>
          <w:b/>
          <w:bCs/>
          <w:sz w:val="36"/>
          <w:szCs w:val="36"/>
        </w:rPr>
        <w:br/>
      </w:r>
      <w:r w:rsidRPr="00C77338">
        <w:rPr>
          <w:rFonts w:ascii="Times New Roman" w:hAnsi="Times New Roman" w:cs="Times New Roman"/>
          <w:sz w:val="24"/>
          <w:szCs w:val="24"/>
        </w:rPr>
        <w:t xml:space="preserve">En este estudio se analiza la relación entre la inflación, el desempleo y la tasa de interés en Colombia durante el periodo de enero de 2021 a octubre de 2024. Utilizando un modelo de Vector </w:t>
      </w:r>
      <w:proofErr w:type="spellStart"/>
      <w:r w:rsidRPr="00C77338">
        <w:rPr>
          <w:rFonts w:ascii="Times New Roman" w:hAnsi="Times New Roman" w:cs="Times New Roman"/>
          <w:sz w:val="24"/>
          <w:szCs w:val="24"/>
        </w:rPr>
        <w:t>Autoregresivo</w:t>
      </w:r>
      <w:proofErr w:type="spellEnd"/>
      <w:r w:rsidRPr="00C77338">
        <w:rPr>
          <w:rFonts w:ascii="Times New Roman" w:hAnsi="Times New Roman" w:cs="Times New Roman"/>
          <w:sz w:val="24"/>
          <w:szCs w:val="24"/>
        </w:rPr>
        <w:t xml:space="preserve"> (VAR), se examina la interdependencia dinámica entre estas variables clave de la economía colombiana. La metodología sigue el enfoque propuesto por Stock y Watson (2001), con énfasis en la identificación de cointegración entre las series. Los resultados permiten una mejor comprensión de los efectos de la política monetaria y las dinámicas de la economía colombiana.</w:t>
      </w:r>
      <w:r>
        <w:rPr>
          <w:rFonts w:ascii="Times New Roman" w:hAnsi="Times New Roman" w:cs="Times New Roman"/>
          <w:b/>
          <w:bCs/>
          <w:sz w:val="36"/>
          <w:szCs w:val="36"/>
        </w:rPr>
        <w:br/>
      </w:r>
      <w:r>
        <w:rPr>
          <w:rFonts w:ascii="Times New Roman" w:hAnsi="Times New Roman" w:cs="Times New Roman"/>
          <w:b/>
          <w:bCs/>
          <w:sz w:val="36"/>
          <w:szCs w:val="36"/>
        </w:rPr>
        <w:br/>
      </w:r>
      <w:proofErr w:type="spellStart"/>
      <w:r w:rsidRPr="00475960">
        <w:rPr>
          <w:rStyle w:val="TtuloCar"/>
        </w:rPr>
        <w:t>Abstract</w:t>
      </w:r>
      <w:proofErr w:type="spellEnd"/>
    </w:p>
    <w:p w14:paraId="05EB81E3" w14:textId="77777777" w:rsidR="00C77338" w:rsidRPr="00C77338" w:rsidRDefault="00C77338" w:rsidP="00C77338">
      <w:pPr>
        <w:rPr>
          <w:rFonts w:ascii="Times New Roman" w:hAnsi="Times New Roman" w:cs="Times New Roman"/>
          <w:b/>
          <w:bCs/>
          <w:i/>
          <w:iCs/>
          <w:sz w:val="24"/>
          <w:szCs w:val="24"/>
        </w:rPr>
      </w:pPr>
      <w:proofErr w:type="spellStart"/>
      <w:r w:rsidRPr="00C77338">
        <w:rPr>
          <w:rFonts w:ascii="Times New Roman" w:hAnsi="Times New Roman" w:cs="Times New Roman"/>
          <w:i/>
          <w:iCs/>
          <w:sz w:val="24"/>
          <w:szCs w:val="24"/>
        </w:rPr>
        <w:t>This</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study</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analyzes</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the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relationship</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between</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inflation</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unemployment</w:t>
      </w:r>
      <w:proofErr w:type="spellEnd"/>
      <w:r w:rsidRPr="00C77338">
        <w:rPr>
          <w:rFonts w:ascii="Times New Roman" w:hAnsi="Times New Roman" w:cs="Times New Roman"/>
          <w:i/>
          <w:iCs/>
          <w:sz w:val="24"/>
          <w:szCs w:val="24"/>
        </w:rPr>
        <w:t xml:space="preserve">, and </w:t>
      </w:r>
      <w:proofErr w:type="spellStart"/>
      <w:r w:rsidRPr="00C77338">
        <w:rPr>
          <w:rFonts w:ascii="Times New Roman" w:hAnsi="Times New Roman" w:cs="Times New Roman"/>
          <w:i/>
          <w:iCs/>
          <w:sz w:val="24"/>
          <w:szCs w:val="24"/>
        </w:rPr>
        <w:t>the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interest</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rate</w:t>
      </w:r>
      <w:proofErr w:type="spellEnd"/>
      <w:r w:rsidRPr="00C77338">
        <w:rPr>
          <w:rFonts w:ascii="Times New Roman" w:hAnsi="Times New Roman" w:cs="Times New Roman"/>
          <w:i/>
          <w:iCs/>
          <w:sz w:val="24"/>
          <w:szCs w:val="24"/>
        </w:rPr>
        <w:t xml:space="preserve"> in Colombia </w:t>
      </w:r>
      <w:proofErr w:type="spellStart"/>
      <w:r w:rsidRPr="00C77338">
        <w:rPr>
          <w:rFonts w:ascii="Times New Roman" w:hAnsi="Times New Roman" w:cs="Times New Roman"/>
          <w:i/>
          <w:iCs/>
          <w:sz w:val="24"/>
          <w:szCs w:val="24"/>
        </w:rPr>
        <w:t>from</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January</w:t>
      </w:r>
      <w:proofErr w:type="spellEnd"/>
      <w:r w:rsidRPr="00C77338">
        <w:rPr>
          <w:rFonts w:ascii="Times New Roman" w:hAnsi="Times New Roman" w:cs="Times New Roman"/>
          <w:i/>
          <w:iCs/>
          <w:sz w:val="24"/>
          <w:szCs w:val="24"/>
        </w:rPr>
        <w:t xml:space="preserve"> 2021 </w:t>
      </w:r>
      <w:proofErr w:type="spellStart"/>
      <w:r w:rsidRPr="00C77338">
        <w:rPr>
          <w:rFonts w:ascii="Times New Roman" w:hAnsi="Times New Roman" w:cs="Times New Roman"/>
          <w:i/>
          <w:iCs/>
          <w:sz w:val="24"/>
          <w:szCs w:val="24"/>
        </w:rPr>
        <w:t>to</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October</w:t>
      </w:r>
      <w:proofErr w:type="spellEnd"/>
      <w:r w:rsidRPr="00C77338">
        <w:rPr>
          <w:rFonts w:ascii="Times New Roman" w:hAnsi="Times New Roman" w:cs="Times New Roman"/>
          <w:i/>
          <w:iCs/>
          <w:sz w:val="24"/>
          <w:szCs w:val="24"/>
        </w:rPr>
        <w:t xml:space="preserve"> 2024. </w:t>
      </w:r>
      <w:proofErr w:type="spellStart"/>
      <w:r w:rsidRPr="00C77338">
        <w:rPr>
          <w:rFonts w:ascii="Times New Roman" w:hAnsi="Times New Roman" w:cs="Times New Roman"/>
          <w:i/>
          <w:iCs/>
          <w:sz w:val="24"/>
          <w:szCs w:val="24"/>
        </w:rPr>
        <w:t>Using</w:t>
      </w:r>
      <w:proofErr w:type="spellEnd"/>
      <w:r w:rsidRPr="00C77338">
        <w:rPr>
          <w:rFonts w:ascii="Times New Roman" w:hAnsi="Times New Roman" w:cs="Times New Roman"/>
          <w:i/>
          <w:iCs/>
          <w:sz w:val="24"/>
          <w:szCs w:val="24"/>
        </w:rPr>
        <w:t xml:space="preserve"> a Vector </w:t>
      </w:r>
      <w:proofErr w:type="spellStart"/>
      <w:r w:rsidRPr="00C77338">
        <w:rPr>
          <w:rFonts w:ascii="Times New Roman" w:hAnsi="Times New Roman" w:cs="Times New Roman"/>
          <w:i/>
          <w:iCs/>
          <w:sz w:val="24"/>
          <w:szCs w:val="24"/>
        </w:rPr>
        <w:t>Autoregressive</w:t>
      </w:r>
      <w:proofErr w:type="spellEnd"/>
      <w:r w:rsidRPr="00C77338">
        <w:rPr>
          <w:rFonts w:ascii="Times New Roman" w:hAnsi="Times New Roman" w:cs="Times New Roman"/>
          <w:i/>
          <w:iCs/>
          <w:sz w:val="24"/>
          <w:szCs w:val="24"/>
        </w:rPr>
        <w:t xml:space="preserve"> (VAR) </w:t>
      </w:r>
      <w:proofErr w:type="spellStart"/>
      <w:r w:rsidRPr="00C77338">
        <w:rPr>
          <w:rFonts w:ascii="Times New Roman" w:hAnsi="Times New Roman" w:cs="Times New Roman"/>
          <w:i/>
          <w:iCs/>
          <w:sz w:val="24"/>
          <w:szCs w:val="24"/>
        </w:rPr>
        <w:t>model</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the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dynamic</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interdependence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between</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these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key</w:t>
      </w:r>
      <w:proofErr w:type="spellEnd"/>
      <w:r w:rsidRPr="00C77338">
        <w:rPr>
          <w:rFonts w:ascii="Times New Roman" w:hAnsi="Times New Roman" w:cs="Times New Roman"/>
          <w:i/>
          <w:iCs/>
          <w:sz w:val="24"/>
          <w:szCs w:val="24"/>
        </w:rPr>
        <w:t xml:space="preserve"> variables </w:t>
      </w:r>
      <w:proofErr w:type="spellStart"/>
      <w:r w:rsidRPr="00C77338">
        <w:rPr>
          <w:rFonts w:ascii="Times New Roman" w:hAnsi="Times New Roman" w:cs="Times New Roman"/>
          <w:i/>
          <w:iCs/>
          <w:sz w:val="24"/>
          <w:szCs w:val="24"/>
        </w:rPr>
        <w:t>of</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the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Colombian</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economy</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is</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examined</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The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methodology</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follows</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the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approach</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proposed</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by</w:t>
      </w:r>
      <w:proofErr w:type="spellEnd"/>
      <w:r w:rsidRPr="00C77338">
        <w:rPr>
          <w:rFonts w:ascii="Times New Roman" w:hAnsi="Times New Roman" w:cs="Times New Roman"/>
          <w:i/>
          <w:iCs/>
          <w:sz w:val="24"/>
          <w:szCs w:val="24"/>
        </w:rPr>
        <w:t xml:space="preserve"> Stock and Watson (2001), </w:t>
      </w:r>
      <w:proofErr w:type="spellStart"/>
      <w:r w:rsidRPr="00C77338">
        <w:rPr>
          <w:rFonts w:ascii="Times New Roman" w:hAnsi="Times New Roman" w:cs="Times New Roman"/>
          <w:i/>
          <w:iCs/>
          <w:sz w:val="24"/>
          <w:szCs w:val="24"/>
        </w:rPr>
        <w:t>emphasizing</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the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identification</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of</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cointegration</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among</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the</w:t>
      </w:r>
      <w:proofErr w:type="spellEnd"/>
      <w:r w:rsidRPr="00C77338">
        <w:rPr>
          <w:rFonts w:ascii="Times New Roman" w:hAnsi="Times New Roman" w:cs="Times New Roman"/>
          <w:i/>
          <w:iCs/>
          <w:sz w:val="24"/>
          <w:szCs w:val="24"/>
        </w:rPr>
        <w:t xml:space="preserve"> series. </w:t>
      </w:r>
      <w:proofErr w:type="spellStart"/>
      <w:r w:rsidRPr="00C77338">
        <w:rPr>
          <w:rFonts w:ascii="Times New Roman" w:hAnsi="Times New Roman" w:cs="Times New Roman"/>
          <w:i/>
          <w:iCs/>
          <w:sz w:val="24"/>
          <w:szCs w:val="24"/>
        </w:rPr>
        <w:t>The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results</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provide</w:t>
      </w:r>
      <w:proofErr w:type="spellEnd"/>
      <w:r w:rsidRPr="00C77338">
        <w:rPr>
          <w:rFonts w:ascii="Times New Roman" w:hAnsi="Times New Roman" w:cs="Times New Roman"/>
          <w:i/>
          <w:iCs/>
          <w:sz w:val="24"/>
          <w:szCs w:val="24"/>
        </w:rPr>
        <w:t xml:space="preserve"> a </w:t>
      </w:r>
      <w:proofErr w:type="spellStart"/>
      <w:r w:rsidRPr="00C77338">
        <w:rPr>
          <w:rFonts w:ascii="Times New Roman" w:hAnsi="Times New Roman" w:cs="Times New Roman"/>
          <w:i/>
          <w:iCs/>
          <w:sz w:val="24"/>
          <w:szCs w:val="24"/>
        </w:rPr>
        <w:t>better</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understanding</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of</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the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effects</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of</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monetary</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policy</w:t>
      </w:r>
      <w:proofErr w:type="spellEnd"/>
      <w:r w:rsidRPr="00C77338">
        <w:rPr>
          <w:rFonts w:ascii="Times New Roman" w:hAnsi="Times New Roman" w:cs="Times New Roman"/>
          <w:i/>
          <w:iCs/>
          <w:sz w:val="24"/>
          <w:szCs w:val="24"/>
        </w:rPr>
        <w:t xml:space="preserve"> and </w:t>
      </w:r>
      <w:proofErr w:type="spellStart"/>
      <w:r w:rsidRPr="00C77338">
        <w:rPr>
          <w:rFonts w:ascii="Times New Roman" w:hAnsi="Times New Roman" w:cs="Times New Roman"/>
          <w:i/>
          <w:iCs/>
          <w:sz w:val="24"/>
          <w:szCs w:val="24"/>
        </w:rPr>
        <w:t>the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dynamics</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of</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the</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Colombian</w:t>
      </w:r>
      <w:proofErr w:type="spellEnd"/>
      <w:r w:rsidRPr="00C77338">
        <w:rPr>
          <w:rFonts w:ascii="Times New Roman" w:hAnsi="Times New Roman" w:cs="Times New Roman"/>
          <w:i/>
          <w:iCs/>
          <w:sz w:val="24"/>
          <w:szCs w:val="24"/>
        </w:rPr>
        <w:t xml:space="preserve"> </w:t>
      </w:r>
      <w:proofErr w:type="spellStart"/>
      <w:r w:rsidRPr="00C77338">
        <w:rPr>
          <w:rFonts w:ascii="Times New Roman" w:hAnsi="Times New Roman" w:cs="Times New Roman"/>
          <w:i/>
          <w:iCs/>
          <w:sz w:val="24"/>
          <w:szCs w:val="24"/>
        </w:rPr>
        <w:t>economy</w:t>
      </w:r>
      <w:proofErr w:type="spellEnd"/>
      <w:r w:rsidRPr="00C77338">
        <w:rPr>
          <w:rFonts w:ascii="Times New Roman" w:hAnsi="Times New Roman" w:cs="Times New Roman"/>
          <w:i/>
          <w:iCs/>
          <w:sz w:val="24"/>
          <w:szCs w:val="24"/>
        </w:rPr>
        <w:t>.</w:t>
      </w:r>
      <w:r>
        <w:rPr>
          <w:rFonts w:ascii="Times New Roman" w:hAnsi="Times New Roman" w:cs="Times New Roman"/>
          <w:i/>
          <w:iCs/>
          <w:sz w:val="24"/>
          <w:szCs w:val="24"/>
        </w:rPr>
        <w:br/>
      </w:r>
      <w:r>
        <w:rPr>
          <w:rFonts w:ascii="Times New Roman" w:hAnsi="Times New Roman" w:cs="Times New Roman"/>
          <w:i/>
          <w:iCs/>
          <w:sz w:val="24"/>
          <w:szCs w:val="24"/>
        </w:rPr>
        <w:br/>
      </w:r>
      <w:r w:rsidRPr="00C77338">
        <w:rPr>
          <w:rFonts w:ascii="Times New Roman" w:hAnsi="Times New Roman" w:cs="Times New Roman"/>
          <w:i/>
          <w:iCs/>
          <w:sz w:val="36"/>
          <w:szCs w:val="36"/>
        </w:rPr>
        <w:br/>
      </w:r>
      <w:r w:rsidRPr="00C77338">
        <w:rPr>
          <w:rFonts w:ascii="Times New Roman" w:hAnsi="Times New Roman" w:cs="Times New Roman"/>
          <w:b/>
          <w:bCs/>
          <w:sz w:val="36"/>
          <w:szCs w:val="36"/>
        </w:rPr>
        <w:t>Palabras Clave</w:t>
      </w:r>
    </w:p>
    <w:p w14:paraId="36E284D5" w14:textId="77777777" w:rsidR="00C77338" w:rsidRPr="00C77338" w:rsidRDefault="00C77338" w:rsidP="00AE305A">
      <w:pPr>
        <w:ind w:left="720"/>
        <w:rPr>
          <w:rFonts w:ascii="Times New Roman" w:hAnsi="Times New Roman" w:cs="Times New Roman"/>
          <w:i/>
          <w:iCs/>
          <w:sz w:val="24"/>
          <w:szCs w:val="24"/>
        </w:rPr>
      </w:pPr>
      <w:r w:rsidRPr="00C77338">
        <w:rPr>
          <w:rFonts w:ascii="Times New Roman" w:hAnsi="Times New Roman" w:cs="Times New Roman"/>
          <w:i/>
          <w:iCs/>
          <w:sz w:val="24"/>
          <w:szCs w:val="24"/>
        </w:rPr>
        <w:t>Inflación</w:t>
      </w:r>
    </w:p>
    <w:p w14:paraId="2B0EAF07" w14:textId="77777777" w:rsidR="00C77338" w:rsidRPr="00C77338" w:rsidRDefault="00C77338" w:rsidP="00AE305A">
      <w:pPr>
        <w:ind w:left="720"/>
        <w:rPr>
          <w:rFonts w:ascii="Times New Roman" w:hAnsi="Times New Roman" w:cs="Times New Roman"/>
          <w:i/>
          <w:iCs/>
          <w:sz w:val="24"/>
          <w:szCs w:val="24"/>
        </w:rPr>
      </w:pPr>
      <w:r w:rsidRPr="00C77338">
        <w:rPr>
          <w:rFonts w:ascii="Times New Roman" w:hAnsi="Times New Roman" w:cs="Times New Roman"/>
          <w:i/>
          <w:iCs/>
          <w:sz w:val="24"/>
          <w:szCs w:val="24"/>
        </w:rPr>
        <w:t>Desempleo</w:t>
      </w:r>
    </w:p>
    <w:p w14:paraId="6D5D7C9A" w14:textId="77777777" w:rsidR="00C77338" w:rsidRPr="00C77338" w:rsidRDefault="00C77338" w:rsidP="00AE305A">
      <w:pPr>
        <w:ind w:left="720"/>
        <w:rPr>
          <w:rFonts w:ascii="Times New Roman" w:hAnsi="Times New Roman" w:cs="Times New Roman"/>
          <w:i/>
          <w:iCs/>
          <w:sz w:val="24"/>
          <w:szCs w:val="24"/>
        </w:rPr>
      </w:pPr>
      <w:r w:rsidRPr="00C77338">
        <w:rPr>
          <w:rFonts w:ascii="Times New Roman" w:hAnsi="Times New Roman" w:cs="Times New Roman"/>
          <w:i/>
          <w:iCs/>
          <w:sz w:val="24"/>
          <w:szCs w:val="24"/>
        </w:rPr>
        <w:t>Tasa de interés</w:t>
      </w:r>
    </w:p>
    <w:p w14:paraId="368210B7" w14:textId="77777777" w:rsidR="00C77338" w:rsidRPr="00C77338" w:rsidRDefault="00C77338" w:rsidP="00AE305A">
      <w:pPr>
        <w:ind w:left="720"/>
        <w:rPr>
          <w:rFonts w:ascii="Times New Roman" w:hAnsi="Times New Roman" w:cs="Times New Roman"/>
          <w:i/>
          <w:iCs/>
          <w:sz w:val="24"/>
          <w:szCs w:val="24"/>
        </w:rPr>
      </w:pPr>
      <w:r w:rsidRPr="00C77338">
        <w:rPr>
          <w:rFonts w:ascii="Times New Roman" w:hAnsi="Times New Roman" w:cs="Times New Roman"/>
          <w:i/>
          <w:iCs/>
          <w:sz w:val="24"/>
          <w:szCs w:val="24"/>
        </w:rPr>
        <w:t>Modelo VAR</w:t>
      </w:r>
    </w:p>
    <w:p w14:paraId="26B77B47" w14:textId="77777777" w:rsidR="00C77338" w:rsidRPr="00C77338" w:rsidRDefault="00C77338" w:rsidP="00AE305A">
      <w:pPr>
        <w:ind w:left="720"/>
        <w:rPr>
          <w:rFonts w:ascii="Times New Roman" w:hAnsi="Times New Roman" w:cs="Times New Roman"/>
          <w:b/>
          <w:bCs/>
          <w:i/>
          <w:iCs/>
          <w:sz w:val="24"/>
          <w:szCs w:val="24"/>
        </w:rPr>
      </w:pPr>
      <w:r w:rsidRPr="00C77338">
        <w:rPr>
          <w:rFonts w:ascii="Times New Roman" w:hAnsi="Times New Roman" w:cs="Times New Roman"/>
          <w:i/>
          <w:iCs/>
          <w:sz w:val="24"/>
          <w:szCs w:val="24"/>
        </w:rPr>
        <w:t>Cointegración</w:t>
      </w:r>
      <w:r>
        <w:rPr>
          <w:rFonts w:ascii="Times New Roman" w:hAnsi="Times New Roman" w:cs="Times New Roman"/>
          <w:i/>
          <w:iCs/>
          <w:sz w:val="24"/>
          <w:szCs w:val="24"/>
        </w:rPr>
        <w:br/>
      </w:r>
      <w:r>
        <w:rPr>
          <w:rFonts w:ascii="Times New Roman" w:hAnsi="Times New Roman" w:cs="Times New Roman"/>
          <w:i/>
          <w:iCs/>
          <w:sz w:val="24"/>
          <w:szCs w:val="24"/>
        </w:rPr>
        <w:br/>
      </w:r>
      <w:r>
        <w:rPr>
          <w:rFonts w:ascii="Times New Roman" w:hAnsi="Times New Roman" w:cs="Times New Roman"/>
          <w:i/>
          <w:iCs/>
          <w:sz w:val="24"/>
          <w:szCs w:val="24"/>
        </w:rPr>
        <w:br/>
      </w:r>
      <w:r w:rsidRPr="00C77338">
        <w:rPr>
          <w:rFonts w:ascii="Times New Roman" w:hAnsi="Times New Roman" w:cs="Times New Roman"/>
          <w:b/>
          <w:bCs/>
          <w:i/>
          <w:iCs/>
          <w:sz w:val="24"/>
          <w:szCs w:val="24"/>
        </w:rPr>
        <w:t>Clasificación JEL</w:t>
      </w:r>
    </w:p>
    <w:p w14:paraId="6801127B" w14:textId="77777777" w:rsidR="00C77338" w:rsidRPr="00C77338" w:rsidRDefault="00C77338" w:rsidP="00AE305A">
      <w:pPr>
        <w:ind w:left="720"/>
        <w:rPr>
          <w:rFonts w:ascii="Times New Roman" w:hAnsi="Times New Roman" w:cs="Times New Roman"/>
          <w:i/>
          <w:iCs/>
          <w:sz w:val="24"/>
          <w:szCs w:val="24"/>
        </w:rPr>
      </w:pPr>
      <w:r w:rsidRPr="00C77338">
        <w:rPr>
          <w:rFonts w:ascii="Times New Roman" w:hAnsi="Times New Roman" w:cs="Times New Roman"/>
          <w:i/>
          <w:iCs/>
          <w:sz w:val="24"/>
          <w:szCs w:val="24"/>
        </w:rPr>
        <w:t>C32: Modelos VAR, Cointegración, Modelos con corrección de errores</w:t>
      </w:r>
    </w:p>
    <w:p w14:paraId="0C2EE1A9" w14:textId="77777777" w:rsidR="00C77338" w:rsidRPr="00C77338" w:rsidRDefault="00C77338" w:rsidP="00AE305A">
      <w:pPr>
        <w:ind w:left="720"/>
        <w:rPr>
          <w:rFonts w:ascii="Times New Roman" w:hAnsi="Times New Roman" w:cs="Times New Roman"/>
          <w:i/>
          <w:iCs/>
          <w:sz w:val="24"/>
          <w:szCs w:val="24"/>
        </w:rPr>
      </w:pPr>
      <w:r w:rsidRPr="00C77338">
        <w:rPr>
          <w:rFonts w:ascii="Times New Roman" w:hAnsi="Times New Roman" w:cs="Times New Roman"/>
          <w:i/>
          <w:iCs/>
          <w:sz w:val="24"/>
          <w:szCs w:val="24"/>
        </w:rPr>
        <w:t>E31: Inflación y Deflación</w:t>
      </w:r>
    </w:p>
    <w:p w14:paraId="7D93D639" w14:textId="77777777" w:rsidR="00C77338" w:rsidRPr="00C77338" w:rsidRDefault="00C77338" w:rsidP="00AE305A">
      <w:pPr>
        <w:ind w:left="720"/>
        <w:rPr>
          <w:rFonts w:ascii="Times New Roman" w:hAnsi="Times New Roman" w:cs="Times New Roman"/>
          <w:i/>
          <w:iCs/>
          <w:sz w:val="24"/>
          <w:szCs w:val="24"/>
        </w:rPr>
      </w:pPr>
      <w:r w:rsidRPr="00C77338">
        <w:rPr>
          <w:rFonts w:ascii="Times New Roman" w:hAnsi="Times New Roman" w:cs="Times New Roman"/>
          <w:i/>
          <w:iCs/>
          <w:sz w:val="24"/>
          <w:szCs w:val="24"/>
        </w:rPr>
        <w:t>E52: Política Monetaria</w:t>
      </w:r>
    </w:p>
    <w:p w14:paraId="2B8E5400" w14:textId="77777777" w:rsidR="00C77338" w:rsidRPr="00C77338" w:rsidRDefault="00C77338" w:rsidP="00AE305A">
      <w:pPr>
        <w:ind w:left="720"/>
        <w:rPr>
          <w:rFonts w:ascii="Times New Roman" w:hAnsi="Times New Roman" w:cs="Times New Roman"/>
          <w:i/>
          <w:iCs/>
          <w:sz w:val="24"/>
          <w:szCs w:val="24"/>
        </w:rPr>
      </w:pPr>
      <w:r w:rsidRPr="00C77338">
        <w:rPr>
          <w:rFonts w:ascii="Times New Roman" w:hAnsi="Times New Roman" w:cs="Times New Roman"/>
          <w:i/>
          <w:iCs/>
          <w:sz w:val="24"/>
          <w:szCs w:val="24"/>
        </w:rPr>
        <w:t>E24: Empleo, Desempleo, Salarios y Horas de Trabajo</w:t>
      </w:r>
    </w:p>
    <w:p w14:paraId="2409AE1F" w14:textId="77777777" w:rsidR="00C77338" w:rsidRPr="00C77338" w:rsidRDefault="00C77338" w:rsidP="00C77338">
      <w:pPr>
        <w:spacing w:before="100" w:beforeAutospacing="1" w:after="100" w:afterAutospacing="1" w:line="240" w:lineRule="auto"/>
        <w:outlineLvl w:val="0"/>
        <w:rPr>
          <w:rFonts w:ascii="Times New Roman" w:eastAsia="Times New Roman" w:hAnsi="Times New Roman" w:cs="Times New Roman"/>
          <w:b/>
          <w:bCs/>
          <w:kern w:val="36"/>
          <w:sz w:val="36"/>
          <w:szCs w:val="36"/>
          <w:lang w:eastAsia="es-CO"/>
          <w14:ligatures w14:val="none"/>
        </w:rPr>
      </w:pPr>
      <w:r w:rsidRPr="00C77338">
        <w:rPr>
          <w:rFonts w:ascii="Times New Roman" w:eastAsia="Times New Roman" w:hAnsi="Times New Roman" w:cs="Times New Roman"/>
          <w:b/>
          <w:bCs/>
          <w:kern w:val="36"/>
          <w:sz w:val="36"/>
          <w:szCs w:val="36"/>
          <w:lang w:eastAsia="es-CO"/>
          <w14:ligatures w14:val="none"/>
        </w:rPr>
        <w:lastRenderedPageBreak/>
        <w:t>Introducción</w:t>
      </w:r>
    </w:p>
    <w:p w14:paraId="2269B16E" w14:textId="77777777" w:rsidR="00C77338" w:rsidRPr="00C77338" w:rsidRDefault="00C77338" w:rsidP="00C77338">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C77338">
        <w:rPr>
          <w:rFonts w:ascii="Times New Roman" w:eastAsia="Times New Roman" w:hAnsi="Times New Roman" w:cs="Times New Roman"/>
          <w:kern w:val="0"/>
          <w:sz w:val="24"/>
          <w:szCs w:val="24"/>
          <w:lang w:eastAsia="es-CO"/>
          <w14:ligatures w14:val="none"/>
        </w:rPr>
        <w:t>La relación entre la inflación, el desempleo y la tasa de interés ha sido objeto de amplio estudio en la literatura económica, especialmente por su relevancia para la política monetaria. Este trabajo se centra en la economía colombiana, analizando la interacción dinámica de estas variables mediante un modelo VAR. La investigación se justifica por la importancia de entender cómo las decisiones del Banco de la República afectan el desempleo y la inflación. Este enfoque permite evaluar la eficacia de la política monetaria y proporciona información relevante para la toma de decisiones. Este estudio sigue la metodología de Stock y Watson (2001) y aplica la teoría de cointegración, destacando la relación de largo plazo entre las variables. Los principales objetivos son determinar la existencia de cointegración entre las variables y evaluar la respuesta dinámica ante shocks de política monetaria.</w:t>
      </w:r>
    </w:p>
    <w:p w14:paraId="1A7F9C7D" w14:textId="499DBBD2" w:rsidR="00C77338" w:rsidRPr="00C77338" w:rsidRDefault="00C77338" w:rsidP="00C77338">
      <w:pPr>
        <w:rPr>
          <w:rFonts w:ascii="Times New Roman" w:hAnsi="Times New Roman" w:cs="Times New Roman"/>
          <w:b/>
          <w:bCs/>
          <w:sz w:val="36"/>
          <w:szCs w:val="36"/>
        </w:rPr>
      </w:pPr>
      <w:r w:rsidRPr="00C77338">
        <w:rPr>
          <w:rFonts w:ascii="Times New Roman" w:hAnsi="Times New Roman" w:cs="Times New Roman"/>
          <w:b/>
          <w:bCs/>
          <w:sz w:val="36"/>
          <w:szCs w:val="36"/>
        </w:rPr>
        <w:t>Revisión de Literatura</w:t>
      </w:r>
    </w:p>
    <w:p w14:paraId="42AFE3B4" w14:textId="77777777" w:rsidR="00A52058" w:rsidRPr="00A52058" w:rsidRDefault="00C77338" w:rsidP="00A52058">
      <w:pPr>
        <w:rPr>
          <w:rFonts w:ascii="Times New Roman" w:hAnsi="Times New Roman" w:cs="Times New Roman"/>
          <w:b/>
          <w:bCs/>
          <w:sz w:val="24"/>
          <w:szCs w:val="24"/>
        </w:rPr>
      </w:pPr>
      <w:r w:rsidRPr="00C77338">
        <w:rPr>
          <w:rFonts w:ascii="Times New Roman" w:hAnsi="Times New Roman" w:cs="Times New Roman"/>
          <w:sz w:val="24"/>
          <w:szCs w:val="24"/>
        </w:rPr>
        <w:t>En esta sección se revisan los estudios relevantes tanto teóricos como empíricos. Se destaca la contribución de Stock y Watson (2001), quienes introdujeron el modelo VAR para el análisis de la relación entre inflación, desempleo y tasa de interés en Estados Unidos. Este trabajo sirve de base metodológica para el presente estudio. También se incluye literatura sobre la relación entre política monetaria e inflación, haciendo hincapié en el contexto colombiano y la pertinencia de la cointegración. Se argumenta que la existencia de cointegración entre las series de inflación, desempleo y tasa de interés justifica la aplicación del modelo VAR.</w:t>
      </w:r>
      <w:r w:rsidR="00A52058">
        <w:rPr>
          <w:rFonts w:ascii="Times New Roman" w:hAnsi="Times New Roman" w:cs="Times New Roman"/>
          <w:sz w:val="24"/>
          <w:szCs w:val="24"/>
        </w:rPr>
        <w:br/>
      </w:r>
      <w:r w:rsidR="00A52058">
        <w:rPr>
          <w:rFonts w:ascii="Times New Roman" w:hAnsi="Times New Roman" w:cs="Times New Roman"/>
          <w:sz w:val="24"/>
          <w:szCs w:val="24"/>
        </w:rPr>
        <w:br/>
      </w:r>
      <w:r w:rsidR="00A52058" w:rsidRPr="00A52058">
        <w:rPr>
          <w:rFonts w:ascii="Times New Roman" w:hAnsi="Times New Roman" w:cs="Times New Roman"/>
          <w:b/>
          <w:bCs/>
          <w:sz w:val="36"/>
          <w:szCs w:val="36"/>
        </w:rPr>
        <w:t>Metodología y Datos</w:t>
      </w:r>
    </w:p>
    <w:p w14:paraId="25CEF8F7" w14:textId="153F57F2" w:rsidR="00A52058" w:rsidRPr="00A52058" w:rsidRDefault="00A52058" w:rsidP="00A52058">
      <w:pPr>
        <w:rPr>
          <w:rFonts w:ascii="Times New Roman" w:hAnsi="Times New Roman" w:cs="Times New Roman"/>
          <w:b/>
          <w:bCs/>
          <w:sz w:val="24"/>
          <w:szCs w:val="24"/>
        </w:rPr>
      </w:pPr>
      <w:r w:rsidRPr="00A52058">
        <w:rPr>
          <w:rFonts w:ascii="Times New Roman" w:hAnsi="Times New Roman" w:cs="Times New Roman"/>
          <w:b/>
          <w:bCs/>
          <w:sz w:val="24"/>
          <w:szCs w:val="24"/>
        </w:rPr>
        <w:t>1. Carga de Datos</w:t>
      </w:r>
      <w:r w:rsidRPr="00A52058">
        <w:rPr>
          <w:rFonts w:ascii="Times New Roman" w:hAnsi="Times New Roman" w:cs="Times New Roman"/>
          <w:sz w:val="24"/>
          <w:szCs w:val="24"/>
        </w:rPr>
        <w:br/>
      </w:r>
      <w:r w:rsidRPr="00A52058">
        <w:rPr>
          <w:rFonts w:ascii="Times New Roman" w:hAnsi="Times New Roman" w:cs="Times New Roman"/>
        </w:rPr>
        <w:t>Para la estimación del modelo VAR, se utilizó una base de datos proporcionada por el Banco de la República de Colombia, que incluye series mensuales de inflación, desempleo y la tasa de interés básica (TIB) para el período comprendido entre enero de 2021 y octubre de 2024.</w:t>
      </w:r>
    </w:p>
    <w:p w14:paraId="1031F07A" w14:textId="77777777" w:rsidR="00A52058" w:rsidRPr="00A52058" w:rsidRDefault="00A52058" w:rsidP="00A52058">
      <w:pPr>
        <w:rPr>
          <w:rFonts w:ascii="Times New Roman" w:hAnsi="Times New Roman" w:cs="Times New Roman"/>
          <w:sz w:val="24"/>
          <w:szCs w:val="24"/>
        </w:rPr>
      </w:pPr>
      <w:r w:rsidRPr="00A52058">
        <w:rPr>
          <w:rFonts w:ascii="Times New Roman" w:hAnsi="Times New Roman" w:cs="Times New Roman"/>
          <w:b/>
          <w:bCs/>
          <w:sz w:val="24"/>
          <w:szCs w:val="24"/>
        </w:rPr>
        <w:t>Pasos:</w:t>
      </w:r>
    </w:p>
    <w:p w14:paraId="66E33C81" w14:textId="77777777" w:rsidR="00A52058" w:rsidRPr="00A52058" w:rsidRDefault="00A52058" w:rsidP="00A52058">
      <w:pPr>
        <w:rPr>
          <w:rFonts w:ascii="Times New Roman" w:hAnsi="Times New Roman" w:cs="Times New Roman"/>
          <w:sz w:val="24"/>
          <w:szCs w:val="24"/>
        </w:rPr>
      </w:pPr>
      <w:r w:rsidRPr="00A52058">
        <w:rPr>
          <w:rFonts w:ascii="Times New Roman" w:hAnsi="Times New Roman" w:cs="Times New Roman"/>
          <w:sz w:val="24"/>
          <w:szCs w:val="24"/>
        </w:rPr>
        <w:t xml:space="preserve">Se importó la base de datos en formato .xlsx utilizando la librería </w:t>
      </w:r>
      <w:proofErr w:type="spellStart"/>
      <w:r w:rsidRPr="00A52058">
        <w:rPr>
          <w:rFonts w:ascii="Times New Roman" w:hAnsi="Times New Roman" w:cs="Times New Roman"/>
          <w:sz w:val="24"/>
          <w:szCs w:val="24"/>
        </w:rPr>
        <w:t>readxl</w:t>
      </w:r>
      <w:proofErr w:type="spellEnd"/>
      <w:r w:rsidRPr="00A52058">
        <w:rPr>
          <w:rFonts w:ascii="Times New Roman" w:hAnsi="Times New Roman" w:cs="Times New Roman"/>
          <w:sz w:val="24"/>
          <w:szCs w:val="24"/>
        </w:rPr>
        <w:t xml:space="preserve"> de R.</w:t>
      </w:r>
    </w:p>
    <w:p w14:paraId="369505F1" w14:textId="77777777" w:rsidR="00A52058" w:rsidRPr="00A52058" w:rsidRDefault="00A52058" w:rsidP="00A52058">
      <w:pPr>
        <w:rPr>
          <w:rFonts w:ascii="Times New Roman" w:hAnsi="Times New Roman" w:cs="Times New Roman"/>
          <w:sz w:val="24"/>
          <w:szCs w:val="24"/>
        </w:rPr>
      </w:pPr>
      <w:r w:rsidRPr="00A52058">
        <w:rPr>
          <w:rFonts w:ascii="Times New Roman" w:hAnsi="Times New Roman" w:cs="Times New Roman"/>
          <w:sz w:val="24"/>
          <w:szCs w:val="24"/>
        </w:rPr>
        <w:t xml:space="preserve">Se verificó la estructura de los datos con la función </w:t>
      </w:r>
      <w:proofErr w:type="spellStart"/>
      <w:proofErr w:type="gramStart"/>
      <w:r w:rsidRPr="00A52058">
        <w:rPr>
          <w:rFonts w:ascii="Times New Roman" w:hAnsi="Times New Roman" w:cs="Times New Roman"/>
          <w:sz w:val="24"/>
          <w:szCs w:val="24"/>
        </w:rPr>
        <w:t>str</w:t>
      </w:r>
      <w:proofErr w:type="spellEnd"/>
      <w:r w:rsidRPr="00A52058">
        <w:rPr>
          <w:rFonts w:ascii="Times New Roman" w:hAnsi="Times New Roman" w:cs="Times New Roman"/>
          <w:sz w:val="24"/>
          <w:szCs w:val="24"/>
        </w:rPr>
        <w:t>(</w:t>
      </w:r>
      <w:proofErr w:type="gramEnd"/>
      <w:r w:rsidRPr="00A52058">
        <w:rPr>
          <w:rFonts w:ascii="Times New Roman" w:hAnsi="Times New Roman" w:cs="Times New Roman"/>
          <w:sz w:val="24"/>
          <w:szCs w:val="24"/>
        </w:rPr>
        <w:t>), asegurando que las columnas estuvieran correctamente tipificadas.</w:t>
      </w:r>
    </w:p>
    <w:p w14:paraId="0E11C9AB" w14:textId="77777777" w:rsidR="00A52058" w:rsidRPr="00A52058" w:rsidRDefault="00A52058" w:rsidP="00A52058">
      <w:pPr>
        <w:rPr>
          <w:rFonts w:ascii="Times New Roman" w:hAnsi="Times New Roman" w:cs="Times New Roman"/>
          <w:sz w:val="24"/>
          <w:szCs w:val="24"/>
        </w:rPr>
      </w:pPr>
      <w:r w:rsidRPr="00A52058">
        <w:rPr>
          <w:rFonts w:ascii="Times New Roman" w:hAnsi="Times New Roman" w:cs="Times New Roman"/>
          <w:sz w:val="24"/>
          <w:szCs w:val="24"/>
        </w:rPr>
        <w:t>La columna de tiempo se convirtió al formato Date para facilitar la manipulación de series temporales.</w:t>
      </w:r>
    </w:p>
    <w:p w14:paraId="2DA2447E" w14:textId="77777777" w:rsidR="00B77A5C" w:rsidRPr="00DC53F4" w:rsidRDefault="00A52058" w:rsidP="00B77A5C">
      <w:pPr>
        <w:rPr>
          <w:rFonts w:ascii="Times New Roman" w:hAnsi="Times New Roman" w:cs="Times New Roman"/>
          <w:b/>
          <w:bCs/>
          <w:sz w:val="24"/>
          <w:szCs w:val="24"/>
        </w:rPr>
      </w:pPr>
      <w:r w:rsidRPr="00A52058">
        <w:rPr>
          <w:rFonts w:ascii="Times New Roman" w:hAnsi="Times New Roman" w:cs="Times New Roman"/>
          <w:sz w:val="24"/>
          <w:szCs w:val="24"/>
        </w:rPr>
        <w:t>Se generaron gráficos de líneas individuales para observar la evolución de cada una de las tres variables: inflación, desempleo y tasa de interés básica (TIB), así como un gráfico conjunto que permite visualizar su comportamiento relativo a lo largo del tiempo.</w:t>
      </w:r>
      <w:r w:rsidR="00F8529D">
        <w:rPr>
          <w:rFonts w:ascii="Times New Roman" w:hAnsi="Times New Roman" w:cs="Times New Roman"/>
          <w:sz w:val="24"/>
          <w:szCs w:val="24"/>
        </w:rPr>
        <w:br/>
      </w:r>
      <w:r w:rsidR="00B77A5C" w:rsidRPr="00DC53F4">
        <w:rPr>
          <w:rFonts w:ascii="Times New Roman" w:hAnsi="Times New Roman" w:cs="Times New Roman"/>
          <w:b/>
          <w:bCs/>
          <w:sz w:val="24"/>
          <w:szCs w:val="24"/>
        </w:rPr>
        <w:t>2. Selección del Retardo Óptimo (</w:t>
      </w:r>
      <w:proofErr w:type="spellStart"/>
      <w:r w:rsidR="00B77A5C" w:rsidRPr="00DC53F4">
        <w:rPr>
          <w:rFonts w:ascii="Times New Roman" w:hAnsi="Times New Roman" w:cs="Times New Roman"/>
          <w:b/>
          <w:bCs/>
          <w:sz w:val="24"/>
          <w:szCs w:val="24"/>
        </w:rPr>
        <w:t>Lag</w:t>
      </w:r>
      <w:proofErr w:type="spellEnd"/>
      <w:r w:rsidR="00B77A5C" w:rsidRPr="00DC53F4">
        <w:rPr>
          <w:rFonts w:ascii="Times New Roman" w:hAnsi="Times New Roman" w:cs="Times New Roman"/>
          <w:b/>
          <w:bCs/>
          <w:sz w:val="24"/>
          <w:szCs w:val="24"/>
        </w:rPr>
        <w:t>)</w:t>
      </w:r>
    </w:p>
    <w:p w14:paraId="05F203C4" w14:textId="50A597D1" w:rsidR="00B77A5C" w:rsidRPr="00B77A5C" w:rsidRDefault="00B77A5C" w:rsidP="00B77A5C">
      <w:pPr>
        <w:rPr>
          <w:rFonts w:ascii="Times New Roman" w:hAnsi="Times New Roman" w:cs="Times New Roman"/>
          <w:sz w:val="24"/>
          <w:szCs w:val="24"/>
        </w:rPr>
      </w:pPr>
      <w:r w:rsidRPr="00B77A5C">
        <w:rPr>
          <w:rFonts w:ascii="Times New Roman" w:hAnsi="Times New Roman" w:cs="Times New Roman"/>
          <w:sz w:val="24"/>
          <w:szCs w:val="24"/>
        </w:rPr>
        <w:lastRenderedPageBreak/>
        <w:t>La selección del número de rezagos (</w:t>
      </w:r>
      <w:proofErr w:type="spellStart"/>
      <w:r w:rsidRPr="00B77A5C">
        <w:rPr>
          <w:rFonts w:ascii="Times New Roman" w:hAnsi="Times New Roman" w:cs="Times New Roman"/>
          <w:sz w:val="24"/>
          <w:szCs w:val="24"/>
        </w:rPr>
        <w:t>ppp</w:t>
      </w:r>
      <w:proofErr w:type="spellEnd"/>
      <w:r w:rsidRPr="00B77A5C">
        <w:rPr>
          <w:rFonts w:ascii="Times New Roman" w:hAnsi="Times New Roman" w:cs="Times New Roman"/>
          <w:sz w:val="24"/>
          <w:szCs w:val="24"/>
        </w:rPr>
        <w:t xml:space="preserve">) en el modelo VAR se llevó a cabo utilizando los criterios de información de Akaike (AIC), Bayesiano (BIC) y de Hannan-Quinn (HQ). Para esto, se utilizó la función </w:t>
      </w:r>
      <w:proofErr w:type="spellStart"/>
      <w:proofErr w:type="gramStart"/>
      <w:r w:rsidRPr="00B77A5C">
        <w:rPr>
          <w:rFonts w:ascii="Times New Roman" w:hAnsi="Times New Roman" w:cs="Times New Roman"/>
          <w:sz w:val="24"/>
          <w:szCs w:val="24"/>
        </w:rPr>
        <w:t>VARselect</w:t>
      </w:r>
      <w:proofErr w:type="spellEnd"/>
      <w:r w:rsidRPr="00B77A5C">
        <w:rPr>
          <w:rFonts w:ascii="Times New Roman" w:hAnsi="Times New Roman" w:cs="Times New Roman"/>
          <w:sz w:val="24"/>
          <w:szCs w:val="24"/>
        </w:rPr>
        <w:t>(</w:t>
      </w:r>
      <w:proofErr w:type="gramEnd"/>
      <w:r w:rsidRPr="00B77A5C">
        <w:rPr>
          <w:rFonts w:ascii="Times New Roman" w:hAnsi="Times New Roman" w:cs="Times New Roman"/>
          <w:sz w:val="24"/>
          <w:szCs w:val="24"/>
        </w:rPr>
        <w:t xml:space="preserve">) de la librería </w:t>
      </w:r>
      <w:proofErr w:type="spellStart"/>
      <w:r w:rsidRPr="00B77A5C">
        <w:rPr>
          <w:rFonts w:ascii="Times New Roman" w:hAnsi="Times New Roman" w:cs="Times New Roman"/>
          <w:sz w:val="24"/>
          <w:szCs w:val="24"/>
        </w:rPr>
        <w:t>vars</w:t>
      </w:r>
      <w:proofErr w:type="spellEnd"/>
      <w:r w:rsidRPr="00B77A5C">
        <w:rPr>
          <w:rFonts w:ascii="Times New Roman" w:hAnsi="Times New Roman" w:cs="Times New Roman"/>
          <w:sz w:val="24"/>
          <w:szCs w:val="24"/>
        </w:rPr>
        <w:t xml:space="preserve"> en R.</w:t>
      </w:r>
      <w:r w:rsidRPr="00DC53F4">
        <w:rPr>
          <w:rFonts w:ascii="Times New Roman" w:hAnsi="Times New Roman" w:cs="Times New Roman"/>
          <w:sz w:val="24"/>
          <w:szCs w:val="24"/>
        </w:rPr>
        <w:br/>
      </w:r>
    </w:p>
    <w:p w14:paraId="3087287B" w14:textId="2660EEAD" w:rsidR="00B77A5C" w:rsidRPr="00B77A5C" w:rsidRDefault="00B77A5C" w:rsidP="00B77A5C">
      <w:pPr>
        <w:rPr>
          <w:rFonts w:ascii="Times New Roman" w:hAnsi="Times New Roman" w:cs="Times New Roman"/>
          <w:sz w:val="24"/>
          <w:szCs w:val="24"/>
        </w:rPr>
      </w:pPr>
      <w:r w:rsidRPr="00B77A5C">
        <w:rPr>
          <w:rFonts w:ascii="Times New Roman" w:hAnsi="Times New Roman" w:cs="Times New Roman"/>
          <w:sz w:val="24"/>
          <w:szCs w:val="24"/>
        </w:rPr>
        <w:t xml:space="preserve">Se evaluaron hasta </w:t>
      </w:r>
      <w:r w:rsidRPr="00DC53F4">
        <w:rPr>
          <w:rFonts w:ascii="Times New Roman" w:hAnsi="Times New Roman" w:cs="Times New Roman"/>
          <w:sz w:val="24"/>
          <w:szCs w:val="24"/>
        </w:rPr>
        <w:t>12</w:t>
      </w:r>
      <w:r w:rsidRPr="00B77A5C">
        <w:rPr>
          <w:rFonts w:ascii="Times New Roman" w:hAnsi="Times New Roman" w:cs="Times New Roman"/>
          <w:sz w:val="24"/>
          <w:szCs w:val="24"/>
        </w:rPr>
        <w:t xml:space="preserve"> rezagos</w:t>
      </w:r>
      <w:r w:rsidRPr="00DC53F4">
        <w:rPr>
          <w:rFonts w:ascii="Times New Roman" w:hAnsi="Times New Roman" w:cs="Times New Roman"/>
          <w:sz w:val="24"/>
          <w:szCs w:val="24"/>
        </w:rPr>
        <w:t xml:space="preserve"> (Recomendado en series de datos mensuales)</w:t>
      </w:r>
      <w:r w:rsidRPr="00B77A5C">
        <w:rPr>
          <w:rFonts w:ascii="Times New Roman" w:hAnsi="Times New Roman" w:cs="Times New Roman"/>
          <w:sz w:val="24"/>
          <w:szCs w:val="24"/>
        </w:rPr>
        <w:t>.</w:t>
      </w:r>
    </w:p>
    <w:p w14:paraId="4C28CBF4" w14:textId="77777777" w:rsidR="00B77A5C" w:rsidRPr="00B77A5C" w:rsidRDefault="00B77A5C" w:rsidP="00B77A5C">
      <w:pPr>
        <w:rPr>
          <w:rFonts w:ascii="Times New Roman" w:hAnsi="Times New Roman" w:cs="Times New Roman"/>
          <w:sz w:val="24"/>
          <w:szCs w:val="24"/>
        </w:rPr>
      </w:pPr>
      <w:r w:rsidRPr="00B77A5C">
        <w:rPr>
          <w:rFonts w:ascii="Times New Roman" w:hAnsi="Times New Roman" w:cs="Times New Roman"/>
          <w:sz w:val="24"/>
          <w:szCs w:val="24"/>
        </w:rPr>
        <w:t xml:space="preserve">La función </w:t>
      </w:r>
      <w:proofErr w:type="spellStart"/>
      <w:proofErr w:type="gramStart"/>
      <w:r w:rsidRPr="00B77A5C">
        <w:rPr>
          <w:rFonts w:ascii="Times New Roman" w:hAnsi="Times New Roman" w:cs="Times New Roman"/>
          <w:sz w:val="24"/>
          <w:szCs w:val="24"/>
        </w:rPr>
        <w:t>VARselect</w:t>
      </w:r>
      <w:proofErr w:type="spellEnd"/>
      <w:r w:rsidRPr="00B77A5C">
        <w:rPr>
          <w:rFonts w:ascii="Times New Roman" w:hAnsi="Times New Roman" w:cs="Times New Roman"/>
          <w:sz w:val="24"/>
          <w:szCs w:val="24"/>
        </w:rPr>
        <w:t>(</w:t>
      </w:r>
      <w:proofErr w:type="gramEnd"/>
      <w:r w:rsidRPr="00B77A5C">
        <w:rPr>
          <w:rFonts w:ascii="Times New Roman" w:hAnsi="Times New Roman" w:cs="Times New Roman"/>
          <w:sz w:val="24"/>
          <w:szCs w:val="24"/>
        </w:rPr>
        <w:t>) recomendó el número de rezagos óptimos basado en los criterios de información.</w:t>
      </w:r>
    </w:p>
    <w:p w14:paraId="54251E3D" w14:textId="77777777" w:rsidR="00B77A5C" w:rsidRPr="00B77A5C" w:rsidRDefault="00B77A5C" w:rsidP="00B77A5C">
      <w:pPr>
        <w:rPr>
          <w:rFonts w:ascii="Times New Roman" w:hAnsi="Times New Roman" w:cs="Times New Roman"/>
          <w:sz w:val="24"/>
          <w:szCs w:val="24"/>
        </w:rPr>
      </w:pPr>
      <w:r w:rsidRPr="00B77A5C">
        <w:rPr>
          <w:rFonts w:ascii="Times New Roman" w:hAnsi="Times New Roman" w:cs="Times New Roman"/>
          <w:sz w:val="24"/>
          <w:szCs w:val="24"/>
        </w:rPr>
        <w:t xml:space="preserve">Se seleccionó el número de rezagos </w:t>
      </w:r>
      <w:proofErr w:type="spellStart"/>
      <w:r w:rsidRPr="00B77A5C">
        <w:rPr>
          <w:rFonts w:ascii="Times New Roman" w:hAnsi="Times New Roman" w:cs="Times New Roman"/>
          <w:sz w:val="24"/>
          <w:szCs w:val="24"/>
        </w:rPr>
        <w:t>ppp</w:t>
      </w:r>
      <w:proofErr w:type="spellEnd"/>
      <w:r w:rsidRPr="00B77A5C">
        <w:rPr>
          <w:rFonts w:ascii="Times New Roman" w:hAnsi="Times New Roman" w:cs="Times New Roman"/>
          <w:sz w:val="24"/>
          <w:szCs w:val="24"/>
        </w:rPr>
        <w:t xml:space="preserve"> que minimiza los criterios AIC, BIC y HQ.</w:t>
      </w:r>
    </w:p>
    <w:p w14:paraId="1293EB7F" w14:textId="77777777" w:rsidR="00B77A5C" w:rsidRPr="00DC53F4" w:rsidRDefault="00B77A5C" w:rsidP="00B77A5C">
      <w:pPr>
        <w:rPr>
          <w:rFonts w:ascii="Times New Roman" w:hAnsi="Times New Roman" w:cs="Times New Roman"/>
          <w:sz w:val="24"/>
          <w:szCs w:val="24"/>
        </w:rPr>
      </w:pPr>
      <w:r w:rsidRPr="00DC53F4">
        <w:rPr>
          <w:rFonts w:ascii="Times New Roman" w:hAnsi="Times New Roman" w:cs="Times New Roman"/>
          <w:sz w:val="24"/>
          <w:szCs w:val="24"/>
        </w:rPr>
        <w:t xml:space="preserve">Resultado Un </w:t>
      </w:r>
      <w:proofErr w:type="gramStart"/>
      <w:r w:rsidRPr="00DC53F4">
        <w:rPr>
          <w:rFonts w:ascii="Times New Roman" w:hAnsi="Times New Roman" w:cs="Times New Roman"/>
          <w:sz w:val="24"/>
          <w:szCs w:val="24"/>
        </w:rPr>
        <w:t>VAR(</w:t>
      </w:r>
      <w:proofErr w:type="gramEnd"/>
      <w:r w:rsidRPr="00DC53F4">
        <w:rPr>
          <w:rFonts w:ascii="Times New Roman" w:hAnsi="Times New Roman" w:cs="Times New Roman"/>
          <w:sz w:val="24"/>
          <w:szCs w:val="24"/>
        </w:rPr>
        <w:t xml:space="preserve">4) </w:t>
      </w:r>
      <w:r w:rsidRPr="00DC53F4">
        <w:rPr>
          <w:rFonts w:ascii="Times New Roman" w:hAnsi="Times New Roman" w:cs="Times New Roman"/>
          <w:sz w:val="24"/>
          <w:szCs w:val="24"/>
        </w:rPr>
        <w:br/>
      </w:r>
      <w:r w:rsidRPr="00DC53F4">
        <w:rPr>
          <w:rFonts w:ascii="Times New Roman" w:hAnsi="Times New Roman" w:cs="Times New Roman"/>
          <w:sz w:val="24"/>
          <w:szCs w:val="24"/>
        </w:rPr>
        <w:br/>
      </w:r>
      <w:r w:rsidRPr="00DC53F4">
        <w:rPr>
          <w:rFonts w:ascii="Times New Roman" w:hAnsi="Times New Roman" w:cs="Times New Roman"/>
          <w:sz w:val="24"/>
          <w:szCs w:val="24"/>
        </w:rPr>
        <w:t>Para validar la especificación del modelo VAR, se realizaron varias pruebas de diagnóstico:</w:t>
      </w:r>
    </w:p>
    <w:p w14:paraId="4FBE2148" w14:textId="77777777" w:rsidR="00B77A5C" w:rsidRPr="00B77A5C" w:rsidRDefault="00B77A5C" w:rsidP="00B77A5C">
      <w:pPr>
        <w:rPr>
          <w:rFonts w:ascii="Times New Roman" w:hAnsi="Times New Roman" w:cs="Times New Roman"/>
          <w:sz w:val="24"/>
          <w:szCs w:val="24"/>
        </w:rPr>
      </w:pPr>
      <w:r w:rsidRPr="00B77A5C">
        <w:rPr>
          <w:rFonts w:ascii="Times New Roman" w:hAnsi="Times New Roman" w:cs="Times New Roman"/>
          <w:b/>
          <w:bCs/>
          <w:sz w:val="24"/>
          <w:szCs w:val="24"/>
        </w:rPr>
        <w:t>Prueba de autocorrelación de los residuos</w:t>
      </w:r>
      <w:r w:rsidRPr="00B77A5C">
        <w:rPr>
          <w:rFonts w:ascii="Times New Roman" w:hAnsi="Times New Roman" w:cs="Times New Roman"/>
          <w:sz w:val="24"/>
          <w:szCs w:val="24"/>
        </w:rPr>
        <w:t>:</w:t>
      </w:r>
    </w:p>
    <w:p w14:paraId="4C0F9F32" w14:textId="77777777" w:rsidR="00B77A5C" w:rsidRDefault="00B77A5C" w:rsidP="00B77A5C">
      <w:pPr>
        <w:rPr>
          <w:rFonts w:ascii="Times New Roman" w:hAnsi="Times New Roman" w:cs="Times New Roman"/>
          <w:sz w:val="24"/>
          <w:szCs w:val="24"/>
        </w:rPr>
      </w:pPr>
      <w:r w:rsidRPr="00B77A5C">
        <w:rPr>
          <w:rFonts w:ascii="Times New Roman" w:hAnsi="Times New Roman" w:cs="Times New Roman"/>
          <w:b/>
          <w:bCs/>
          <w:sz w:val="24"/>
          <w:szCs w:val="24"/>
        </w:rPr>
        <w:t xml:space="preserve">Pruebas de </w:t>
      </w:r>
      <w:proofErr w:type="spellStart"/>
      <w:r w:rsidRPr="00B77A5C">
        <w:rPr>
          <w:rFonts w:ascii="Times New Roman" w:hAnsi="Times New Roman" w:cs="Times New Roman"/>
          <w:b/>
          <w:bCs/>
          <w:sz w:val="24"/>
          <w:szCs w:val="24"/>
        </w:rPr>
        <w:t>Portmanteau</w:t>
      </w:r>
      <w:proofErr w:type="spellEnd"/>
      <w:r w:rsidRPr="00B77A5C">
        <w:rPr>
          <w:rFonts w:ascii="Times New Roman" w:hAnsi="Times New Roman" w:cs="Times New Roman"/>
          <w:b/>
          <w:bCs/>
          <w:sz w:val="24"/>
          <w:szCs w:val="24"/>
        </w:rPr>
        <w:t xml:space="preserve"> y </w:t>
      </w:r>
      <w:proofErr w:type="spellStart"/>
      <w:r w:rsidRPr="00B77A5C">
        <w:rPr>
          <w:rFonts w:ascii="Times New Roman" w:hAnsi="Times New Roman" w:cs="Times New Roman"/>
          <w:b/>
          <w:bCs/>
          <w:sz w:val="24"/>
          <w:szCs w:val="24"/>
        </w:rPr>
        <w:t>Breusch</w:t>
      </w:r>
      <w:proofErr w:type="spellEnd"/>
      <w:r w:rsidRPr="00B77A5C">
        <w:rPr>
          <w:rFonts w:ascii="Times New Roman" w:hAnsi="Times New Roman" w:cs="Times New Roman"/>
          <w:b/>
          <w:bCs/>
          <w:sz w:val="24"/>
          <w:szCs w:val="24"/>
        </w:rPr>
        <w:t>-Godfrey</w:t>
      </w:r>
      <w:r w:rsidRPr="00B77A5C">
        <w:rPr>
          <w:rFonts w:ascii="Times New Roman" w:hAnsi="Times New Roman" w:cs="Times New Roman"/>
          <w:sz w:val="24"/>
          <w:szCs w:val="24"/>
        </w:rPr>
        <w:t xml:space="preserve"> para detectar la presencia de autocorrelación en los residuos.</w:t>
      </w:r>
    </w:p>
    <w:p w14:paraId="3E589AB8" w14:textId="77777777" w:rsidR="00191938" w:rsidRPr="00B77A5C" w:rsidRDefault="00191938" w:rsidP="00B77A5C">
      <w:pPr>
        <w:rPr>
          <w:rFonts w:ascii="Times New Roman" w:hAnsi="Times New Roman" w:cs="Times New Roman"/>
          <w:sz w:val="24"/>
          <w:szCs w:val="24"/>
        </w:rPr>
      </w:pPr>
    </w:p>
    <w:p w14:paraId="0E5B2B6A" w14:textId="77777777" w:rsidR="00B77A5C" w:rsidRPr="00B77A5C" w:rsidRDefault="00B77A5C" w:rsidP="00B77A5C">
      <w:pPr>
        <w:rPr>
          <w:rFonts w:ascii="Times New Roman" w:hAnsi="Times New Roman" w:cs="Times New Roman"/>
          <w:sz w:val="24"/>
          <w:szCs w:val="24"/>
        </w:rPr>
      </w:pPr>
      <w:r w:rsidRPr="00B77A5C">
        <w:rPr>
          <w:rFonts w:ascii="Times New Roman" w:hAnsi="Times New Roman" w:cs="Times New Roman"/>
          <w:sz w:val="24"/>
          <w:szCs w:val="24"/>
        </w:rPr>
        <w:t xml:space="preserve">Las pruebas se realizaron con </w:t>
      </w:r>
      <w:proofErr w:type="spellStart"/>
      <w:r w:rsidRPr="00B77A5C">
        <w:rPr>
          <w:rFonts w:ascii="Times New Roman" w:hAnsi="Times New Roman" w:cs="Times New Roman"/>
          <w:sz w:val="24"/>
          <w:szCs w:val="24"/>
        </w:rPr>
        <w:t>serial.</w:t>
      </w:r>
      <w:proofErr w:type="gramStart"/>
      <w:r w:rsidRPr="00B77A5C">
        <w:rPr>
          <w:rFonts w:ascii="Times New Roman" w:hAnsi="Times New Roman" w:cs="Times New Roman"/>
          <w:sz w:val="24"/>
          <w:szCs w:val="24"/>
        </w:rPr>
        <w:t>test</w:t>
      </w:r>
      <w:proofErr w:type="spellEnd"/>
      <w:r w:rsidRPr="00B77A5C">
        <w:rPr>
          <w:rFonts w:ascii="Times New Roman" w:hAnsi="Times New Roman" w:cs="Times New Roman"/>
          <w:sz w:val="24"/>
          <w:szCs w:val="24"/>
        </w:rPr>
        <w:t>(</w:t>
      </w:r>
      <w:proofErr w:type="gramEnd"/>
      <w:r w:rsidRPr="00B77A5C">
        <w:rPr>
          <w:rFonts w:ascii="Times New Roman" w:hAnsi="Times New Roman" w:cs="Times New Roman"/>
          <w:sz w:val="24"/>
          <w:szCs w:val="24"/>
        </w:rPr>
        <w:t>), utilizando 10 rezagos.</w:t>
      </w:r>
    </w:p>
    <w:p w14:paraId="5A9D4AB6" w14:textId="77777777" w:rsidR="00B77A5C" w:rsidRPr="00B77A5C" w:rsidRDefault="00B77A5C" w:rsidP="00B77A5C">
      <w:pPr>
        <w:rPr>
          <w:rFonts w:ascii="Times New Roman" w:hAnsi="Times New Roman" w:cs="Times New Roman"/>
          <w:sz w:val="24"/>
          <w:szCs w:val="24"/>
        </w:rPr>
      </w:pPr>
      <w:r w:rsidRPr="00B77A5C">
        <w:rPr>
          <w:rFonts w:ascii="Times New Roman" w:hAnsi="Times New Roman" w:cs="Times New Roman"/>
          <w:b/>
          <w:bCs/>
          <w:sz w:val="24"/>
          <w:szCs w:val="24"/>
        </w:rPr>
        <w:t>Prueba de heterocedasticidad</w:t>
      </w:r>
      <w:r w:rsidRPr="00B77A5C">
        <w:rPr>
          <w:rFonts w:ascii="Times New Roman" w:hAnsi="Times New Roman" w:cs="Times New Roman"/>
          <w:sz w:val="24"/>
          <w:szCs w:val="24"/>
        </w:rPr>
        <w:t>:</w:t>
      </w:r>
    </w:p>
    <w:p w14:paraId="5F4813B6" w14:textId="77777777" w:rsidR="00B77A5C" w:rsidRPr="00B77A5C" w:rsidRDefault="00B77A5C" w:rsidP="00B77A5C">
      <w:pPr>
        <w:rPr>
          <w:rFonts w:ascii="Times New Roman" w:hAnsi="Times New Roman" w:cs="Times New Roman"/>
          <w:sz w:val="24"/>
          <w:szCs w:val="24"/>
        </w:rPr>
      </w:pPr>
      <w:r w:rsidRPr="00B77A5C">
        <w:rPr>
          <w:rFonts w:ascii="Times New Roman" w:hAnsi="Times New Roman" w:cs="Times New Roman"/>
          <w:sz w:val="24"/>
          <w:szCs w:val="24"/>
        </w:rPr>
        <w:t xml:space="preserve">Se utilizó la prueba ARCH multivariante con la función </w:t>
      </w:r>
      <w:proofErr w:type="spellStart"/>
      <w:r w:rsidRPr="00B77A5C">
        <w:rPr>
          <w:rFonts w:ascii="Times New Roman" w:hAnsi="Times New Roman" w:cs="Times New Roman"/>
          <w:sz w:val="24"/>
          <w:szCs w:val="24"/>
        </w:rPr>
        <w:t>arch.</w:t>
      </w:r>
      <w:proofErr w:type="gramStart"/>
      <w:r w:rsidRPr="00B77A5C">
        <w:rPr>
          <w:rFonts w:ascii="Times New Roman" w:hAnsi="Times New Roman" w:cs="Times New Roman"/>
          <w:sz w:val="24"/>
          <w:szCs w:val="24"/>
        </w:rPr>
        <w:t>test</w:t>
      </w:r>
      <w:proofErr w:type="spellEnd"/>
      <w:r w:rsidRPr="00B77A5C">
        <w:rPr>
          <w:rFonts w:ascii="Times New Roman" w:hAnsi="Times New Roman" w:cs="Times New Roman"/>
          <w:sz w:val="24"/>
          <w:szCs w:val="24"/>
        </w:rPr>
        <w:t>(</w:t>
      </w:r>
      <w:proofErr w:type="gramEnd"/>
      <w:r w:rsidRPr="00B77A5C">
        <w:rPr>
          <w:rFonts w:ascii="Times New Roman" w:hAnsi="Times New Roman" w:cs="Times New Roman"/>
          <w:sz w:val="24"/>
          <w:szCs w:val="24"/>
        </w:rPr>
        <w:t>), que evalúa la presencia de efectos ARCH en los residuos.</w:t>
      </w:r>
    </w:p>
    <w:p w14:paraId="6B292706" w14:textId="77777777" w:rsidR="00B77A5C" w:rsidRPr="00B77A5C" w:rsidRDefault="00B77A5C" w:rsidP="00B77A5C">
      <w:pPr>
        <w:rPr>
          <w:rFonts w:ascii="Times New Roman" w:hAnsi="Times New Roman" w:cs="Times New Roman"/>
          <w:sz w:val="24"/>
          <w:szCs w:val="24"/>
        </w:rPr>
      </w:pPr>
      <w:r w:rsidRPr="00B77A5C">
        <w:rPr>
          <w:rFonts w:ascii="Times New Roman" w:hAnsi="Times New Roman" w:cs="Times New Roman"/>
          <w:b/>
          <w:bCs/>
          <w:sz w:val="24"/>
          <w:szCs w:val="24"/>
        </w:rPr>
        <w:t>Prueba de normalidad</w:t>
      </w:r>
      <w:r w:rsidRPr="00B77A5C">
        <w:rPr>
          <w:rFonts w:ascii="Times New Roman" w:hAnsi="Times New Roman" w:cs="Times New Roman"/>
          <w:sz w:val="24"/>
          <w:szCs w:val="24"/>
        </w:rPr>
        <w:t>:</w:t>
      </w:r>
    </w:p>
    <w:p w14:paraId="24CAFF54" w14:textId="77777777" w:rsidR="00B77A5C" w:rsidRPr="00B77A5C" w:rsidRDefault="00B77A5C" w:rsidP="00B77A5C">
      <w:pPr>
        <w:rPr>
          <w:rFonts w:ascii="Times New Roman" w:hAnsi="Times New Roman" w:cs="Times New Roman"/>
          <w:sz w:val="24"/>
          <w:szCs w:val="24"/>
        </w:rPr>
      </w:pPr>
      <w:r w:rsidRPr="00B77A5C">
        <w:rPr>
          <w:rFonts w:ascii="Times New Roman" w:hAnsi="Times New Roman" w:cs="Times New Roman"/>
          <w:sz w:val="24"/>
          <w:szCs w:val="24"/>
        </w:rPr>
        <w:t xml:space="preserve">Se aplicó la prueba de normalidad de los residuos con la función </w:t>
      </w:r>
      <w:proofErr w:type="spellStart"/>
      <w:r w:rsidRPr="00B77A5C">
        <w:rPr>
          <w:rFonts w:ascii="Times New Roman" w:hAnsi="Times New Roman" w:cs="Times New Roman"/>
          <w:sz w:val="24"/>
          <w:szCs w:val="24"/>
        </w:rPr>
        <w:t>normality.</w:t>
      </w:r>
      <w:proofErr w:type="gramStart"/>
      <w:r w:rsidRPr="00B77A5C">
        <w:rPr>
          <w:rFonts w:ascii="Times New Roman" w:hAnsi="Times New Roman" w:cs="Times New Roman"/>
          <w:sz w:val="24"/>
          <w:szCs w:val="24"/>
        </w:rPr>
        <w:t>test</w:t>
      </w:r>
      <w:proofErr w:type="spellEnd"/>
      <w:r w:rsidRPr="00B77A5C">
        <w:rPr>
          <w:rFonts w:ascii="Times New Roman" w:hAnsi="Times New Roman" w:cs="Times New Roman"/>
          <w:sz w:val="24"/>
          <w:szCs w:val="24"/>
        </w:rPr>
        <w:t>(</w:t>
      </w:r>
      <w:proofErr w:type="gramEnd"/>
      <w:r w:rsidRPr="00B77A5C">
        <w:rPr>
          <w:rFonts w:ascii="Times New Roman" w:hAnsi="Times New Roman" w:cs="Times New Roman"/>
          <w:sz w:val="24"/>
          <w:szCs w:val="24"/>
        </w:rPr>
        <w:t>) para evaluar si los residuos siguen una distribución normal.</w:t>
      </w:r>
    </w:p>
    <w:p w14:paraId="1AB1ED98" w14:textId="77777777" w:rsidR="00B77A5C" w:rsidRPr="00B77A5C" w:rsidRDefault="00B77A5C" w:rsidP="00B77A5C">
      <w:pPr>
        <w:rPr>
          <w:rFonts w:ascii="Times New Roman" w:hAnsi="Times New Roman" w:cs="Times New Roman"/>
          <w:sz w:val="24"/>
          <w:szCs w:val="24"/>
        </w:rPr>
      </w:pPr>
      <w:r w:rsidRPr="00B77A5C">
        <w:rPr>
          <w:rFonts w:ascii="Times New Roman" w:hAnsi="Times New Roman" w:cs="Times New Roman"/>
          <w:b/>
          <w:bCs/>
          <w:sz w:val="24"/>
          <w:szCs w:val="24"/>
        </w:rPr>
        <w:t>Prueba de estabilidad estructural</w:t>
      </w:r>
      <w:r w:rsidRPr="00B77A5C">
        <w:rPr>
          <w:rFonts w:ascii="Times New Roman" w:hAnsi="Times New Roman" w:cs="Times New Roman"/>
          <w:sz w:val="24"/>
          <w:szCs w:val="24"/>
        </w:rPr>
        <w:t>:</w:t>
      </w:r>
    </w:p>
    <w:p w14:paraId="36F49CE9" w14:textId="77777777" w:rsidR="00B77A5C" w:rsidRPr="00B77A5C" w:rsidRDefault="00B77A5C" w:rsidP="00B77A5C">
      <w:pPr>
        <w:rPr>
          <w:rFonts w:ascii="Times New Roman" w:hAnsi="Times New Roman" w:cs="Times New Roman"/>
          <w:sz w:val="24"/>
          <w:szCs w:val="24"/>
        </w:rPr>
      </w:pPr>
      <w:r w:rsidRPr="00B77A5C">
        <w:rPr>
          <w:rFonts w:ascii="Times New Roman" w:hAnsi="Times New Roman" w:cs="Times New Roman"/>
          <w:sz w:val="24"/>
          <w:szCs w:val="24"/>
        </w:rPr>
        <w:t xml:space="preserve">Se evaluó la estabilidad estructural de los coeficientes mediante el test CUSUM utilizando la función </w:t>
      </w:r>
      <w:proofErr w:type="spellStart"/>
      <w:proofErr w:type="gramStart"/>
      <w:r w:rsidRPr="00B77A5C">
        <w:rPr>
          <w:rFonts w:ascii="Times New Roman" w:hAnsi="Times New Roman" w:cs="Times New Roman"/>
          <w:sz w:val="24"/>
          <w:szCs w:val="24"/>
        </w:rPr>
        <w:t>stability</w:t>
      </w:r>
      <w:proofErr w:type="spellEnd"/>
      <w:r w:rsidRPr="00B77A5C">
        <w:rPr>
          <w:rFonts w:ascii="Times New Roman" w:hAnsi="Times New Roman" w:cs="Times New Roman"/>
          <w:sz w:val="24"/>
          <w:szCs w:val="24"/>
        </w:rPr>
        <w:t>(</w:t>
      </w:r>
      <w:proofErr w:type="gramEnd"/>
      <w:r w:rsidRPr="00B77A5C">
        <w:rPr>
          <w:rFonts w:ascii="Times New Roman" w:hAnsi="Times New Roman" w:cs="Times New Roman"/>
          <w:sz w:val="24"/>
          <w:szCs w:val="24"/>
        </w:rPr>
        <w:t>).</w:t>
      </w:r>
    </w:p>
    <w:p w14:paraId="3FB2CCDF" w14:textId="4FF7F87E" w:rsidR="00AF27EE" w:rsidRPr="00AF27EE" w:rsidRDefault="00B77A5C" w:rsidP="00AF27EE">
      <w:pPr>
        <w:rPr>
          <w:rFonts w:ascii="Times New Roman" w:hAnsi="Times New Roman" w:cs="Times New Roman"/>
          <w:b/>
          <w:bCs/>
          <w:sz w:val="24"/>
          <w:szCs w:val="24"/>
        </w:rPr>
      </w:pPr>
      <w:r w:rsidRPr="00B77A5C">
        <w:rPr>
          <w:rFonts w:ascii="Times New Roman" w:hAnsi="Times New Roman" w:cs="Times New Roman"/>
          <w:sz w:val="24"/>
          <w:szCs w:val="24"/>
        </w:rPr>
        <w:t>Se generó una gráfica para identificar posibles cambios estructurales en los coeficientes a lo largo del tiempo.</w:t>
      </w:r>
      <w:r>
        <w:rPr>
          <w:rFonts w:ascii="Times New Roman" w:hAnsi="Times New Roman" w:cs="Times New Roman"/>
          <w:sz w:val="24"/>
          <w:szCs w:val="24"/>
        </w:rPr>
        <w:br/>
      </w:r>
      <w:r>
        <w:rPr>
          <w:rFonts w:ascii="Times New Roman" w:hAnsi="Times New Roman" w:cs="Times New Roman"/>
          <w:sz w:val="24"/>
          <w:szCs w:val="24"/>
        </w:rPr>
        <w:br/>
      </w:r>
      <w:r w:rsidR="00AF27EE" w:rsidRPr="00AF27EE">
        <w:rPr>
          <w:rFonts w:ascii="Times New Roman" w:hAnsi="Times New Roman" w:cs="Times New Roman"/>
          <w:b/>
          <w:bCs/>
          <w:sz w:val="24"/>
          <w:szCs w:val="24"/>
        </w:rPr>
        <w:t>Análisis del Modelo VAR</w:t>
      </w:r>
    </w:p>
    <w:p w14:paraId="135422E0" w14:textId="368564C0" w:rsidR="00AF27EE" w:rsidRPr="00AF27EE" w:rsidRDefault="00AF27EE" w:rsidP="00E93E48">
      <w:pPr>
        <w:numPr>
          <w:ilvl w:val="0"/>
          <w:numId w:val="9"/>
        </w:numPr>
        <w:rPr>
          <w:rFonts w:ascii="Times New Roman" w:hAnsi="Times New Roman" w:cs="Times New Roman"/>
          <w:sz w:val="24"/>
          <w:szCs w:val="24"/>
        </w:rPr>
      </w:pPr>
      <w:r w:rsidRPr="00AF27EE">
        <w:rPr>
          <w:rFonts w:ascii="Times New Roman" w:hAnsi="Times New Roman" w:cs="Times New Roman"/>
          <w:b/>
          <w:bCs/>
          <w:sz w:val="24"/>
          <w:szCs w:val="24"/>
        </w:rPr>
        <w:t xml:space="preserve">Causalidad de </w:t>
      </w:r>
      <w:proofErr w:type="spellStart"/>
      <w:r w:rsidRPr="00AF27EE">
        <w:rPr>
          <w:rFonts w:ascii="Times New Roman" w:hAnsi="Times New Roman" w:cs="Times New Roman"/>
          <w:b/>
          <w:bCs/>
          <w:sz w:val="24"/>
          <w:szCs w:val="24"/>
        </w:rPr>
        <w:t>Granger</w:t>
      </w:r>
      <w:proofErr w:type="spellEnd"/>
      <w:r w:rsidR="00191938">
        <w:rPr>
          <w:rFonts w:ascii="Times New Roman" w:hAnsi="Times New Roman" w:cs="Times New Roman"/>
          <w:sz w:val="24"/>
          <w:szCs w:val="24"/>
        </w:rPr>
        <w:br/>
      </w:r>
      <w:r w:rsidR="00191938">
        <w:rPr>
          <w:rFonts w:ascii="Times New Roman" w:hAnsi="Times New Roman" w:cs="Times New Roman"/>
          <w:sz w:val="24"/>
          <w:szCs w:val="24"/>
        </w:rPr>
        <w:fldChar w:fldCharType="begin"/>
      </w:r>
      <w:r w:rsidR="00191938">
        <w:rPr>
          <w:rFonts w:ascii="Times New Roman" w:hAnsi="Times New Roman" w:cs="Times New Roman"/>
          <w:sz w:val="24"/>
          <w:szCs w:val="24"/>
        </w:rPr>
        <w:instrText xml:space="preserve"> INDEX \h "A" \c "2" \z "9226" </w:instrText>
      </w:r>
      <w:r w:rsidR="00191938">
        <w:rPr>
          <w:rFonts w:ascii="Times New Roman" w:hAnsi="Times New Roman" w:cs="Times New Roman"/>
          <w:sz w:val="24"/>
          <w:szCs w:val="24"/>
        </w:rPr>
        <w:fldChar w:fldCharType="separate"/>
      </w:r>
      <w:r w:rsidR="00191938">
        <w:rPr>
          <w:rFonts w:ascii="Times New Roman" w:hAnsi="Times New Roman" w:cs="Times New Roman"/>
          <w:b/>
          <w:bCs/>
          <w:noProof/>
          <w:sz w:val="24"/>
          <w:szCs w:val="24"/>
          <w:lang w:val="es-ES"/>
        </w:rPr>
        <w:t>No se encuentran entradas de índice.</w:t>
      </w:r>
      <w:r w:rsidR="00191938">
        <w:rPr>
          <w:rFonts w:ascii="Times New Roman" w:hAnsi="Times New Roman" w:cs="Times New Roman"/>
          <w:sz w:val="24"/>
          <w:szCs w:val="24"/>
        </w:rPr>
        <w:fldChar w:fldCharType="end"/>
      </w:r>
      <w:r w:rsidRPr="00AF27EE">
        <w:rPr>
          <w:rFonts w:ascii="Times New Roman" w:hAnsi="Times New Roman" w:cs="Times New Roman"/>
          <w:sz w:val="24"/>
          <w:szCs w:val="24"/>
        </w:rPr>
        <w:t xml:space="preserve">Se determinó la causalidad entre las variables mediante la prueba de causalidad de </w:t>
      </w:r>
      <w:proofErr w:type="spellStart"/>
      <w:r w:rsidRPr="00AF27EE">
        <w:rPr>
          <w:rFonts w:ascii="Times New Roman" w:hAnsi="Times New Roman" w:cs="Times New Roman"/>
          <w:sz w:val="24"/>
          <w:szCs w:val="24"/>
        </w:rPr>
        <w:t>Granger</w:t>
      </w:r>
      <w:proofErr w:type="spellEnd"/>
      <w:r w:rsidRPr="00AF27EE">
        <w:rPr>
          <w:rFonts w:ascii="Times New Roman" w:hAnsi="Times New Roman" w:cs="Times New Roman"/>
          <w:sz w:val="24"/>
          <w:szCs w:val="24"/>
        </w:rPr>
        <w:t>, que permite identificar si los rezagos de una variable ayudan a predecir otra.</w:t>
      </w:r>
    </w:p>
    <w:p w14:paraId="1DCAAE10"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lastRenderedPageBreak/>
        <w:t>Las pruebas se realizaron para evaluar si la inflación causa el desempleo y si el desempleo causa la inflación.</w:t>
      </w:r>
    </w:p>
    <w:p w14:paraId="0384689E"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t xml:space="preserve">Se usó la función </w:t>
      </w:r>
      <w:proofErr w:type="spellStart"/>
      <w:proofErr w:type="gramStart"/>
      <w:r w:rsidRPr="00AF27EE">
        <w:rPr>
          <w:rFonts w:ascii="Times New Roman" w:hAnsi="Times New Roman" w:cs="Times New Roman"/>
          <w:sz w:val="24"/>
          <w:szCs w:val="24"/>
        </w:rPr>
        <w:t>causality</w:t>
      </w:r>
      <w:proofErr w:type="spellEnd"/>
      <w:r w:rsidRPr="00AF27EE">
        <w:rPr>
          <w:rFonts w:ascii="Times New Roman" w:hAnsi="Times New Roman" w:cs="Times New Roman"/>
          <w:sz w:val="24"/>
          <w:szCs w:val="24"/>
        </w:rPr>
        <w:t>(</w:t>
      </w:r>
      <w:proofErr w:type="gramEnd"/>
      <w:r w:rsidRPr="00AF27EE">
        <w:rPr>
          <w:rFonts w:ascii="Times New Roman" w:hAnsi="Times New Roman" w:cs="Times New Roman"/>
          <w:sz w:val="24"/>
          <w:szCs w:val="24"/>
        </w:rPr>
        <w:t>) para obtener los valores de probabilidad (p-</w:t>
      </w:r>
      <w:proofErr w:type="spellStart"/>
      <w:r w:rsidRPr="00AF27EE">
        <w:rPr>
          <w:rFonts w:ascii="Times New Roman" w:hAnsi="Times New Roman" w:cs="Times New Roman"/>
          <w:sz w:val="24"/>
          <w:szCs w:val="24"/>
        </w:rPr>
        <w:t>values</w:t>
      </w:r>
      <w:proofErr w:type="spellEnd"/>
      <w:r w:rsidRPr="00AF27EE">
        <w:rPr>
          <w:rFonts w:ascii="Times New Roman" w:hAnsi="Times New Roman" w:cs="Times New Roman"/>
          <w:sz w:val="24"/>
          <w:szCs w:val="24"/>
        </w:rPr>
        <w:t>) y decidir la significancia estadística.</w:t>
      </w:r>
    </w:p>
    <w:p w14:paraId="09AE2FD9"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b/>
          <w:bCs/>
          <w:sz w:val="24"/>
          <w:szCs w:val="24"/>
        </w:rPr>
        <w:t>Análisis de pronósticos</w:t>
      </w:r>
      <w:r w:rsidRPr="00AF27EE">
        <w:rPr>
          <w:rFonts w:ascii="Times New Roman" w:hAnsi="Times New Roman" w:cs="Times New Roman"/>
          <w:sz w:val="24"/>
          <w:szCs w:val="24"/>
        </w:rPr>
        <w:t>:</w:t>
      </w:r>
    </w:p>
    <w:p w14:paraId="7A6E3F04"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t xml:space="preserve">Se generaron pronósticos de 4 períodos hacia adelante para la inflación, el desempleo y la tasa de interés utilizando la función </w:t>
      </w:r>
      <w:proofErr w:type="spellStart"/>
      <w:proofErr w:type="gramStart"/>
      <w:r w:rsidRPr="00AF27EE">
        <w:rPr>
          <w:rFonts w:ascii="Times New Roman" w:hAnsi="Times New Roman" w:cs="Times New Roman"/>
          <w:sz w:val="24"/>
          <w:szCs w:val="24"/>
        </w:rPr>
        <w:t>predict</w:t>
      </w:r>
      <w:proofErr w:type="spellEnd"/>
      <w:r w:rsidRPr="00AF27EE">
        <w:rPr>
          <w:rFonts w:ascii="Times New Roman" w:hAnsi="Times New Roman" w:cs="Times New Roman"/>
          <w:sz w:val="24"/>
          <w:szCs w:val="24"/>
        </w:rPr>
        <w:t>(</w:t>
      </w:r>
      <w:proofErr w:type="gramEnd"/>
      <w:r w:rsidRPr="00AF27EE">
        <w:rPr>
          <w:rFonts w:ascii="Times New Roman" w:hAnsi="Times New Roman" w:cs="Times New Roman"/>
          <w:sz w:val="24"/>
          <w:szCs w:val="24"/>
        </w:rPr>
        <w:t>).</w:t>
      </w:r>
    </w:p>
    <w:p w14:paraId="72747C94"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t>Se graficaron los "</w:t>
      </w:r>
      <w:proofErr w:type="spellStart"/>
      <w:r w:rsidRPr="00AF27EE">
        <w:rPr>
          <w:rFonts w:ascii="Times New Roman" w:hAnsi="Times New Roman" w:cs="Times New Roman"/>
          <w:sz w:val="24"/>
          <w:szCs w:val="24"/>
        </w:rPr>
        <w:t>fancharts</w:t>
      </w:r>
      <w:proofErr w:type="spellEnd"/>
      <w:r w:rsidRPr="00AF27EE">
        <w:rPr>
          <w:rFonts w:ascii="Times New Roman" w:hAnsi="Times New Roman" w:cs="Times New Roman"/>
          <w:sz w:val="24"/>
          <w:szCs w:val="24"/>
        </w:rPr>
        <w:t>" (gráficos de intervalo de confianza) para visualizar el intervalo de predicción del 95% de confianza.</w:t>
      </w:r>
    </w:p>
    <w:p w14:paraId="79DC2AFB"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b/>
          <w:bCs/>
          <w:sz w:val="24"/>
          <w:szCs w:val="24"/>
        </w:rPr>
        <w:t>Análisis de impulso-respuesta (IRF)</w:t>
      </w:r>
      <w:r w:rsidRPr="00AF27EE">
        <w:rPr>
          <w:rFonts w:ascii="Times New Roman" w:hAnsi="Times New Roman" w:cs="Times New Roman"/>
          <w:sz w:val="24"/>
          <w:szCs w:val="24"/>
        </w:rPr>
        <w:t>:</w:t>
      </w:r>
    </w:p>
    <w:p w14:paraId="0E69CAB6"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t>Se analizaron los efectos de los shocks en cada variable sobre las demás.</w:t>
      </w:r>
    </w:p>
    <w:p w14:paraId="0B924E69"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t>Se generaron funciones de respuesta al impulso (IRF) para cada par de variables (inflación, desempleo y tasa de interés).</w:t>
      </w:r>
    </w:p>
    <w:p w14:paraId="06D6BEA8"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t>Se utilizaron 5000 iteraciones para calcular los intervalos de confianza de las IRF.</w:t>
      </w:r>
    </w:p>
    <w:p w14:paraId="775CE275"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t>Las funciones de respuesta al impulso permiten observar el efecto de un shock en la tasa de interés sobre la inflación y el desempleo.</w:t>
      </w:r>
    </w:p>
    <w:p w14:paraId="4168A1E2" w14:textId="77777777" w:rsidR="00AF27EE" w:rsidRPr="00AF27EE" w:rsidRDefault="00AF27EE" w:rsidP="00DC53F4">
      <w:pPr>
        <w:rPr>
          <w:rFonts w:ascii="Times New Roman" w:hAnsi="Times New Roman" w:cs="Times New Roman"/>
          <w:sz w:val="24"/>
          <w:szCs w:val="24"/>
        </w:rPr>
      </w:pPr>
      <w:r w:rsidRPr="00AF27EE">
        <w:rPr>
          <w:rFonts w:ascii="Times New Roman" w:hAnsi="Times New Roman" w:cs="Times New Roman"/>
          <w:b/>
          <w:bCs/>
          <w:sz w:val="24"/>
          <w:szCs w:val="24"/>
        </w:rPr>
        <w:t>Descomposición de la varianza</w:t>
      </w:r>
      <w:r w:rsidRPr="00AF27EE">
        <w:rPr>
          <w:rFonts w:ascii="Times New Roman" w:hAnsi="Times New Roman" w:cs="Times New Roman"/>
          <w:sz w:val="24"/>
          <w:szCs w:val="24"/>
        </w:rPr>
        <w:t>:</w:t>
      </w:r>
    </w:p>
    <w:p w14:paraId="66172CD9"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t xml:space="preserve">Se evaluó la contribución de cada variable a la varianza de los errores de predicción utilizando la función </w:t>
      </w:r>
      <w:proofErr w:type="spellStart"/>
      <w:proofErr w:type="gramStart"/>
      <w:r w:rsidRPr="00AF27EE">
        <w:rPr>
          <w:rFonts w:ascii="Times New Roman" w:hAnsi="Times New Roman" w:cs="Times New Roman"/>
          <w:sz w:val="24"/>
          <w:szCs w:val="24"/>
        </w:rPr>
        <w:t>fevd</w:t>
      </w:r>
      <w:proofErr w:type="spellEnd"/>
      <w:r w:rsidRPr="00AF27EE">
        <w:rPr>
          <w:rFonts w:ascii="Times New Roman" w:hAnsi="Times New Roman" w:cs="Times New Roman"/>
          <w:sz w:val="24"/>
          <w:szCs w:val="24"/>
        </w:rPr>
        <w:t>(</w:t>
      </w:r>
      <w:proofErr w:type="gramEnd"/>
      <w:r w:rsidRPr="00AF27EE">
        <w:rPr>
          <w:rFonts w:ascii="Times New Roman" w:hAnsi="Times New Roman" w:cs="Times New Roman"/>
          <w:sz w:val="24"/>
          <w:szCs w:val="24"/>
        </w:rPr>
        <w:t>).</w:t>
      </w:r>
    </w:p>
    <w:p w14:paraId="22206131"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t>Se calculó la descomposición para un horizonte de 10 períodos.</w:t>
      </w:r>
    </w:p>
    <w:p w14:paraId="006EB66A" w14:textId="11FFDFA3"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t>Se generaron gráficos para observar la proporción de la varianza de cada variable explicada por las demás.</w:t>
      </w:r>
    </w:p>
    <w:p w14:paraId="3258A29A" w14:textId="77777777" w:rsidR="00AF27EE" w:rsidRPr="00AF27EE" w:rsidRDefault="00AF27EE" w:rsidP="00AF27EE">
      <w:pPr>
        <w:rPr>
          <w:rFonts w:ascii="Times New Roman" w:hAnsi="Times New Roman" w:cs="Times New Roman"/>
          <w:b/>
          <w:bCs/>
          <w:sz w:val="24"/>
          <w:szCs w:val="24"/>
        </w:rPr>
      </w:pPr>
      <w:r w:rsidRPr="00AF27EE">
        <w:rPr>
          <w:rFonts w:ascii="Times New Roman" w:hAnsi="Times New Roman" w:cs="Times New Roman"/>
          <w:b/>
          <w:bCs/>
          <w:sz w:val="24"/>
          <w:szCs w:val="24"/>
        </w:rPr>
        <w:t>6. Software y Librerías</w:t>
      </w:r>
    </w:p>
    <w:p w14:paraId="0D62BA3A"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t>El modelo fue implementado en R, utilizando las siguientes librerías:</w:t>
      </w:r>
    </w:p>
    <w:p w14:paraId="1F8EFE9A" w14:textId="77777777" w:rsidR="00AF27EE" w:rsidRPr="00AF27EE" w:rsidRDefault="00AF27EE" w:rsidP="00AF27EE">
      <w:pPr>
        <w:numPr>
          <w:ilvl w:val="0"/>
          <w:numId w:val="10"/>
        </w:numPr>
        <w:rPr>
          <w:rFonts w:ascii="Times New Roman" w:hAnsi="Times New Roman" w:cs="Times New Roman"/>
          <w:sz w:val="24"/>
          <w:szCs w:val="24"/>
        </w:rPr>
      </w:pPr>
      <w:proofErr w:type="spellStart"/>
      <w:r w:rsidRPr="00AF27EE">
        <w:rPr>
          <w:rFonts w:ascii="Times New Roman" w:hAnsi="Times New Roman" w:cs="Times New Roman"/>
          <w:b/>
          <w:bCs/>
          <w:sz w:val="24"/>
          <w:szCs w:val="24"/>
        </w:rPr>
        <w:t>readxl</w:t>
      </w:r>
      <w:proofErr w:type="spellEnd"/>
      <w:r w:rsidRPr="00AF27EE">
        <w:rPr>
          <w:rFonts w:ascii="Times New Roman" w:hAnsi="Times New Roman" w:cs="Times New Roman"/>
          <w:sz w:val="24"/>
          <w:szCs w:val="24"/>
        </w:rPr>
        <w:t>: Para la carga de la base de datos en formato Excel.</w:t>
      </w:r>
    </w:p>
    <w:p w14:paraId="4BCA2CA1" w14:textId="77777777" w:rsidR="00AF27EE" w:rsidRPr="00AF27EE" w:rsidRDefault="00AF27EE" w:rsidP="00AF27EE">
      <w:pPr>
        <w:numPr>
          <w:ilvl w:val="0"/>
          <w:numId w:val="10"/>
        </w:numPr>
        <w:rPr>
          <w:rFonts w:ascii="Times New Roman" w:hAnsi="Times New Roman" w:cs="Times New Roman"/>
          <w:sz w:val="24"/>
          <w:szCs w:val="24"/>
        </w:rPr>
      </w:pPr>
      <w:r w:rsidRPr="00AF27EE">
        <w:rPr>
          <w:rFonts w:ascii="Times New Roman" w:hAnsi="Times New Roman" w:cs="Times New Roman"/>
          <w:b/>
          <w:bCs/>
          <w:sz w:val="24"/>
          <w:szCs w:val="24"/>
        </w:rPr>
        <w:t>reshape2</w:t>
      </w:r>
      <w:r w:rsidRPr="00AF27EE">
        <w:rPr>
          <w:rFonts w:ascii="Times New Roman" w:hAnsi="Times New Roman" w:cs="Times New Roman"/>
          <w:sz w:val="24"/>
          <w:szCs w:val="24"/>
        </w:rPr>
        <w:t>: Para la transformación de los datos.</w:t>
      </w:r>
    </w:p>
    <w:p w14:paraId="261EF40B" w14:textId="77777777" w:rsidR="00AF27EE" w:rsidRPr="00AF27EE" w:rsidRDefault="00AF27EE" w:rsidP="00AF27EE">
      <w:pPr>
        <w:numPr>
          <w:ilvl w:val="0"/>
          <w:numId w:val="10"/>
        </w:numPr>
        <w:rPr>
          <w:rFonts w:ascii="Times New Roman" w:hAnsi="Times New Roman" w:cs="Times New Roman"/>
          <w:sz w:val="24"/>
          <w:szCs w:val="24"/>
        </w:rPr>
      </w:pPr>
      <w:r w:rsidRPr="00AF27EE">
        <w:rPr>
          <w:rFonts w:ascii="Times New Roman" w:hAnsi="Times New Roman" w:cs="Times New Roman"/>
          <w:b/>
          <w:bCs/>
          <w:sz w:val="24"/>
          <w:szCs w:val="24"/>
        </w:rPr>
        <w:t>ggplot2</w:t>
      </w:r>
      <w:r w:rsidRPr="00AF27EE">
        <w:rPr>
          <w:rFonts w:ascii="Times New Roman" w:hAnsi="Times New Roman" w:cs="Times New Roman"/>
          <w:sz w:val="24"/>
          <w:szCs w:val="24"/>
        </w:rPr>
        <w:t>: Para la visualización de gráficos.</w:t>
      </w:r>
    </w:p>
    <w:p w14:paraId="0C851A2C" w14:textId="77777777" w:rsidR="00AF27EE" w:rsidRPr="00AF27EE" w:rsidRDefault="00AF27EE" w:rsidP="00AF27EE">
      <w:pPr>
        <w:numPr>
          <w:ilvl w:val="0"/>
          <w:numId w:val="10"/>
        </w:numPr>
        <w:rPr>
          <w:rFonts w:ascii="Times New Roman" w:hAnsi="Times New Roman" w:cs="Times New Roman"/>
          <w:sz w:val="24"/>
          <w:szCs w:val="24"/>
        </w:rPr>
      </w:pPr>
      <w:proofErr w:type="spellStart"/>
      <w:r w:rsidRPr="00AF27EE">
        <w:rPr>
          <w:rFonts w:ascii="Times New Roman" w:hAnsi="Times New Roman" w:cs="Times New Roman"/>
          <w:b/>
          <w:bCs/>
          <w:sz w:val="24"/>
          <w:szCs w:val="24"/>
        </w:rPr>
        <w:t>vars</w:t>
      </w:r>
      <w:proofErr w:type="spellEnd"/>
      <w:r w:rsidRPr="00AF27EE">
        <w:rPr>
          <w:rFonts w:ascii="Times New Roman" w:hAnsi="Times New Roman" w:cs="Times New Roman"/>
          <w:sz w:val="24"/>
          <w:szCs w:val="24"/>
        </w:rPr>
        <w:t>: Para la estimación, diagnóstico y análisis del modelo VAR.</w:t>
      </w:r>
    </w:p>
    <w:p w14:paraId="6949CB18" w14:textId="77777777" w:rsidR="00AF27EE" w:rsidRPr="00AF27EE" w:rsidRDefault="00AF27EE" w:rsidP="00AF27EE">
      <w:pPr>
        <w:numPr>
          <w:ilvl w:val="0"/>
          <w:numId w:val="10"/>
        </w:numPr>
        <w:rPr>
          <w:rFonts w:ascii="Times New Roman" w:hAnsi="Times New Roman" w:cs="Times New Roman"/>
          <w:sz w:val="24"/>
          <w:szCs w:val="24"/>
        </w:rPr>
      </w:pPr>
      <w:proofErr w:type="spellStart"/>
      <w:r w:rsidRPr="00AF27EE">
        <w:rPr>
          <w:rFonts w:ascii="Times New Roman" w:hAnsi="Times New Roman" w:cs="Times New Roman"/>
          <w:b/>
          <w:bCs/>
          <w:sz w:val="24"/>
          <w:szCs w:val="24"/>
        </w:rPr>
        <w:t>tseries</w:t>
      </w:r>
      <w:proofErr w:type="spellEnd"/>
      <w:r w:rsidRPr="00AF27EE">
        <w:rPr>
          <w:rFonts w:ascii="Times New Roman" w:hAnsi="Times New Roman" w:cs="Times New Roman"/>
          <w:sz w:val="24"/>
          <w:szCs w:val="24"/>
        </w:rPr>
        <w:t>: Para las pruebas de raíz unitaria.</w:t>
      </w:r>
    </w:p>
    <w:p w14:paraId="4F015200" w14:textId="77777777" w:rsidR="00AF27EE" w:rsidRPr="00AF27EE" w:rsidRDefault="00AF27EE" w:rsidP="00AF27EE">
      <w:pPr>
        <w:numPr>
          <w:ilvl w:val="0"/>
          <w:numId w:val="10"/>
        </w:numPr>
        <w:rPr>
          <w:rFonts w:ascii="Times New Roman" w:hAnsi="Times New Roman" w:cs="Times New Roman"/>
          <w:sz w:val="24"/>
          <w:szCs w:val="24"/>
        </w:rPr>
      </w:pPr>
      <w:proofErr w:type="spellStart"/>
      <w:r w:rsidRPr="00AF27EE">
        <w:rPr>
          <w:rFonts w:ascii="Times New Roman" w:hAnsi="Times New Roman" w:cs="Times New Roman"/>
          <w:b/>
          <w:bCs/>
          <w:sz w:val="24"/>
          <w:szCs w:val="24"/>
        </w:rPr>
        <w:t>forecast</w:t>
      </w:r>
      <w:proofErr w:type="spellEnd"/>
      <w:r w:rsidRPr="00AF27EE">
        <w:rPr>
          <w:rFonts w:ascii="Times New Roman" w:hAnsi="Times New Roman" w:cs="Times New Roman"/>
          <w:sz w:val="24"/>
          <w:szCs w:val="24"/>
        </w:rPr>
        <w:t>: Para la predicción de series temporales.</w:t>
      </w:r>
    </w:p>
    <w:p w14:paraId="00B3B4A1" w14:textId="77777777" w:rsidR="00AF27EE" w:rsidRPr="00AF27EE" w:rsidRDefault="00AF27EE" w:rsidP="00AF27EE">
      <w:pPr>
        <w:numPr>
          <w:ilvl w:val="0"/>
          <w:numId w:val="10"/>
        </w:numPr>
        <w:rPr>
          <w:rFonts w:ascii="Times New Roman" w:hAnsi="Times New Roman" w:cs="Times New Roman"/>
          <w:sz w:val="24"/>
          <w:szCs w:val="24"/>
        </w:rPr>
      </w:pPr>
      <w:r w:rsidRPr="00AF27EE">
        <w:rPr>
          <w:rFonts w:ascii="Times New Roman" w:hAnsi="Times New Roman" w:cs="Times New Roman"/>
          <w:b/>
          <w:bCs/>
          <w:sz w:val="24"/>
          <w:szCs w:val="24"/>
        </w:rPr>
        <w:t>zoo</w:t>
      </w:r>
      <w:r w:rsidRPr="00AF27EE">
        <w:rPr>
          <w:rFonts w:ascii="Times New Roman" w:hAnsi="Times New Roman" w:cs="Times New Roman"/>
          <w:sz w:val="24"/>
          <w:szCs w:val="24"/>
        </w:rPr>
        <w:t>: Para la manipulación de series temporales.</w:t>
      </w:r>
    </w:p>
    <w:p w14:paraId="092523D0" w14:textId="74C7669E" w:rsidR="00AF27EE" w:rsidRPr="00AF27EE" w:rsidRDefault="00AF27EE" w:rsidP="00AF27EE">
      <w:pPr>
        <w:rPr>
          <w:rFonts w:ascii="Times New Roman" w:hAnsi="Times New Roman" w:cs="Times New Roman"/>
          <w:sz w:val="24"/>
          <w:szCs w:val="24"/>
        </w:rPr>
      </w:pPr>
    </w:p>
    <w:p w14:paraId="70DB9331" w14:textId="77777777" w:rsidR="00AF27EE" w:rsidRPr="00AF27EE" w:rsidRDefault="00AF27EE" w:rsidP="00AF27EE">
      <w:pPr>
        <w:rPr>
          <w:rFonts w:ascii="Times New Roman" w:hAnsi="Times New Roman" w:cs="Times New Roman"/>
          <w:b/>
          <w:bCs/>
          <w:sz w:val="24"/>
          <w:szCs w:val="24"/>
        </w:rPr>
      </w:pPr>
      <w:r w:rsidRPr="00AF27EE">
        <w:rPr>
          <w:rFonts w:ascii="Times New Roman" w:hAnsi="Times New Roman" w:cs="Times New Roman"/>
          <w:b/>
          <w:bCs/>
          <w:sz w:val="24"/>
          <w:szCs w:val="24"/>
        </w:rPr>
        <w:t>Visualización de las Variables</w:t>
      </w:r>
    </w:p>
    <w:p w14:paraId="32AA9FB9"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sz w:val="24"/>
          <w:szCs w:val="24"/>
        </w:rPr>
        <w:t>Para visualizar la evolución de las tres variables (inflación, desempleo y tasa de interés), se generaron gráficos de línea, tanto individuales como conjuntos. Este análisis gráfico permitió observar tendencias, estacionalidades y posibles puntos de cambio estructural.</w:t>
      </w:r>
    </w:p>
    <w:p w14:paraId="56BE4111" w14:textId="77777777" w:rsidR="00AF27EE" w:rsidRPr="00AF27EE" w:rsidRDefault="00AF27EE" w:rsidP="00AF27EE">
      <w:pPr>
        <w:rPr>
          <w:rFonts w:ascii="Times New Roman" w:hAnsi="Times New Roman" w:cs="Times New Roman"/>
          <w:sz w:val="24"/>
          <w:szCs w:val="24"/>
        </w:rPr>
      </w:pPr>
      <w:r w:rsidRPr="00AF27EE">
        <w:rPr>
          <w:rFonts w:ascii="Times New Roman" w:hAnsi="Times New Roman" w:cs="Times New Roman"/>
          <w:b/>
          <w:bCs/>
          <w:sz w:val="24"/>
          <w:szCs w:val="24"/>
        </w:rPr>
        <w:t>Gráficos Generados:</w:t>
      </w:r>
    </w:p>
    <w:p w14:paraId="5BD3003E" w14:textId="77777777" w:rsidR="00AF27EE" w:rsidRPr="00AF27EE" w:rsidRDefault="00AF27EE" w:rsidP="00AF27EE">
      <w:pPr>
        <w:numPr>
          <w:ilvl w:val="0"/>
          <w:numId w:val="11"/>
        </w:numPr>
        <w:rPr>
          <w:rFonts w:ascii="Times New Roman" w:hAnsi="Times New Roman" w:cs="Times New Roman"/>
          <w:sz w:val="24"/>
          <w:szCs w:val="24"/>
        </w:rPr>
      </w:pPr>
      <w:r w:rsidRPr="00AF27EE">
        <w:rPr>
          <w:rFonts w:ascii="Times New Roman" w:hAnsi="Times New Roman" w:cs="Times New Roman"/>
          <w:b/>
          <w:bCs/>
          <w:sz w:val="24"/>
          <w:szCs w:val="24"/>
        </w:rPr>
        <w:t>Gráfico conjunto</w:t>
      </w:r>
      <w:r w:rsidRPr="00AF27EE">
        <w:rPr>
          <w:rFonts w:ascii="Times New Roman" w:hAnsi="Times New Roman" w:cs="Times New Roman"/>
          <w:sz w:val="24"/>
          <w:szCs w:val="24"/>
        </w:rPr>
        <w:t>: Visualización de la inflación, el desempleo y la tasa de interés en un solo gráfico para observar su comportamiento relativo.</w:t>
      </w:r>
    </w:p>
    <w:p w14:paraId="48BD26E9" w14:textId="77777777" w:rsidR="00AF27EE" w:rsidRPr="00AF27EE" w:rsidRDefault="00AF27EE" w:rsidP="00AF27EE">
      <w:pPr>
        <w:numPr>
          <w:ilvl w:val="0"/>
          <w:numId w:val="11"/>
        </w:numPr>
        <w:rPr>
          <w:rFonts w:ascii="Times New Roman" w:hAnsi="Times New Roman" w:cs="Times New Roman"/>
          <w:sz w:val="24"/>
          <w:szCs w:val="24"/>
        </w:rPr>
      </w:pPr>
      <w:r w:rsidRPr="00AF27EE">
        <w:rPr>
          <w:rFonts w:ascii="Times New Roman" w:hAnsi="Times New Roman" w:cs="Times New Roman"/>
          <w:b/>
          <w:bCs/>
          <w:sz w:val="24"/>
          <w:szCs w:val="24"/>
        </w:rPr>
        <w:t>Gráficos individuales</w:t>
      </w:r>
      <w:r w:rsidRPr="00AF27EE">
        <w:rPr>
          <w:rFonts w:ascii="Times New Roman" w:hAnsi="Times New Roman" w:cs="Times New Roman"/>
          <w:sz w:val="24"/>
          <w:szCs w:val="24"/>
        </w:rPr>
        <w:t>: Se generaron gráficos de línea para cada variable (TIB, inflación y desempleo) para analizar la evolución individual a lo largo del tiempo.</w:t>
      </w:r>
    </w:p>
    <w:p w14:paraId="4EF09931" w14:textId="274C1A71" w:rsidR="00850584" w:rsidRDefault="00B77A5C" w:rsidP="00850584">
      <w:pPr>
        <w:ind w:firstLine="360"/>
        <w:rPr>
          <w:rFonts w:ascii="Times New Roman" w:hAnsi="Times New Roman" w:cs="Times New Roman"/>
          <w:b/>
          <w:bCs/>
          <w:sz w:val="24"/>
          <w:szCs w:val="24"/>
        </w:rPr>
      </w:pPr>
      <w:r>
        <w:rPr>
          <w:rFonts w:ascii="Times New Roman" w:hAnsi="Times New Roman" w:cs="Times New Roman"/>
          <w:sz w:val="24"/>
          <w:szCs w:val="24"/>
        </w:rPr>
        <w:br/>
      </w:r>
      <w:r w:rsidR="00DC53F4" w:rsidRPr="00DC53F4">
        <w:rPr>
          <w:rFonts w:ascii="Times New Roman" w:hAnsi="Times New Roman" w:cs="Times New Roman"/>
          <w:b/>
          <w:bCs/>
          <w:sz w:val="32"/>
          <w:szCs w:val="32"/>
        </w:rPr>
        <w:t>Estimaciones y Resultados</w:t>
      </w:r>
      <w:r w:rsidR="00DC53F4">
        <w:rPr>
          <w:rFonts w:ascii="Times New Roman" w:hAnsi="Times New Roman" w:cs="Times New Roman"/>
          <w:sz w:val="24"/>
          <w:szCs w:val="24"/>
        </w:rPr>
        <w:t xml:space="preserve"> </w:t>
      </w:r>
      <w:r w:rsidR="00DC53F4">
        <w:rPr>
          <w:rFonts w:ascii="Times New Roman" w:hAnsi="Times New Roman" w:cs="Times New Roman"/>
          <w:sz w:val="24"/>
          <w:szCs w:val="24"/>
        </w:rPr>
        <w:br/>
      </w:r>
      <w:r w:rsidR="00DC53F4" w:rsidRPr="00DC53F4">
        <w:rPr>
          <w:rFonts w:ascii="Times New Roman" w:hAnsi="Times New Roman" w:cs="Times New Roman"/>
          <w:b/>
          <w:bCs/>
          <w:sz w:val="24"/>
          <w:szCs w:val="24"/>
        </w:rPr>
        <w:t>TIB-INFLACION-DESEMPLEO</w:t>
      </w:r>
      <w:r w:rsidR="00DC53F4">
        <w:rPr>
          <w:rFonts w:ascii="Times New Roman" w:hAnsi="Times New Roman" w:cs="Times New Roman"/>
          <w:sz w:val="24"/>
          <w:szCs w:val="24"/>
        </w:rPr>
        <w:br/>
      </w:r>
      <w:r w:rsidR="00DC53F4">
        <w:rPr>
          <w:rFonts w:ascii="Times New Roman" w:hAnsi="Times New Roman" w:cs="Times New Roman"/>
          <w:sz w:val="24"/>
          <w:szCs w:val="24"/>
        </w:rPr>
        <w:br/>
      </w:r>
      <w:r w:rsidR="00DC53F4" w:rsidRPr="00DC53F4">
        <w:rPr>
          <w:rFonts w:ascii="Times New Roman" w:hAnsi="Times New Roman" w:cs="Times New Roman"/>
          <w:sz w:val="24"/>
          <w:szCs w:val="24"/>
        </w:rPr>
        <w:drawing>
          <wp:inline distT="0" distB="0" distL="0" distR="0" wp14:anchorId="730F52EB" wp14:editId="29965F8B">
            <wp:extent cx="5612130" cy="3843020"/>
            <wp:effectExtent l="0" t="0" r="7620" b="5080"/>
            <wp:docPr id="1675682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82313" name=""/>
                    <pic:cNvPicPr/>
                  </pic:nvPicPr>
                  <pic:blipFill>
                    <a:blip r:embed="rId6"/>
                    <a:stretch>
                      <a:fillRect/>
                    </a:stretch>
                  </pic:blipFill>
                  <pic:spPr>
                    <a:xfrm>
                      <a:off x="0" y="0"/>
                      <a:ext cx="5612130" cy="3843020"/>
                    </a:xfrm>
                    <a:prstGeom prst="rect">
                      <a:avLst/>
                    </a:prstGeom>
                  </pic:spPr>
                </pic:pic>
              </a:graphicData>
            </a:graphic>
          </wp:inline>
        </w:drawing>
      </w:r>
      <w:r w:rsidR="00DC53F4">
        <w:rPr>
          <w:rFonts w:ascii="Times New Roman" w:hAnsi="Times New Roman" w:cs="Times New Roman"/>
          <w:sz w:val="24"/>
          <w:szCs w:val="24"/>
        </w:rPr>
        <w:br/>
        <w:t>Grafica 1</w:t>
      </w:r>
      <w:r w:rsidR="00DC53F4">
        <w:rPr>
          <w:rFonts w:ascii="Times New Roman" w:hAnsi="Times New Roman" w:cs="Times New Roman"/>
          <w:sz w:val="24"/>
          <w:szCs w:val="24"/>
        </w:rPr>
        <w:br/>
        <w:t xml:space="preserve">Esta grafica es para representar </w:t>
      </w:r>
      <w:proofErr w:type="gramStart"/>
      <w:r w:rsidR="00DC53F4">
        <w:rPr>
          <w:rFonts w:ascii="Times New Roman" w:hAnsi="Times New Roman" w:cs="Times New Roman"/>
          <w:sz w:val="24"/>
          <w:szCs w:val="24"/>
        </w:rPr>
        <w:t>el  comportamiento</w:t>
      </w:r>
      <w:proofErr w:type="gramEnd"/>
      <w:r w:rsidR="00DC53F4">
        <w:rPr>
          <w:rFonts w:ascii="Times New Roman" w:hAnsi="Times New Roman" w:cs="Times New Roman"/>
          <w:sz w:val="24"/>
          <w:szCs w:val="24"/>
        </w:rPr>
        <w:t xml:space="preserve"> a de mis variables a lo largo del tiempo </w:t>
      </w:r>
      <w:r w:rsidR="00DC53F4">
        <w:rPr>
          <w:rFonts w:ascii="Times New Roman" w:hAnsi="Times New Roman" w:cs="Times New Roman"/>
          <w:sz w:val="24"/>
          <w:szCs w:val="24"/>
        </w:rPr>
        <w:br/>
      </w:r>
      <w:r w:rsidR="00DC53F4" w:rsidRPr="00DC53F4">
        <w:rPr>
          <w:rFonts w:ascii="Times New Roman" w:hAnsi="Times New Roman" w:cs="Times New Roman"/>
          <w:b/>
          <w:bCs/>
          <w:sz w:val="24"/>
          <w:szCs w:val="24"/>
        </w:rPr>
        <w:t>TIB</w:t>
      </w:r>
      <w:r w:rsidR="00DC53F4">
        <w:rPr>
          <w:rFonts w:ascii="Times New Roman" w:hAnsi="Times New Roman" w:cs="Times New Roman"/>
          <w:sz w:val="24"/>
          <w:szCs w:val="24"/>
        </w:rPr>
        <w:br/>
      </w:r>
      <w:r w:rsidR="00DC53F4" w:rsidRPr="00DC53F4">
        <w:rPr>
          <w:rFonts w:ascii="Times New Roman" w:hAnsi="Times New Roman" w:cs="Times New Roman"/>
          <w:sz w:val="24"/>
          <w:szCs w:val="24"/>
        </w:rPr>
        <w:lastRenderedPageBreak/>
        <w:drawing>
          <wp:inline distT="0" distB="0" distL="0" distR="0" wp14:anchorId="6943B4F9" wp14:editId="797E0083">
            <wp:extent cx="5612130" cy="3863975"/>
            <wp:effectExtent l="0" t="0" r="7620" b="3175"/>
            <wp:docPr id="1202789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89013" name=""/>
                    <pic:cNvPicPr/>
                  </pic:nvPicPr>
                  <pic:blipFill>
                    <a:blip r:embed="rId7"/>
                    <a:stretch>
                      <a:fillRect/>
                    </a:stretch>
                  </pic:blipFill>
                  <pic:spPr>
                    <a:xfrm>
                      <a:off x="0" y="0"/>
                      <a:ext cx="5612130" cy="3863975"/>
                    </a:xfrm>
                    <a:prstGeom prst="rect">
                      <a:avLst/>
                    </a:prstGeom>
                  </pic:spPr>
                </pic:pic>
              </a:graphicData>
            </a:graphic>
          </wp:inline>
        </w:drawing>
      </w:r>
      <w:r w:rsidR="00DC53F4">
        <w:rPr>
          <w:rFonts w:ascii="Times New Roman" w:hAnsi="Times New Roman" w:cs="Times New Roman"/>
          <w:sz w:val="24"/>
          <w:szCs w:val="24"/>
        </w:rPr>
        <w:br/>
      </w:r>
      <w:proofErr w:type="spellStart"/>
      <w:r w:rsidR="00DC53F4" w:rsidRPr="00DC53F4">
        <w:rPr>
          <w:rFonts w:ascii="Times New Roman" w:hAnsi="Times New Roman" w:cs="Times New Roman"/>
          <w:b/>
          <w:bCs/>
          <w:sz w:val="24"/>
          <w:szCs w:val="24"/>
        </w:rPr>
        <w:t>Inflacion</w:t>
      </w:r>
      <w:proofErr w:type="spellEnd"/>
      <w:r w:rsidR="00DC53F4">
        <w:rPr>
          <w:rFonts w:ascii="Times New Roman" w:hAnsi="Times New Roman" w:cs="Times New Roman"/>
          <w:sz w:val="24"/>
          <w:szCs w:val="24"/>
        </w:rPr>
        <w:br/>
      </w:r>
      <w:r w:rsidR="00DC53F4" w:rsidRPr="00DC53F4">
        <w:rPr>
          <w:rFonts w:ascii="Times New Roman" w:hAnsi="Times New Roman" w:cs="Times New Roman"/>
          <w:sz w:val="24"/>
          <w:szCs w:val="24"/>
        </w:rPr>
        <w:drawing>
          <wp:inline distT="0" distB="0" distL="0" distR="0" wp14:anchorId="75CFF43E" wp14:editId="5112AFC1">
            <wp:extent cx="5612130" cy="3806190"/>
            <wp:effectExtent l="0" t="0" r="7620" b="3810"/>
            <wp:docPr id="19467219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21959" name=""/>
                    <pic:cNvPicPr/>
                  </pic:nvPicPr>
                  <pic:blipFill>
                    <a:blip r:embed="rId8"/>
                    <a:stretch>
                      <a:fillRect/>
                    </a:stretch>
                  </pic:blipFill>
                  <pic:spPr>
                    <a:xfrm>
                      <a:off x="0" y="0"/>
                      <a:ext cx="5612130" cy="3806190"/>
                    </a:xfrm>
                    <a:prstGeom prst="rect">
                      <a:avLst/>
                    </a:prstGeom>
                  </pic:spPr>
                </pic:pic>
              </a:graphicData>
            </a:graphic>
          </wp:inline>
        </w:drawing>
      </w:r>
      <w:r w:rsidR="00DC53F4">
        <w:rPr>
          <w:rFonts w:ascii="Times New Roman" w:hAnsi="Times New Roman" w:cs="Times New Roman"/>
          <w:sz w:val="24"/>
          <w:szCs w:val="24"/>
        </w:rPr>
        <w:br/>
      </w:r>
      <w:r w:rsidR="00DC53F4" w:rsidRPr="00DC53F4">
        <w:rPr>
          <w:rFonts w:ascii="Times New Roman" w:hAnsi="Times New Roman" w:cs="Times New Roman"/>
          <w:b/>
          <w:bCs/>
          <w:sz w:val="24"/>
          <w:szCs w:val="24"/>
        </w:rPr>
        <w:t xml:space="preserve">Desempleo </w:t>
      </w:r>
      <w:r w:rsidR="00DC53F4">
        <w:rPr>
          <w:rFonts w:ascii="Times New Roman" w:hAnsi="Times New Roman" w:cs="Times New Roman"/>
          <w:sz w:val="24"/>
          <w:szCs w:val="24"/>
        </w:rPr>
        <w:br/>
      </w:r>
      <w:r w:rsidR="00DC53F4" w:rsidRPr="00DC53F4">
        <w:rPr>
          <w:rFonts w:ascii="Times New Roman" w:hAnsi="Times New Roman" w:cs="Times New Roman"/>
          <w:sz w:val="24"/>
          <w:szCs w:val="24"/>
        </w:rPr>
        <w:lastRenderedPageBreak/>
        <w:drawing>
          <wp:inline distT="0" distB="0" distL="0" distR="0" wp14:anchorId="2394B215" wp14:editId="28D78A7D">
            <wp:extent cx="5612130" cy="3836670"/>
            <wp:effectExtent l="0" t="0" r="7620" b="0"/>
            <wp:docPr id="1874054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54022" name=""/>
                    <pic:cNvPicPr/>
                  </pic:nvPicPr>
                  <pic:blipFill>
                    <a:blip r:embed="rId9"/>
                    <a:stretch>
                      <a:fillRect/>
                    </a:stretch>
                  </pic:blipFill>
                  <pic:spPr>
                    <a:xfrm>
                      <a:off x="0" y="0"/>
                      <a:ext cx="5612130" cy="3836670"/>
                    </a:xfrm>
                    <a:prstGeom prst="rect">
                      <a:avLst/>
                    </a:prstGeom>
                  </pic:spPr>
                </pic:pic>
              </a:graphicData>
            </a:graphic>
          </wp:inline>
        </w:drawing>
      </w:r>
      <w:r w:rsidR="00DC53F4">
        <w:rPr>
          <w:rFonts w:ascii="Times New Roman" w:hAnsi="Times New Roman" w:cs="Times New Roman"/>
          <w:b/>
          <w:bCs/>
          <w:sz w:val="24"/>
          <w:szCs w:val="24"/>
        </w:rPr>
        <w:br/>
      </w:r>
      <w:r w:rsidR="00DC53F4">
        <w:rPr>
          <w:rFonts w:ascii="Times New Roman" w:hAnsi="Times New Roman" w:cs="Times New Roman"/>
          <w:sz w:val="24"/>
          <w:szCs w:val="24"/>
        </w:rPr>
        <w:br/>
      </w:r>
      <w:r>
        <w:rPr>
          <w:rFonts w:ascii="Times New Roman" w:hAnsi="Times New Roman" w:cs="Times New Roman"/>
          <w:sz w:val="24"/>
          <w:szCs w:val="24"/>
        </w:rPr>
        <w:br/>
      </w:r>
      <w:r w:rsidR="00850584">
        <w:rPr>
          <w:rFonts w:ascii="Times New Roman" w:hAnsi="Times New Roman" w:cs="Times New Roman"/>
          <w:b/>
          <w:bCs/>
          <w:sz w:val="32"/>
          <w:szCs w:val="32"/>
        </w:rPr>
        <w:t xml:space="preserve">Selección del Var </w:t>
      </w:r>
      <w:r w:rsidR="00850584">
        <w:rPr>
          <w:rFonts w:ascii="Times New Roman" w:hAnsi="Times New Roman" w:cs="Times New Roman"/>
          <w:b/>
          <w:bCs/>
          <w:sz w:val="24"/>
          <w:szCs w:val="24"/>
        </w:rPr>
        <w:br/>
      </w:r>
    </w:p>
    <w:tbl>
      <w:tblPr>
        <w:tblStyle w:val="Tablaconcuadrcula"/>
        <w:tblW w:w="0" w:type="auto"/>
        <w:tblLook w:val="04A0" w:firstRow="1" w:lastRow="0" w:firstColumn="1" w:lastColumn="0" w:noHBand="0" w:noVBand="1"/>
      </w:tblPr>
      <w:tblGrid>
        <w:gridCol w:w="2207"/>
        <w:gridCol w:w="2207"/>
        <w:gridCol w:w="2207"/>
        <w:gridCol w:w="2207"/>
      </w:tblGrid>
      <w:tr w:rsidR="00850584" w14:paraId="5D4A2D6C" w14:textId="77777777" w:rsidTr="00850584">
        <w:tc>
          <w:tcPr>
            <w:tcW w:w="2207" w:type="dxa"/>
          </w:tcPr>
          <w:p w14:paraId="266CAD12" w14:textId="7CD8DC3A" w:rsidR="00850584" w:rsidRDefault="00850584" w:rsidP="00850584">
            <w:pPr>
              <w:rPr>
                <w:rFonts w:ascii="Times New Roman" w:hAnsi="Times New Roman" w:cs="Times New Roman"/>
                <w:b/>
                <w:bCs/>
                <w:sz w:val="24"/>
                <w:szCs w:val="24"/>
              </w:rPr>
            </w:pPr>
            <w:r w:rsidRPr="00850584">
              <w:rPr>
                <w:rFonts w:ascii="Times New Roman" w:hAnsi="Times New Roman" w:cs="Times New Roman"/>
                <w:b/>
                <w:bCs/>
                <w:sz w:val="24"/>
                <w:szCs w:val="24"/>
              </w:rPr>
              <w:t xml:space="preserve">AIC(n)  </w:t>
            </w:r>
          </w:p>
        </w:tc>
        <w:tc>
          <w:tcPr>
            <w:tcW w:w="2207" w:type="dxa"/>
          </w:tcPr>
          <w:p w14:paraId="3238533F" w14:textId="206734C5" w:rsidR="00850584" w:rsidRDefault="00850584" w:rsidP="00850584">
            <w:pPr>
              <w:rPr>
                <w:rFonts w:ascii="Times New Roman" w:hAnsi="Times New Roman" w:cs="Times New Roman"/>
                <w:b/>
                <w:bCs/>
                <w:sz w:val="24"/>
                <w:szCs w:val="24"/>
              </w:rPr>
            </w:pPr>
            <w:r w:rsidRPr="00850584">
              <w:rPr>
                <w:rFonts w:ascii="Times New Roman" w:hAnsi="Times New Roman" w:cs="Times New Roman"/>
                <w:b/>
                <w:bCs/>
                <w:sz w:val="24"/>
                <w:szCs w:val="24"/>
              </w:rPr>
              <w:t>HQ(n)</w:t>
            </w:r>
          </w:p>
        </w:tc>
        <w:tc>
          <w:tcPr>
            <w:tcW w:w="2207" w:type="dxa"/>
          </w:tcPr>
          <w:p w14:paraId="35DE6B35" w14:textId="282C44EA" w:rsidR="00850584" w:rsidRDefault="00850584" w:rsidP="00850584">
            <w:pPr>
              <w:rPr>
                <w:rFonts w:ascii="Times New Roman" w:hAnsi="Times New Roman" w:cs="Times New Roman"/>
                <w:b/>
                <w:bCs/>
                <w:sz w:val="24"/>
                <w:szCs w:val="24"/>
              </w:rPr>
            </w:pPr>
            <w:r w:rsidRPr="00850584">
              <w:rPr>
                <w:rFonts w:ascii="Times New Roman" w:hAnsi="Times New Roman" w:cs="Times New Roman"/>
                <w:b/>
                <w:bCs/>
                <w:sz w:val="24"/>
                <w:szCs w:val="24"/>
              </w:rPr>
              <w:t>SC(n)</w:t>
            </w:r>
          </w:p>
        </w:tc>
        <w:tc>
          <w:tcPr>
            <w:tcW w:w="2207" w:type="dxa"/>
          </w:tcPr>
          <w:p w14:paraId="30C3A97F" w14:textId="5A40B559" w:rsidR="00850584" w:rsidRDefault="00850584" w:rsidP="00850584">
            <w:pPr>
              <w:rPr>
                <w:rFonts w:ascii="Times New Roman" w:hAnsi="Times New Roman" w:cs="Times New Roman"/>
                <w:b/>
                <w:bCs/>
                <w:sz w:val="24"/>
                <w:szCs w:val="24"/>
              </w:rPr>
            </w:pPr>
            <w:r w:rsidRPr="00850584">
              <w:rPr>
                <w:rFonts w:ascii="Times New Roman" w:hAnsi="Times New Roman" w:cs="Times New Roman"/>
                <w:b/>
                <w:bCs/>
                <w:sz w:val="24"/>
                <w:szCs w:val="24"/>
              </w:rPr>
              <w:t>FPE(n)</w:t>
            </w:r>
          </w:p>
        </w:tc>
      </w:tr>
      <w:tr w:rsidR="00850584" w14:paraId="12669BA7" w14:textId="77777777" w:rsidTr="00850584">
        <w:tc>
          <w:tcPr>
            <w:tcW w:w="2207" w:type="dxa"/>
          </w:tcPr>
          <w:p w14:paraId="01BD8299" w14:textId="4A1A9F1C" w:rsidR="00850584" w:rsidRDefault="00850584" w:rsidP="00850584">
            <w:pPr>
              <w:rPr>
                <w:rFonts w:ascii="Times New Roman" w:hAnsi="Times New Roman" w:cs="Times New Roman"/>
                <w:b/>
                <w:bCs/>
                <w:sz w:val="24"/>
                <w:szCs w:val="24"/>
              </w:rPr>
            </w:pPr>
            <w:r>
              <w:rPr>
                <w:rFonts w:ascii="Times New Roman" w:hAnsi="Times New Roman" w:cs="Times New Roman"/>
                <w:b/>
                <w:bCs/>
                <w:sz w:val="24"/>
                <w:szCs w:val="24"/>
              </w:rPr>
              <w:t>4</w:t>
            </w:r>
          </w:p>
        </w:tc>
        <w:tc>
          <w:tcPr>
            <w:tcW w:w="2207" w:type="dxa"/>
          </w:tcPr>
          <w:p w14:paraId="5E47CC72" w14:textId="0BAB6A53" w:rsidR="00850584" w:rsidRDefault="00850584" w:rsidP="00850584">
            <w:pPr>
              <w:rPr>
                <w:rFonts w:ascii="Times New Roman" w:hAnsi="Times New Roman" w:cs="Times New Roman"/>
                <w:b/>
                <w:bCs/>
                <w:sz w:val="24"/>
                <w:szCs w:val="24"/>
              </w:rPr>
            </w:pPr>
            <w:r>
              <w:rPr>
                <w:rFonts w:ascii="Times New Roman" w:hAnsi="Times New Roman" w:cs="Times New Roman"/>
                <w:b/>
                <w:bCs/>
                <w:sz w:val="24"/>
                <w:szCs w:val="24"/>
              </w:rPr>
              <w:t>4</w:t>
            </w:r>
          </w:p>
        </w:tc>
        <w:tc>
          <w:tcPr>
            <w:tcW w:w="2207" w:type="dxa"/>
          </w:tcPr>
          <w:p w14:paraId="037B1959" w14:textId="0D302941" w:rsidR="00850584" w:rsidRDefault="00850584" w:rsidP="00850584">
            <w:pPr>
              <w:rPr>
                <w:rFonts w:ascii="Times New Roman" w:hAnsi="Times New Roman" w:cs="Times New Roman"/>
                <w:b/>
                <w:bCs/>
                <w:sz w:val="24"/>
                <w:szCs w:val="24"/>
              </w:rPr>
            </w:pPr>
            <w:r>
              <w:rPr>
                <w:rFonts w:ascii="Times New Roman" w:hAnsi="Times New Roman" w:cs="Times New Roman"/>
                <w:b/>
                <w:bCs/>
                <w:sz w:val="24"/>
                <w:szCs w:val="24"/>
              </w:rPr>
              <w:t>2</w:t>
            </w:r>
          </w:p>
        </w:tc>
        <w:tc>
          <w:tcPr>
            <w:tcW w:w="2207" w:type="dxa"/>
          </w:tcPr>
          <w:p w14:paraId="24880CFA" w14:textId="1CB9564A" w:rsidR="00850584" w:rsidRDefault="00850584" w:rsidP="00850584">
            <w:pPr>
              <w:rPr>
                <w:rFonts w:ascii="Times New Roman" w:hAnsi="Times New Roman" w:cs="Times New Roman"/>
                <w:b/>
                <w:bCs/>
                <w:sz w:val="24"/>
                <w:szCs w:val="24"/>
              </w:rPr>
            </w:pPr>
            <w:r>
              <w:rPr>
                <w:rFonts w:ascii="Times New Roman" w:hAnsi="Times New Roman" w:cs="Times New Roman"/>
                <w:b/>
                <w:bCs/>
                <w:sz w:val="24"/>
                <w:szCs w:val="24"/>
              </w:rPr>
              <w:t>4</w:t>
            </w:r>
          </w:p>
        </w:tc>
      </w:tr>
    </w:tbl>
    <w:p w14:paraId="73CAF686" w14:textId="4F42C0F0" w:rsidR="00850584" w:rsidRPr="00850584" w:rsidRDefault="00850584" w:rsidP="00850584">
      <w:pPr>
        <w:ind w:firstLine="360"/>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t xml:space="preserve">Mejor Modelo 4 </w:t>
      </w:r>
    </w:p>
    <w:p w14:paraId="3AFD3877" w14:textId="27E02CEF" w:rsidR="00850584" w:rsidRDefault="00850584" w:rsidP="00850584">
      <w:r>
        <w:rPr>
          <w:rFonts w:ascii="Times New Roman" w:hAnsi="Times New Roman" w:cs="Times New Roman"/>
          <w:b/>
          <w:bCs/>
          <w:sz w:val="32"/>
          <w:szCs w:val="32"/>
        </w:rPr>
        <w:t xml:space="preserve">Modelo </w:t>
      </w:r>
      <w:r>
        <w:rPr>
          <w:rFonts w:ascii="Times New Roman" w:hAnsi="Times New Roman" w:cs="Times New Roman"/>
          <w:b/>
          <w:bCs/>
          <w:sz w:val="32"/>
          <w:szCs w:val="32"/>
        </w:rPr>
        <w:br/>
      </w:r>
      <w:r>
        <w:rPr>
          <w:rFonts w:ascii="Times New Roman" w:hAnsi="Times New Roman" w:cs="Times New Roman"/>
          <w:b/>
          <w:bCs/>
          <w:sz w:val="32"/>
          <w:szCs w:val="32"/>
        </w:rPr>
        <w:br/>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Πt</m:t>
                </m:r>
              </m:e>
              <m:e>
                <m:r>
                  <w:rPr>
                    <w:rFonts w:ascii="Cambria Math" w:hAnsi="Cambria Math"/>
                  </w:rPr>
                  <m:t>Ut</m:t>
                </m:r>
              </m:e>
              <m:e>
                <m:r>
                  <w:rPr>
                    <w:rFonts w:ascii="Cambria Math" w:hAnsi="Cambria Math"/>
                  </w:rPr>
                  <m:t>TIBt</m:t>
                </m:r>
              </m:e>
            </m:eqAr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0.0232</m:t>
                  </m:r>
                </m:e>
              </m:mr>
              <m:mr>
                <m:e>
                  <m:r>
                    <w:rPr>
                      <w:rFonts w:ascii="Cambria Math" w:hAnsi="Cambria Math"/>
                    </w:rPr>
                    <m:t>1.5134</m:t>
                  </m:r>
                </m:e>
              </m:mr>
              <m:mr>
                <m:e>
                  <m:r>
                    <w:rPr>
                      <w:rFonts w:ascii="Cambria Math" w:hAnsi="Cambria Math"/>
                    </w:rPr>
                    <m:t>0.137</m:t>
                  </m:r>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1.4614   -0.008    0.066</m:t>
                </m:r>
              </m:e>
              <m:e>
                <m:r>
                  <w:rPr>
                    <w:rFonts w:ascii="Cambria Math" w:hAnsi="Cambria Math"/>
                  </w:rPr>
                  <m:t xml:space="preserve"> 0.27​        0.78    -0.43​</m:t>
                </m:r>
                <m:ctrlPr>
                  <w:rPr>
                    <w:rFonts w:ascii="Cambria Math" w:eastAsia="Cambria Math" w:hAnsi="Cambria Math" w:cs="Cambria Math"/>
                    <w:i/>
                  </w:rPr>
                </m:ctrlPr>
              </m:e>
              <m:e>
                <m:r>
                  <w:rPr>
                    <w:rFonts w:ascii="Cambria Math" w:hAnsi="Cambria Math"/>
                  </w:rPr>
                  <m:t>0.11        0.009        1.22​</m:t>
                </m:r>
              </m:e>
            </m:eqArr>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Πt-1</m:t>
                </m:r>
              </m:e>
              <m:e>
                <m:r>
                  <w:rPr>
                    <w:rFonts w:ascii="Cambria Math" w:hAnsi="Cambria Math"/>
                  </w:rPr>
                  <m:t>Ut-1</m:t>
                </m:r>
              </m:e>
              <m:e>
                <m:r>
                  <w:rPr>
                    <w:rFonts w:ascii="Cambria Math" w:hAnsi="Cambria Math"/>
                  </w:rPr>
                  <m:t>TIBt-1</m:t>
                </m:r>
              </m:e>
            </m:eqArr>
          </m:e>
        </m:d>
      </m:oMath>
      <w:r>
        <w:t>+</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-0.52</m:t>
                  </m:r>
                </m:e>
                <m:e>
                  <m:r>
                    <w:rPr>
                      <w:rFonts w:ascii="Cambria Math" w:hAnsi="Cambria Math"/>
                    </w:rPr>
                    <m:t>-0.002</m:t>
                  </m:r>
                </m:e>
                <m:e>
                  <m:r>
                    <w:rPr>
                      <w:rFonts w:ascii="Cambria Math" w:hAnsi="Cambria Math"/>
                    </w:rPr>
                    <m:t>0.24</m:t>
                  </m:r>
                </m:e>
              </m:mr>
              <m:mr>
                <m:e>
                  <m:r>
                    <w:rPr>
                      <w:rFonts w:ascii="Cambria Math" w:hAnsi="Cambria Math"/>
                    </w:rPr>
                    <m:t>-0.44</m:t>
                  </m:r>
                </m:e>
                <m:e>
                  <m:r>
                    <w:rPr>
                      <w:rFonts w:ascii="Cambria Math" w:hAnsi="Cambria Math"/>
                    </w:rPr>
                    <m:t>-0.068</m:t>
                  </m:r>
                </m:e>
                <m:e>
                  <m:r>
                    <w:rPr>
                      <w:rFonts w:ascii="Cambria Math" w:hAnsi="Cambria Math"/>
                    </w:rPr>
                    <m:t>0.61</m:t>
                  </m:r>
                </m:e>
              </m:mr>
              <m:mr>
                <m:e>
                  <m:r>
                    <w:rPr>
                      <w:rFonts w:ascii="Cambria Math" w:hAnsi="Cambria Math"/>
                    </w:rPr>
                    <m:t>-0.039</m:t>
                  </m:r>
                </m:e>
                <m:e>
                  <m:r>
                    <w:rPr>
                      <w:rFonts w:ascii="Cambria Math" w:hAnsi="Cambria Math"/>
                    </w:rPr>
                    <m:t>-0.038</m:t>
                  </m:r>
                </m:e>
                <m:e>
                  <m:r>
                    <w:rPr>
                      <w:rFonts w:ascii="Cambria Math" w:hAnsi="Cambria Math"/>
                    </w:rPr>
                    <m:t>-0.22</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Πt-2</m:t>
                </m:r>
              </m:e>
              <m:e>
                <m:r>
                  <w:rPr>
                    <w:rFonts w:ascii="Cambria Math" w:hAnsi="Cambria Math"/>
                  </w:rPr>
                  <m:t>Ut-2</m:t>
                </m:r>
              </m:e>
              <m:e>
                <m:r>
                  <w:rPr>
                    <w:rFonts w:ascii="Cambria Math" w:hAnsi="Cambria Math"/>
                  </w:rPr>
                  <m:t>TIBt-2</m:t>
                </m:r>
              </m:e>
            </m:eqAr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0.03</m:t>
                  </m:r>
                </m:e>
                <m:e>
                  <m:r>
                    <w:rPr>
                      <w:rFonts w:ascii="Cambria Math" w:hAnsi="Cambria Math"/>
                    </w:rPr>
                    <m:t>0.003</m:t>
                  </m:r>
                </m:e>
                <m:e>
                  <m:r>
                    <w:rPr>
                      <w:rFonts w:ascii="Cambria Math" w:hAnsi="Cambria Math"/>
                    </w:rPr>
                    <m:t>-0.36</m:t>
                  </m:r>
                </m:e>
              </m:mr>
              <m:mr>
                <m:e>
                  <m:r>
                    <w:rPr>
                      <w:rFonts w:ascii="Cambria Math" w:hAnsi="Cambria Math"/>
                    </w:rPr>
                    <m:t>0.17</m:t>
                  </m:r>
                </m:e>
                <m:e>
                  <m:r>
                    <w:rPr>
                      <w:rFonts w:ascii="Cambria Math" w:hAnsi="Cambria Math"/>
                    </w:rPr>
                    <m:t>0.101</m:t>
                  </m:r>
                </m:e>
                <m:e>
                  <m:r>
                    <w:rPr>
                      <w:rFonts w:ascii="Cambria Math" w:hAnsi="Cambria Math"/>
                    </w:rPr>
                    <m:t>-0.33</m:t>
                  </m:r>
                </m:e>
              </m:mr>
              <m:mr>
                <m:e>
                  <m:r>
                    <w:rPr>
                      <w:rFonts w:ascii="Cambria Math" w:hAnsi="Cambria Math"/>
                    </w:rPr>
                    <m:t>-0.003</m:t>
                  </m:r>
                </m:e>
                <m:e>
                  <m:r>
                    <w:rPr>
                      <w:rFonts w:ascii="Cambria Math" w:hAnsi="Cambria Math"/>
                    </w:rPr>
                    <m:t>0.021</m:t>
                  </m:r>
                </m:e>
                <m:e>
                  <m:r>
                    <w:rPr>
                      <w:rFonts w:ascii="Cambria Math" w:hAnsi="Cambria Math"/>
                    </w:rPr>
                    <m:t>0.28</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Πt-3</m:t>
                </m:r>
              </m:e>
              <m:e>
                <m:r>
                  <w:rPr>
                    <w:rFonts w:ascii="Cambria Math" w:hAnsi="Cambria Math"/>
                  </w:rPr>
                  <m:t>Ut-3</m:t>
                </m:r>
              </m:e>
              <m:e>
                <m:r>
                  <w:rPr>
                    <w:rFonts w:ascii="Cambria Math" w:hAnsi="Cambria Math"/>
                  </w:rPr>
                  <m:t>TIBt-3</m:t>
                </m:r>
              </m:e>
            </m:eqArr>
          </m:e>
        </m:d>
      </m:oMath>
      <w:r>
        <w:t>+</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0.009</m:t>
                  </m:r>
                </m:e>
                <m:e>
                  <m:r>
                    <w:rPr>
                      <w:rFonts w:ascii="Cambria Math" w:hAnsi="Cambria Math"/>
                    </w:rPr>
                    <m:t>0.01</m:t>
                  </m:r>
                </m:e>
                <m:e>
                  <m:r>
                    <w:rPr>
                      <w:rFonts w:ascii="Cambria Math" w:hAnsi="Cambria Math"/>
                    </w:rPr>
                    <m:t>0.04</m:t>
                  </m:r>
                </m:e>
              </m:mr>
              <m:mr>
                <m:e>
                  <m:r>
                    <w:rPr>
                      <w:rFonts w:ascii="Cambria Math" w:hAnsi="Cambria Math"/>
                    </w:rPr>
                    <m:t>0.09</m:t>
                  </m:r>
                </m:e>
                <m:e>
                  <m:r>
                    <w:rPr>
                      <w:rFonts w:ascii="Cambria Math" w:hAnsi="Cambria Math"/>
                    </w:rPr>
                    <m:t>0.05</m:t>
                  </m:r>
                </m:e>
                <m:e>
                  <m:r>
                    <w:rPr>
                      <w:rFonts w:ascii="Cambria Math" w:hAnsi="Cambria Math"/>
                    </w:rPr>
                    <m:t>0.1</m:t>
                  </m:r>
                </m:e>
              </m:mr>
              <m:mr>
                <m:e>
                  <m:r>
                    <w:rPr>
                      <w:rFonts w:ascii="Cambria Math" w:hAnsi="Cambria Math"/>
                    </w:rPr>
                    <m:t>-0.035</m:t>
                  </m:r>
                </m:e>
                <m:e>
                  <m:r>
                    <w:rPr>
                      <w:rFonts w:ascii="Cambria Math" w:hAnsi="Cambria Math"/>
                    </w:rPr>
                    <m:t>0.00</m:t>
                  </m:r>
                </m:e>
                <m:e>
                  <m:r>
                    <w:rPr>
                      <w:rFonts w:ascii="Cambria Math" w:hAnsi="Cambria Math"/>
                    </w:rPr>
                    <m:t>-0.31</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Πt-4</m:t>
                </m:r>
              </m:e>
              <m:e>
                <m:r>
                  <w:rPr>
                    <w:rFonts w:ascii="Cambria Math" w:hAnsi="Cambria Math"/>
                  </w:rPr>
                  <m:t>Ut-4</m:t>
                </m:r>
              </m:e>
              <m:e>
                <m:r>
                  <w:rPr>
                    <w:rFonts w:ascii="Cambria Math" w:hAnsi="Cambria Math"/>
                  </w:rPr>
                  <m:t>TIBt-4</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Π</m:t>
                    </m:r>
                  </m:sup>
                </m:sSubSup>
              </m:e>
              <m:e>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U</m:t>
                    </m:r>
                  </m:sup>
                </m:sSubSup>
              </m:e>
              <m:e>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TIB</m:t>
                    </m:r>
                  </m:sup>
                </m:sSubSup>
              </m:e>
            </m:eqArr>
          </m:e>
        </m:d>
        <m:r>
          <w:rPr>
            <w:rFonts w:ascii="Cambria Math" w:hAnsi="Cambria Math"/>
          </w:rPr>
          <m:t>​​​</m:t>
        </m:r>
      </m:oMath>
      <w:r w:rsidR="00A73C1A">
        <w:rPr>
          <w:rFonts w:eastAsiaTheme="minorEastAsia"/>
        </w:rPr>
        <w:br/>
      </w:r>
      <w:r w:rsidR="004F7841">
        <w:rPr>
          <w:rFonts w:eastAsiaTheme="minorEastAsia"/>
        </w:rPr>
        <w:br/>
        <w:t xml:space="preserve">Residuales </w:t>
      </w:r>
      <w:r w:rsidR="00A73C1A">
        <w:rPr>
          <w:rFonts w:eastAsiaTheme="minorEastAsia"/>
        </w:rPr>
        <w:br/>
      </w:r>
      <w:r w:rsidR="00A73C1A" w:rsidRPr="00A73C1A">
        <w:lastRenderedPageBreak/>
        <w:drawing>
          <wp:inline distT="0" distB="0" distL="0" distR="0" wp14:anchorId="3A9181B7" wp14:editId="799D6028">
            <wp:extent cx="5612130" cy="4526280"/>
            <wp:effectExtent l="0" t="0" r="7620" b="7620"/>
            <wp:docPr id="2002926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26330" name=""/>
                    <pic:cNvPicPr/>
                  </pic:nvPicPr>
                  <pic:blipFill>
                    <a:blip r:embed="rId10"/>
                    <a:stretch>
                      <a:fillRect/>
                    </a:stretch>
                  </pic:blipFill>
                  <pic:spPr>
                    <a:xfrm>
                      <a:off x="0" y="0"/>
                      <a:ext cx="5612130" cy="4526280"/>
                    </a:xfrm>
                    <a:prstGeom prst="rect">
                      <a:avLst/>
                    </a:prstGeom>
                  </pic:spPr>
                </pic:pic>
              </a:graphicData>
            </a:graphic>
          </wp:inline>
        </w:drawing>
      </w:r>
      <w:r w:rsidR="004F7841" w:rsidRPr="004F7841">
        <w:rPr>
          <w:rFonts w:eastAsiaTheme="minorEastAsia"/>
        </w:rPr>
        <w:lastRenderedPageBreak/>
        <w:drawing>
          <wp:inline distT="0" distB="0" distL="0" distR="0" wp14:anchorId="12B1FDD3" wp14:editId="543A514C">
            <wp:extent cx="5612130" cy="4566920"/>
            <wp:effectExtent l="0" t="0" r="7620" b="5080"/>
            <wp:docPr id="1291020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20822" name=""/>
                    <pic:cNvPicPr/>
                  </pic:nvPicPr>
                  <pic:blipFill>
                    <a:blip r:embed="rId11"/>
                    <a:stretch>
                      <a:fillRect/>
                    </a:stretch>
                  </pic:blipFill>
                  <pic:spPr>
                    <a:xfrm>
                      <a:off x="0" y="0"/>
                      <a:ext cx="5612130" cy="4566920"/>
                    </a:xfrm>
                    <a:prstGeom prst="rect">
                      <a:avLst/>
                    </a:prstGeom>
                  </pic:spPr>
                </pic:pic>
              </a:graphicData>
            </a:graphic>
          </wp:inline>
        </w:drawing>
      </w:r>
    </w:p>
    <w:p w14:paraId="50116326" w14:textId="437CF426" w:rsidR="00AF27EE" w:rsidRPr="004F7841" w:rsidRDefault="00A73C1A" w:rsidP="00850584">
      <w:pPr>
        <w:rPr>
          <w:i/>
          <w:iCs/>
        </w:rPr>
      </w:pPr>
      <w:r w:rsidRPr="00A73C1A">
        <w:rPr>
          <w:rFonts w:ascii="Times New Roman" w:hAnsi="Times New Roman" w:cs="Times New Roman"/>
          <w:b/>
          <w:bCs/>
          <w:sz w:val="32"/>
          <w:szCs w:val="32"/>
        </w:rPr>
        <w:lastRenderedPageBreak/>
        <w:drawing>
          <wp:inline distT="0" distB="0" distL="0" distR="0" wp14:anchorId="642B76B5" wp14:editId="2A3714CA">
            <wp:extent cx="5612130" cy="4425315"/>
            <wp:effectExtent l="0" t="0" r="7620" b="0"/>
            <wp:docPr id="1240572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72710" name=""/>
                    <pic:cNvPicPr/>
                  </pic:nvPicPr>
                  <pic:blipFill>
                    <a:blip r:embed="rId12"/>
                    <a:stretch>
                      <a:fillRect/>
                    </a:stretch>
                  </pic:blipFill>
                  <pic:spPr>
                    <a:xfrm>
                      <a:off x="0" y="0"/>
                      <a:ext cx="5612130" cy="4425315"/>
                    </a:xfrm>
                    <a:prstGeom prst="rect">
                      <a:avLst/>
                    </a:prstGeom>
                  </pic:spPr>
                </pic:pic>
              </a:graphicData>
            </a:graphic>
          </wp:inline>
        </w:drawing>
      </w:r>
      <w:r w:rsidR="00850584">
        <w:rPr>
          <w:rFonts w:ascii="Times New Roman" w:hAnsi="Times New Roman" w:cs="Times New Roman"/>
          <w:b/>
          <w:bCs/>
          <w:sz w:val="32"/>
          <w:szCs w:val="32"/>
        </w:rPr>
        <w:br/>
      </w:r>
      <w:r w:rsidR="004F7841" w:rsidRPr="004F7841">
        <w:rPr>
          <w:rFonts w:ascii="Times New Roman" w:hAnsi="Times New Roman" w:cs="Times New Roman"/>
          <w:sz w:val="24"/>
          <w:szCs w:val="24"/>
        </w:rPr>
        <w:t xml:space="preserve">No existe </w:t>
      </w:r>
      <w:proofErr w:type="spellStart"/>
      <w:r w:rsidR="004F7841" w:rsidRPr="004F7841">
        <w:rPr>
          <w:rFonts w:ascii="Times New Roman" w:hAnsi="Times New Roman" w:cs="Times New Roman"/>
          <w:sz w:val="24"/>
          <w:szCs w:val="24"/>
        </w:rPr>
        <w:t>autocorrelacion</w:t>
      </w:r>
      <w:proofErr w:type="spellEnd"/>
      <w:r w:rsidR="004F7841">
        <w:rPr>
          <w:rFonts w:ascii="Times New Roman" w:hAnsi="Times New Roman" w:cs="Times New Roman"/>
          <w:b/>
          <w:bCs/>
          <w:sz w:val="32"/>
          <w:szCs w:val="32"/>
        </w:rPr>
        <w:br/>
      </w:r>
      <w:r w:rsidR="004F7841">
        <w:rPr>
          <w:rFonts w:ascii="Times New Roman" w:hAnsi="Times New Roman" w:cs="Times New Roman"/>
          <w:b/>
          <w:bCs/>
          <w:sz w:val="32"/>
          <w:szCs w:val="32"/>
        </w:rPr>
        <w:br/>
        <w:t xml:space="preserve">Causalidad de </w:t>
      </w:r>
      <w:proofErr w:type="spellStart"/>
      <w:r w:rsidR="004F7841">
        <w:rPr>
          <w:rFonts w:ascii="Times New Roman" w:hAnsi="Times New Roman" w:cs="Times New Roman"/>
          <w:b/>
          <w:bCs/>
          <w:sz w:val="32"/>
          <w:szCs w:val="32"/>
        </w:rPr>
        <w:t>Granger</w:t>
      </w:r>
      <w:proofErr w:type="spellEnd"/>
      <w:r w:rsidR="004F7841">
        <w:rPr>
          <w:rFonts w:ascii="Times New Roman" w:hAnsi="Times New Roman" w:cs="Times New Roman"/>
          <w:b/>
          <w:bCs/>
          <w:sz w:val="32"/>
          <w:szCs w:val="32"/>
        </w:rPr>
        <w:t xml:space="preserve"> </w:t>
      </w:r>
      <w:r w:rsidR="004F7841">
        <w:rPr>
          <w:rFonts w:ascii="Times New Roman" w:hAnsi="Times New Roman" w:cs="Times New Roman"/>
          <w:b/>
          <w:bCs/>
          <w:sz w:val="32"/>
          <w:szCs w:val="32"/>
        </w:rPr>
        <w:br/>
      </w:r>
      <w:r w:rsidR="004F7841" w:rsidRPr="004F7841">
        <w:rPr>
          <w:rFonts w:ascii="Times New Roman" w:hAnsi="Times New Roman" w:cs="Times New Roman"/>
          <w:b/>
          <w:bCs/>
          <w:i/>
          <w:iCs/>
          <w:sz w:val="32"/>
          <w:szCs w:val="32"/>
        </w:rPr>
        <w:br/>
      </w:r>
      <w:r w:rsidR="00AF27EE" w:rsidRPr="004F7841">
        <w:rPr>
          <w:rFonts w:ascii="Times New Roman" w:hAnsi="Times New Roman" w:cs="Times New Roman"/>
          <w:b/>
          <w:bCs/>
          <w:i/>
          <w:iCs/>
          <w:sz w:val="32"/>
          <w:szCs w:val="32"/>
        </w:rPr>
        <w:t>Inflación</w:t>
      </w:r>
    </w:p>
    <w:p w14:paraId="3FBCBDCD" w14:textId="7031D9C9" w:rsidR="00AF27EE" w:rsidRPr="00AF27EE" w:rsidRDefault="00AF27EE" w:rsidP="004F7841">
      <w:pPr>
        <w:rPr>
          <w:rFonts w:ascii="Times New Roman" w:hAnsi="Times New Roman" w:cs="Times New Roman"/>
          <w:i/>
          <w:iCs/>
          <w:sz w:val="24"/>
          <w:szCs w:val="24"/>
        </w:rPr>
      </w:pPr>
      <w:r w:rsidRPr="00AF27EE">
        <w:rPr>
          <w:rFonts w:ascii="Times New Roman" w:hAnsi="Times New Roman" w:cs="Times New Roman"/>
          <w:i/>
          <w:iCs/>
          <w:sz w:val="24"/>
          <w:szCs w:val="24"/>
        </w:rPr>
        <w:t xml:space="preserve">Los rezagos de la inflación explican el comportamiento futuro del desempleo y la TIB (rechazo de la causalidad de </w:t>
      </w:r>
      <w:proofErr w:type="spellStart"/>
      <w:r w:rsidRPr="00AF27EE">
        <w:rPr>
          <w:rFonts w:ascii="Times New Roman" w:hAnsi="Times New Roman" w:cs="Times New Roman"/>
          <w:i/>
          <w:iCs/>
          <w:sz w:val="24"/>
          <w:szCs w:val="24"/>
        </w:rPr>
        <w:t>Granger</w:t>
      </w:r>
      <w:proofErr w:type="spellEnd"/>
      <w:r w:rsidRPr="00AF27EE">
        <w:rPr>
          <w:rFonts w:ascii="Times New Roman" w:hAnsi="Times New Roman" w:cs="Times New Roman"/>
          <w:i/>
          <w:iCs/>
          <w:sz w:val="24"/>
          <w:szCs w:val="24"/>
        </w:rPr>
        <w:t>).</w:t>
      </w:r>
      <w:r w:rsidR="004F7841" w:rsidRPr="004F7841">
        <w:rPr>
          <w:rFonts w:ascii="Times New Roman" w:hAnsi="Times New Roman" w:cs="Times New Roman"/>
          <w:i/>
          <w:iCs/>
          <w:sz w:val="24"/>
          <w:szCs w:val="24"/>
        </w:rPr>
        <w:br/>
      </w:r>
      <w:r w:rsidR="004F7841" w:rsidRPr="004F7841">
        <w:rPr>
          <w:rFonts w:ascii="Times New Roman" w:hAnsi="Times New Roman" w:cs="Times New Roman"/>
          <w:i/>
          <w:iCs/>
          <w:sz w:val="24"/>
          <w:szCs w:val="24"/>
        </w:rPr>
        <w:br/>
      </w:r>
      <w:r w:rsidRPr="00AF27EE">
        <w:rPr>
          <w:rFonts w:ascii="Times New Roman" w:hAnsi="Times New Roman" w:cs="Times New Roman"/>
          <w:b/>
          <w:bCs/>
          <w:i/>
          <w:iCs/>
          <w:sz w:val="32"/>
          <w:szCs w:val="32"/>
        </w:rPr>
        <w:t>Desempleo</w:t>
      </w:r>
      <w:r w:rsidRPr="00AF27EE">
        <w:rPr>
          <w:rFonts w:ascii="Times New Roman" w:hAnsi="Times New Roman" w:cs="Times New Roman"/>
          <w:i/>
          <w:iCs/>
          <w:sz w:val="32"/>
          <w:szCs w:val="32"/>
        </w:rPr>
        <w:t>:</w:t>
      </w:r>
      <w:r w:rsidRPr="004F7841">
        <w:rPr>
          <w:rFonts w:ascii="Times New Roman" w:hAnsi="Times New Roman" w:cs="Times New Roman"/>
          <w:i/>
          <w:iCs/>
          <w:sz w:val="32"/>
          <w:szCs w:val="32"/>
        </w:rPr>
        <w:br/>
      </w:r>
      <w:r w:rsidRPr="00AF27EE">
        <w:rPr>
          <w:rFonts w:ascii="Times New Roman" w:hAnsi="Times New Roman" w:cs="Times New Roman"/>
          <w:i/>
          <w:iCs/>
          <w:sz w:val="24"/>
          <w:szCs w:val="24"/>
        </w:rPr>
        <w:t xml:space="preserve">Los rezagos del desempleo no explican el comportamiento de la inflación ni la TIB (no se rechaza la causalidad de </w:t>
      </w:r>
      <w:proofErr w:type="spellStart"/>
      <w:r w:rsidRPr="00AF27EE">
        <w:rPr>
          <w:rFonts w:ascii="Times New Roman" w:hAnsi="Times New Roman" w:cs="Times New Roman"/>
          <w:i/>
          <w:iCs/>
          <w:sz w:val="24"/>
          <w:szCs w:val="24"/>
        </w:rPr>
        <w:t>Granger</w:t>
      </w:r>
      <w:proofErr w:type="spellEnd"/>
      <w:r w:rsidRPr="00AF27EE">
        <w:rPr>
          <w:rFonts w:ascii="Times New Roman" w:hAnsi="Times New Roman" w:cs="Times New Roman"/>
          <w:i/>
          <w:iCs/>
          <w:sz w:val="24"/>
          <w:szCs w:val="24"/>
        </w:rPr>
        <w:t>).</w:t>
      </w:r>
    </w:p>
    <w:p w14:paraId="55EDE4C6" w14:textId="05E3CEDC" w:rsidR="00AF27EE" w:rsidRPr="00AF27EE" w:rsidRDefault="00AF27EE" w:rsidP="00AF27EE">
      <w:pPr>
        <w:rPr>
          <w:rFonts w:ascii="Times New Roman" w:hAnsi="Times New Roman" w:cs="Times New Roman"/>
          <w:i/>
          <w:iCs/>
          <w:sz w:val="32"/>
          <w:szCs w:val="32"/>
        </w:rPr>
      </w:pPr>
      <w:r w:rsidRPr="00AF27EE">
        <w:rPr>
          <w:rFonts w:ascii="Times New Roman" w:hAnsi="Times New Roman" w:cs="Times New Roman"/>
          <w:b/>
          <w:bCs/>
          <w:i/>
          <w:iCs/>
          <w:sz w:val="32"/>
          <w:szCs w:val="32"/>
        </w:rPr>
        <w:t>TIB</w:t>
      </w:r>
      <w:r w:rsidRPr="00AF27EE">
        <w:rPr>
          <w:rFonts w:ascii="Times New Roman" w:hAnsi="Times New Roman" w:cs="Times New Roman"/>
          <w:i/>
          <w:iCs/>
          <w:sz w:val="32"/>
          <w:szCs w:val="32"/>
        </w:rPr>
        <w:t>:</w:t>
      </w:r>
    </w:p>
    <w:p w14:paraId="226E5C8B" w14:textId="49DFF5B1" w:rsidR="00AF27EE" w:rsidRPr="00AF27EE" w:rsidRDefault="00AF27EE" w:rsidP="004F7841">
      <w:pPr>
        <w:rPr>
          <w:rFonts w:ascii="Times New Roman" w:hAnsi="Times New Roman" w:cs="Times New Roman"/>
          <w:sz w:val="24"/>
          <w:szCs w:val="24"/>
        </w:rPr>
      </w:pPr>
      <w:r w:rsidRPr="00AF27EE">
        <w:rPr>
          <w:rFonts w:ascii="Times New Roman" w:hAnsi="Times New Roman" w:cs="Times New Roman"/>
          <w:i/>
          <w:iCs/>
          <w:sz w:val="24"/>
          <w:szCs w:val="24"/>
        </w:rPr>
        <w:t xml:space="preserve">Los rezagos de la TIB explican el comportamiento futuro de la inflación y el desempleo (rechazo de la causalidad de </w:t>
      </w:r>
      <w:proofErr w:type="spellStart"/>
      <w:r w:rsidRPr="00AF27EE">
        <w:rPr>
          <w:rFonts w:ascii="Times New Roman" w:hAnsi="Times New Roman" w:cs="Times New Roman"/>
          <w:i/>
          <w:iCs/>
          <w:sz w:val="24"/>
          <w:szCs w:val="24"/>
        </w:rPr>
        <w:t>Granger</w:t>
      </w:r>
      <w:proofErr w:type="spellEnd"/>
      <w:r w:rsidRPr="00AF27EE">
        <w:rPr>
          <w:rFonts w:ascii="Times New Roman" w:hAnsi="Times New Roman" w:cs="Times New Roman"/>
          <w:i/>
          <w:iCs/>
          <w:sz w:val="24"/>
          <w:szCs w:val="24"/>
        </w:rPr>
        <w:t>).</w:t>
      </w:r>
      <w:r w:rsidR="004F7841">
        <w:rPr>
          <w:rFonts w:ascii="Times New Roman" w:hAnsi="Times New Roman" w:cs="Times New Roman"/>
          <w:sz w:val="24"/>
          <w:szCs w:val="24"/>
        </w:rPr>
        <w:br/>
      </w:r>
      <w:r w:rsidR="004F7841">
        <w:rPr>
          <w:rFonts w:ascii="Times New Roman" w:hAnsi="Times New Roman" w:cs="Times New Roman"/>
          <w:sz w:val="24"/>
          <w:szCs w:val="24"/>
        </w:rPr>
        <w:br/>
      </w:r>
      <w:r w:rsidR="004F7841" w:rsidRPr="004F7841">
        <w:rPr>
          <w:rFonts w:ascii="Times New Roman" w:hAnsi="Times New Roman" w:cs="Times New Roman"/>
          <w:b/>
          <w:bCs/>
          <w:sz w:val="28"/>
          <w:szCs w:val="28"/>
        </w:rPr>
        <w:t>PRONOSTICOS</w:t>
      </w:r>
      <w:r w:rsidR="004F7841">
        <w:rPr>
          <w:rFonts w:ascii="Times New Roman" w:hAnsi="Times New Roman" w:cs="Times New Roman"/>
          <w:b/>
          <w:bCs/>
          <w:sz w:val="28"/>
          <w:szCs w:val="28"/>
        </w:rPr>
        <w:br/>
      </w:r>
      <w:r w:rsidR="004F7841">
        <w:rPr>
          <w:rFonts w:ascii="Times New Roman" w:hAnsi="Times New Roman" w:cs="Times New Roman"/>
          <w:b/>
          <w:bCs/>
          <w:sz w:val="28"/>
          <w:szCs w:val="28"/>
        </w:rPr>
        <w:lastRenderedPageBreak/>
        <w:t xml:space="preserve">Pronostico Inflación </w:t>
      </w:r>
      <w:r w:rsidR="004F7841">
        <w:rPr>
          <w:rFonts w:ascii="Times New Roman" w:hAnsi="Times New Roman" w:cs="Times New Roman"/>
          <w:b/>
          <w:bCs/>
          <w:sz w:val="28"/>
          <w:szCs w:val="28"/>
        </w:rPr>
        <w:br/>
      </w:r>
      <w:r w:rsidR="004F7841" w:rsidRPr="004F7841">
        <w:rPr>
          <w:rFonts w:ascii="Times New Roman" w:hAnsi="Times New Roman" w:cs="Times New Roman"/>
          <w:sz w:val="24"/>
          <w:szCs w:val="24"/>
        </w:rPr>
        <w:drawing>
          <wp:inline distT="0" distB="0" distL="0" distR="0" wp14:anchorId="14400318" wp14:editId="08402828">
            <wp:extent cx="5612130" cy="4077335"/>
            <wp:effectExtent l="0" t="0" r="7620" b="0"/>
            <wp:docPr id="1360166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66671" name=""/>
                    <pic:cNvPicPr/>
                  </pic:nvPicPr>
                  <pic:blipFill>
                    <a:blip r:embed="rId13"/>
                    <a:stretch>
                      <a:fillRect/>
                    </a:stretch>
                  </pic:blipFill>
                  <pic:spPr>
                    <a:xfrm>
                      <a:off x="0" y="0"/>
                      <a:ext cx="5612130" cy="4077335"/>
                    </a:xfrm>
                    <a:prstGeom prst="rect">
                      <a:avLst/>
                    </a:prstGeom>
                  </pic:spPr>
                </pic:pic>
              </a:graphicData>
            </a:graphic>
          </wp:inline>
        </w:drawing>
      </w:r>
      <w:r w:rsidR="00717180">
        <w:rPr>
          <w:rFonts w:ascii="Times New Roman" w:hAnsi="Times New Roman" w:cs="Times New Roman"/>
          <w:b/>
          <w:bCs/>
          <w:sz w:val="28"/>
          <w:szCs w:val="28"/>
        </w:rPr>
        <w:br/>
        <w:t xml:space="preserve">Pronostico Desempleo </w:t>
      </w:r>
      <w:r w:rsidR="00717180">
        <w:rPr>
          <w:rFonts w:ascii="Times New Roman" w:hAnsi="Times New Roman" w:cs="Times New Roman"/>
          <w:b/>
          <w:bCs/>
          <w:sz w:val="28"/>
          <w:szCs w:val="28"/>
        </w:rPr>
        <w:br/>
      </w:r>
      <w:r w:rsidR="00717180" w:rsidRPr="00717180">
        <w:rPr>
          <w:rFonts w:ascii="Times New Roman" w:hAnsi="Times New Roman" w:cs="Times New Roman"/>
          <w:b/>
          <w:bCs/>
          <w:sz w:val="28"/>
          <w:szCs w:val="28"/>
        </w:rPr>
        <w:lastRenderedPageBreak/>
        <w:drawing>
          <wp:inline distT="0" distB="0" distL="0" distR="0" wp14:anchorId="483585EF" wp14:editId="2D88B98F">
            <wp:extent cx="5612130" cy="4104005"/>
            <wp:effectExtent l="0" t="0" r="7620" b="0"/>
            <wp:docPr id="709011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11461" name=""/>
                    <pic:cNvPicPr/>
                  </pic:nvPicPr>
                  <pic:blipFill>
                    <a:blip r:embed="rId14"/>
                    <a:stretch>
                      <a:fillRect/>
                    </a:stretch>
                  </pic:blipFill>
                  <pic:spPr>
                    <a:xfrm>
                      <a:off x="0" y="0"/>
                      <a:ext cx="5612130" cy="4104005"/>
                    </a:xfrm>
                    <a:prstGeom prst="rect">
                      <a:avLst/>
                    </a:prstGeom>
                  </pic:spPr>
                </pic:pic>
              </a:graphicData>
            </a:graphic>
          </wp:inline>
        </w:drawing>
      </w:r>
      <w:r w:rsidR="00717180">
        <w:rPr>
          <w:rFonts w:ascii="Times New Roman" w:hAnsi="Times New Roman" w:cs="Times New Roman"/>
          <w:b/>
          <w:bCs/>
          <w:sz w:val="28"/>
          <w:szCs w:val="28"/>
        </w:rPr>
        <w:br/>
      </w:r>
      <w:r w:rsidR="005F796A">
        <w:rPr>
          <w:rFonts w:ascii="Times New Roman" w:hAnsi="Times New Roman" w:cs="Times New Roman"/>
          <w:b/>
          <w:bCs/>
          <w:sz w:val="28"/>
          <w:szCs w:val="28"/>
        </w:rPr>
        <w:t>Pronostico TIB</w:t>
      </w:r>
      <w:r w:rsidR="005F796A">
        <w:rPr>
          <w:rFonts w:ascii="Times New Roman" w:hAnsi="Times New Roman" w:cs="Times New Roman"/>
          <w:b/>
          <w:bCs/>
          <w:sz w:val="28"/>
          <w:szCs w:val="28"/>
        </w:rPr>
        <w:br/>
      </w:r>
      <w:r w:rsidR="005F796A" w:rsidRPr="005F796A">
        <w:rPr>
          <w:rFonts w:ascii="Times New Roman" w:hAnsi="Times New Roman" w:cs="Times New Roman"/>
          <w:b/>
          <w:bCs/>
          <w:sz w:val="28"/>
          <w:szCs w:val="28"/>
        </w:rPr>
        <w:drawing>
          <wp:inline distT="0" distB="0" distL="0" distR="0" wp14:anchorId="08AA3ADB" wp14:editId="4407C567">
            <wp:extent cx="5612130" cy="3888740"/>
            <wp:effectExtent l="0" t="0" r="7620" b="0"/>
            <wp:docPr id="670190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90363" name=""/>
                    <pic:cNvPicPr/>
                  </pic:nvPicPr>
                  <pic:blipFill>
                    <a:blip r:embed="rId15"/>
                    <a:stretch>
                      <a:fillRect/>
                    </a:stretch>
                  </pic:blipFill>
                  <pic:spPr>
                    <a:xfrm>
                      <a:off x="0" y="0"/>
                      <a:ext cx="5612130" cy="3888740"/>
                    </a:xfrm>
                    <a:prstGeom prst="rect">
                      <a:avLst/>
                    </a:prstGeom>
                  </pic:spPr>
                </pic:pic>
              </a:graphicData>
            </a:graphic>
          </wp:inline>
        </w:drawing>
      </w:r>
      <w:r w:rsidR="004F7841">
        <w:rPr>
          <w:rFonts w:ascii="Times New Roman" w:hAnsi="Times New Roman" w:cs="Times New Roman"/>
          <w:b/>
          <w:bCs/>
          <w:sz w:val="28"/>
          <w:szCs w:val="28"/>
        </w:rPr>
        <w:br/>
      </w:r>
      <w:r w:rsidR="00E9679B" w:rsidRPr="00191938">
        <w:rPr>
          <w:rFonts w:ascii="Times New Roman" w:hAnsi="Times New Roman" w:cs="Times New Roman"/>
          <w:b/>
          <w:bCs/>
          <w:sz w:val="24"/>
          <w:szCs w:val="24"/>
        </w:rPr>
        <w:lastRenderedPageBreak/>
        <w:t>Funciones Impulso respuesta</w:t>
      </w:r>
      <w:r w:rsidR="00E9679B">
        <w:rPr>
          <w:rFonts w:ascii="Times New Roman" w:hAnsi="Times New Roman" w:cs="Times New Roman"/>
          <w:sz w:val="24"/>
          <w:szCs w:val="24"/>
        </w:rPr>
        <w:t xml:space="preserve"> </w:t>
      </w:r>
      <w:r w:rsidR="00E9679B">
        <w:rPr>
          <w:rFonts w:ascii="Times New Roman" w:hAnsi="Times New Roman" w:cs="Times New Roman"/>
          <w:sz w:val="24"/>
          <w:szCs w:val="24"/>
        </w:rPr>
        <w:br/>
        <w:t xml:space="preserve">Como responde la inflación a un choque en el Desempleo </w:t>
      </w:r>
      <w:r w:rsidR="00E9679B">
        <w:rPr>
          <w:rFonts w:ascii="Times New Roman" w:hAnsi="Times New Roman" w:cs="Times New Roman"/>
          <w:sz w:val="24"/>
          <w:szCs w:val="24"/>
        </w:rPr>
        <w:br/>
      </w:r>
      <w:r w:rsidR="00E9679B" w:rsidRPr="00E9679B">
        <w:rPr>
          <w:rFonts w:ascii="Times New Roman" w:hAnsi="Times New Roman" w:cs="Times New Roman"/>
          <w:sz w:val="24"/>
          <w:szCs w:val="24"/>
        </w:rPr>
        <w:drawing>
          <wp:inline distT="0" distB="0" distL="0" distR="0" wp14:anchorId="79F3A092" wp14:editId="39EA4272">
            <wp:extent cx="5612130" cy="4213225"/>
            <wp:effectExtent l="0" t="0" r="7620" b="0"/>
            <wp:docPr id="1407039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39780" name=""/>
                    <pic:cNvPicPr/>
                  </pic:nvPicPr>
                  <pic:blipFill>
                    <a:blip r:embed="rId16"/>
                    <a:stretch>
                      <a:fillRect/>
                    </a:stretch>
                  </pic:blipFill>
                  <pic:spPr>
                    <a:xfrm>
                      <a:off x="0" y="0"/>
                      <a:ext cx="5612130" cy="4213225"/>
                    </a:xfrm>
                    <a:prstGeom prst="rect">
                      <a:avLst/>
                    </a:prstGeom>
                  </pic:spPr>
                </pic:pic>
              </a:graphicData>
            </a:graphic>
          </wp:inline>
        </w:drawing>
      </w:r>
      <w:r w:rsidR="00E9679B">
        <w:rPr>
          <w:rFonts w:ascii="Times New Roman" w:hAnsi="Times New Roman" w:cs="Times New Roman"/>
          <w:sz w:val="24"/>
          <w:szCs w:val="24"/>
        </w:rPr>
        <w:br/>
        <w:t>No tiene efecto</w:t>
      </w:r>
      <w:r w:rsidR="00191938">
        <w:rPr>
          <w:rFonts w:ascii="Times New Roman" w:hAnsi="Times New Roman" w:cs="Times New Roman"/>
          <w:sz w:val="24"/>
          <w:szCs w:val="24"/>
        </w:rPr>
        <w:t xml:space="preserve"> debido a sus intervalos de confianza</w:t>
      </w:r>
      <w:r w:rsidR="00E9679B">
        <w:rPr>
          <w:rFonts w:ascii="Times New Roman" w:hAnsi="Times New Roman" w:cs="Times New Roman"/>
          <w:sz w:val="24"/>
          <w:szCs w:val="24"/>
        </w:rPr>
        <w:br/>
        <w:t xml:space="preserve">Como responde la inflación a un </w:t>
      </w:r>
      <w:r w:rsidR="00191938">
        <w:rPr>
          <w:rFonts w:ascii="Times New Roman" w:hAnsi="Times New Roman" w:cs="Times New Roman"/>
          <w:sz w:val="24"/>
          <w:szCs w:val="24"/>
        </w:rPr>
        <w:t>choque</w:t>
      </w:r>
      <w:r w:rsidR="00E9679B">
        <w:rPr>
          <w:rFonts w:ascii="Times New Roman" w:hAnsi="Times New Roman" w:cs="Times New Roman"/>
          <w:sz w:val="24"/>
          <w:szCs w:val="24"/>
        </w:rPr>
        <w:t xml:space="preserve"> en la TIB </w:t>
      </w:r>
      <w:r w:rsidR="00E9679B">
        <w:rPr>
          <w:rFonts w:ascii="Times New Roman" w:hAnsi="Times New Roman" w:cs="Times New Roman"/>
          <w:sz w:val="24"/>
          <w:szCs w:val="24"/>
        </w:rPr>
        <w:br/>
      </w:r>
      <w:r w:rsidR="00E9679B" w:rsidRPr="00E9679B">
        <w:rPr>
          <w:rFonts w:ascii="Times New Roman" w:hAnsi="Times New Roman" w:cs="Times New Roman"/>
          <w:sz w:val="24"/>
          <w:szCs w:val="24"/>
        </w:rPr>
        <w:lastRenderedPageBreak/>
        <w:drawing>
          <wp:inline distT="0" distB="0" distL="0" distR="0" wp14:anchorId="450BD2EF" wp14:editId="6ACC8365">
            <wp:extent cx="5612130" cy="4210050"/>
            <wp:effectExtent l="0" t="0" r="7620" b="0"/>
            <wp:docPr id="90733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3877" name=""/>
                    <pic:cNvPicPr/>
                  </pic:nvPicPr>
                  <pic:blipFill>
                    <a:blip r:embed="rId17"/>
                    <a:stretch>
                      <a:fillRect/>
                    </a:stretch>
                  </pic:blipFill>
                  <pic:spPr>
                    <a:xfrm>
                      <a:off x="0" y="0"/>
                      <a:ext cx="5612130" cy="4210050"/>
                    </a:xfrm>
                    <a:prstGeom prst="rect">
                      <a:avLst/>
                    </a:prstGeom>
                  </pic:spPr>
                </pic:pic>
              </a:graphicData>
            </a:graphic>
          </wp:inline>
        </w:drawing>
      </w:r>
      <w:r w:rsidR="00191938">
        <w:rPr>
          <w:rFonts w:ascii="Times New Roman" w:hAnsi="Times New Roman" w:cs="Times New Roman"/>
          <w:sz w:val="24"/>
          <w:szCs w:val="24"/>
        </w:rPr>
        <w:br/>
        <w:t xml:space="preserve">La inflación responde a un choque en la TIB se ve que aumenta en los  periodos que van después de los 2 meses se nota un Incremento y es significativo hasta el mes 8 que es cuando el intervalo de confianza se Junta con el 0 </w:t>
      </w:r>
      <w:r w:rsidR="00E9679B">
        <w:rPr>
          <w:rFonts w:ascii="Times New Roman" w:hAnsi="Times New Roman" w:cs="Times New Roman"/>
          <w:sz w:val="24"/>
          <w:szCs w:val="24"/>
        </w:rPr>
        <w:br/>
      </w:r>
      <w:r w:rsidR="00E9679B">
        <w:rPr>
          <w:rFonts w:ascii="Times New Roman" w:hAnsi="Times New Roman" w:cs="Times New Roman"/>
          <w:sz w:val="24"/>
          <w:szCs w:val="24"/>
        </w:rPr>
        <w:lastRenderedPageBreak/>
        <w:t xml:space="preserve">Como responde el desempleo ante un choque de Inflación </w:t>
      </w:r>
      <w:r w:rsidR="00E9679B">
        <w:rPr>
          <w:rFonts w:ascii="Times New Roman" w:hAnsi="Times New Roman" w:cs="Times New Roman"/>
          <w:sz w:val="24"/>
          <w:szCs w:val="24"/>
        </w:rPr>
        <w:br/>
      </w:r>
      <w:r w:rsidR="00E9679B" w:rsidRPr="00E9679B">
        <w:rPr>
          <w:rFonts w:ascii="Times New Roman" w:hAnsi="Times New Roman" w:cs="Times New Roman"/>
          <w:sz w:val="24"/>
          <w:szCs w:val="24"/>
        </w:rPr>
        <w:drawing>
          <wp:inline distT="0" distB="0" distL="0" distR="0" wp14:anchorId="6B9BA958" wp14:editId="437D18E5">
            <wp:extent cx="5612130" cy="4274185"/>
            <wp:effectExtent l="0" t="0" r="7620" b="0"/>
            <wp:docPr id="252260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260229" name=""/>
                    <pic:cNvPicPr/>
                  </pic:nvPicPr>
                  <pic:blipFill>
                    <a:blip r:embed="rId18"/>
                    <a:stretch>
                      <a:fillRect/>
                    </a:stretch>
                  </pic:blipFill>
                  <pic:spPr>
                    <a:xfrm>
                      <a:off x="0" y="0"/>
                      <a:ext cx="5612130" cy="4274185"/>
                    </a:xfrm>
                    <a:prstGeom prst="rect">
                      <a:avLst/>
                    </a:prstGeom>
                  </pic:spPr>
                </pic:pic>
              </a:graphicData>
            </a:graphic>
          </wp:inline>
        </w:drawing>
      </w:r>
    </w:p>
    <w:p w14:paraId="5B7253CD" w14:textId="23705E61" w:rsidR="00A52058" w:rsidRPr="00A52058" w:rsidRDefault="00AE305A" w:rsidP="00AF27EE">
      <w:pPr>
        <w:rPr>
          <w:rFonts w:ascii="Times New Roman" w:hAnsi="Times New Roman" w:cs="Times New Roman"/>
          <w:sz w:val="24"/>
          <w:szCs w:val="24"/>
        </w:rPr>
      </w:pPr>
      <w:r>
        <w:rPr>
          <w:rFonts w:ascii="Times New Roman" w:hAnsi="Times New Roman" w:cs="Times New Roman"/>
          <w:sz w:val="24"/>
          <w:szCs w:val="24"/>
        </w:rPr>
        <w:t xml:space="preserve">No es significativo debido a sus intervalos de confianza que se ubican en el 0  </w:t>
      </w:r>
      <w:r>
        <w:rPr>
          <w:rFonts w:ascii="Times New Roman" w:hAnsi="Times New Roman" w:cs="Times New Roman"/>
          <w:sz w:val="24"/>
          <w:szCs w:val="24"/>
        </w:rPr>
        <w:br/>
      </w:r>
      <w:r>
        <w:rPr>
          <w:rFonts w:ascii="Times New Roman" w:hAnsi="Times New Roman" w:cs="Times New Roman"/>
          <w:sz w:val="24"/>
          <w:szCs w:val="24"/>
        </w:rPr>
        <w:br/>
      </w:r>
      <w:r w:rsidR="00E9679B">
        <w:rPr>
          <w:rFonts w:ascii="Times New Roman" w:hAnsi="Times New Roman" w:cs="Times New Roman"/>
          <w:sz w:val="24"/>
          <w:szCs w:val="24"/>
        </w:rPr>
        <w:t>Como responde el Desempleo Ante un Choque en la TIB</w:t>
      </w:r>
    </w:p>
    <w:p w14:paraId="2CA33A95" w14:textId="1947CA99" w:rsidR="00C77338" w:rsidRPr="00C77338" w:rsidRDefault="00E9679B" w:rsidP="00C77338">
      <w:pPr>
        <w:rPr>
          <w:rFonts w:ascii="Times New Roman" w:hAnsi="Times New Roman" w:cs="Times New Roman"/>
          <w:sz w:val="24"/>
          <w:szCs w:val="24"/>
        </w:rPr>
      </w:pPr>
      <w:r w:rsidRPr="00E9679B">
        <w:rPr>
          <w:rFonts w:ascii="Times New Roman" w:hAnsi="Times New Roman" w:cs="Times New Roman"/>
          <w:sz w:val="24"/>
          <w:szCs w:val="24"/>
        </w:rPr>
        <w:lastRenderedPageBreak/>
        <w:drawing>
          <wp:inline distT="0" distB="0" distL="0" distR="0" wp14:anchorId="159052F8" wp14:editId="6F4E82E2">
            <wp:extent cx="5612130" cy="4330065"/>
            <wp:effectExtent l="0" t="0" r="7620" b="0"/>
            <wp:docPr id="702866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6609" name=""/>
                    <pic:cNvPicPr/>
                  </pic:nvPicPr>
                  <pic:blipFill>
                    <a:blip r:embed="rId19"/>
                    <a:stretch>
                      <a:fillRect/>
                    </a:stretch>
                  </pic:blipFill>
                  <pic:spPr>
                    <a:xfrm>
                      <a:off x="0" y="0"/>
                      <a:ext cx="5612130" cy="4330065"/>
                    </a:xfrm>
                    <a:prstGeom prst="rect">
                      <a:avLst/>
                    </a:prstGeom>
                  </pic:spPr>
                </pic:pic>
              </a:graphicData>
            </a:graphic>
          </wp:inline>
        </w:drawing>
      </w:r>
      <w:r>
        <w:rPr>
          <w:rFonts w:ascii="Times New Roman" w:hAnsi="Times New Roman" w:cs="Times New Roman"/>
          <w:sz w:val="24"/>
          <w:szCs w:val="24"/>
        </w:rPr>
        <w:br/>
      </w:r>
      <w:r w:rsidR="00AE305A">
        <w:rPr>
          <w:rFonts w:ascii="Times New Roman" w:hAnsi="Times New Roman" w:cs="Times New Roman"/>
          <w:sz w:val="24"/>
          <w:szCs w:val="24"/>
        </w:rPr>
        <w:t xml:space="preserve">No es significativo debido a sus intervalos de confianza que se ubican en el 0 </w:t>
      </w:r>
      <w:r w:rsidR="00AE305A">
        <w:rPr>
          <w:rFonts w:ascii="Times New Roman" w:hAnsi="Times New Roman" w:cs="Times New Roman"/>
          <w:sz w:val="24"/>
          <w:szCs w:val="24"/>
        </w:rPr>
        <w:br/>
      </w:r>
      <w:r w:rsidR="00AE305A">
        <w:rPr>
          <w:rFonts w:ascii="Times New Roman" w:hAnsi="Times New Roman" w:cs="Times New Roman"/>
          <w:sz w:val="24"/>
          <w:szCs w:val="24"/>
        </w:rPr>
        <w:br/>
      </w:r>
      <w:r w:rsidR="00AE305A">
        <w:rPr>
          <w:rFonts w:ascii="Times New Roman" w:hAnsi="Times New Roman" w:cs="Times New Roman"/>
          <w:sz w:val="24"/>
          <w:szCs w:val="24"/>
        </w:rPr>
        <w:br/>
      </w:r>
      <w:r>
        <w:rPr>
          <w:rFonts w:ascii="Times New Roman" w:hAnsi="Times New Roman" w:cs="Times New Roman"/>
          <w:sz w:val="24"/>
          <w:szCs w:val="24"/>
        </w:rPr>
        <w:t>Como responde la TIB ante un choque de Inflación</w:t>
      </w:r>
      <w:r>
        <w:rPr>
          <w:rFonts w:ascii="Times New Roman" w:hAnsi="Times New Roman" w:cs="Times New Roman"/>
          <w:sz w:val="24"/>
          <w:szCs w:val="24"/>
        </w:rPr>
        <w:br/>
      </w:r>
      <w:r w:rsidRPr="00E9679B">
        <w:rPr>
          <w:rFonts w:ascii="Times New Roman" w:hAnsi="Times New Roman" w:cs="Times New Roman"/>
          <w:sz w:val="24"/>
          <w:szCs w:val="24"/>
        </w:rPr>
        <w:lastRenderedPageBreak/>
        <w:drawing>
          <wp:inline distT="0" distB="0" distL="0" distR="0" wp14:anchorId="57581BE0" wp14:editId="529CBAAB">
            <wp:extent cx="5612130" cy="4413250"/>
            <wp:effectExtent l="0" t="0" r="7620" b="6350"/>
            <wp:docPr id="337197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97316" name=""/>
                    <pic:cNvPicPr/>
                  </pic:nvPicPr>
                  <pic:blipFill>
                    <a:blip r:embed="rId20"/>
                    <a:stretch>
                      <a:fillRect/>
                    </a:stretch>
                  </pic:blipFill>
                  <pic:spPr>
                    <a:xfrm>
                      <a:off x="0" y="0"/>
                      <a:ext cx="5612130" cy="4413250"/>
                    </a:xfrm>
                    <a:prstGeom prst="rect">
                      <a:avLst/>
                    </a:prstGeom>
                  </pic:spPr>
                </pic:pic>
              </a:graphicData>
            </a:graphic>
          </wp:inline>
        </w:drawing>
      </w:r>
      <w:r w:rsidR="00AE305A">
        <w:rPr>
          <w:rFonts w:ascii="Times New Roman" w:hAnsi="Times New Roman" w:cs="Times New Roman"/>
          <w:sz w:val="24"/>
          <w:szCs w:val="24"/>
        </w:rPr>
        <w:br/>
        <w:t>La TIB se comporta de manera creciente en un choque a la inflación siempre es significativo y la TIB siempre va a aumenta a lo largo de todo desde el primer mes</w:t>
      </w:r>
      <w:r>
        <w:rPr>
          <w:rFonts w:ascii="Times New Roman" w:hAnsi="Times New Roman" w:cs="Times New Roman"/>
          <w:sz w:val="24"/>
          <w:szCs w:val="24"/>
        </w:rPr>
        <w:br/>
        <w:t xml:space="preserve">Como responde la TIB ante Un choque del Desempleo </w:t>
      </w:r>
      <w:r>
        <w:rPr>
          <w:rFonts w:ascii="Times New Roman" w:hAnsi="Times New Roman" w:cs="Times New Roman"/>
          <w:sz w:val="24"/>
          <w:szCs w:val="24"/>
        </w:rPr>
        <w:br/>
      </w:r>
      <w:r w:rsidRPr="00E9679B">
        <w:rPr>
          <w:rFonts w:ascii="Times New Roman" w:hAnsi="Times New Roman" w:cs="Times New Roman"/>
          <w:sz w:val="24"/>
          <w:szCs w:val="24"/>
        </w:rPr>
        <w:lastRenderedPageBreak/>
        <w:drawing>
          <wp:inline distT="0" distB="0" distL="0" distR="0" wp14:anchorId="7812989A" wp14:editId="6E1B7A0C">
            <wp:extent cx="5612130" cy="4378960"/>
            <wp:effectExtent l="0" t="0" r="7620" b="2540"/>
            <wp:docPr id="1995519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19913" name=""/>
                    <pic:cNvPicPr/>
                  </pic:nvPicPr>
                  <pic:blipFill>
                    <a:blip r:embed="rId21"/>
                    <a:stretch>
                      <a:fillRect/>
                    </a:stretch>
                  </pic:blipFill>
                  <pic:spPr>
                    <a:xfrm>
                      <a:off x="0" y="0"/>
                      <a:ext cx="5612130" cy="4378960"/>
                    </a:xfrm>
                    <a:prstGeom prst="rect">
                      <a:avLst/>
                    </a:prstGeom>
                  </pic:spPr>
                </pic:pic>
              </a:graphicData>
            </a:graphic>
          </wp:inline>
        </w:drawing>
      </w:r>
      <w:r w:rsidR="00475960">
        <w:rPr>
          <w:rFonts w:ascii="Times New Roman" w:hAnsi="Times New Roman" w:cs="Times New Roman"/>
          <w:sz w:val="24"/>
          <w:szCs w:val="24"/>
        </w:rPr>
        <w:br/>
        <w:t xml:space="preserve">Se ve que según los </w:t>
      </w:r>
      <w:r w:rsidR="00AE305A">
        <w:rPr>
          <w:rFonts w:ascii="Times New Roman" w:hAnsi="Times New Roman" w:cs="Times New Roman"/>
          <w:sz w:val="24"/>
          <w:szCs w:val="24"/>
        </w:rPr>
        <w:t>Intervalos de confianza La TIB muestra en un primer momento una disminución pero deja de ser significativa por 2 meses aproximadamente donde se ve que del mes 2 al mes 5 se ve una disminución muy importante de la TIB, Ya después deja de ser significativa por los Intervalos de Confianza</w:t>
      </w:r>
      <w:r w:rsidR="00AE305A">
        <w:rPr>
          <w:rFonts w:ascii="Times New Roman" w:hAnsi="Times New Roman" w:cs="Times New Roman"/>
          <w:sz w:val="24"/>
          <w:szCs w:val="24"/>
        </w:rPr>
        <w:br/>
      </w:r>
      <w:r>
        <w:rPr>
          <w:rFonts w:ascii="Times New Roman" w:hAnsi="Times New Roman" w:cs="Times New Roman"/>
          <w:sz w:val="24"/>
          <w:szCs w:val="24"/>
        </w:rPr>
        <w:br/>
      </w:r>
      <w:r w:rsidRPr="00E9679B">
        <w:rPr>
          <w:rFonts w:ascii="Times New Roman" w:hAnsi="Times New Roman" w:cs="Times New Roman"/>
          <w:b/>
          <w:bCs/>
          <w:sz w:val="32"/>
          <w:szCs w:val="32"/>
        </w:rPr>
        <w:t>Descomposición de la Varianza</w:t>
      </w:r>
      <w:r>
        <w:rPr>
          <w:rFonts w:ascii="Times New Roman" w:hAnsi="Times New Roman" w:cs="Times New Roman"/>
          <w:sz w:val="24"/>
          <w:szCs w:val="24"/>
        </w:rPr>
        <w:t xml:space="preserve">  </w:t>
      </w:r>
    </w:p>
    <w:p w14:paraId="736150E5" w14:textId="13AF06BA" w:rsidR="00475960" w:rsidRPr="00475960" w:rsidRDefault="00475960" w:rsidP="00191938">
      <w:pPr>
        <w:rPr>
          <w:rFonts w:ascii="Times New Roman" w:hAnsi="Times New Roman" w:cs="Times New Roman"/>
          <w:sz w:val="24"/>
          <w:szCs w:val="24"/>
        </w:rPr>
      </w:pPr>
      <w:r>
        <w:rPr>
          <w:rFonts w:ascii="Times New Roman" w:hAnsi="Times New Roman" w:cs="Times New Roman"/>
          <w:i/>
          <w:iCs/>
          <w:sz w:val="24"/>
          <w:szCs w:val="24"/>
        </w:rPr>
        <w:br/>
      </w:r>
      <w:r>
        <w:rPr>
          <w:rFonts w:ascii="Times New Roman" w:hAnsi="Times New Roman" w:cs="Times New Roman"/>
          <w:i/>
          <w:iCs/>
          <w:sz w:val="24"/>
          <w:szCs w:val="24"/>
        </w:rPr>
        <w:br/>
      </w:r>
      <w:r w:rsidRPr="00475960">
        <w:rPr>
          <w:rFonts w:ascii="Times New Roman" w:hAnsi="Times New Roman" w:cs="Times New Roman"/>
          <w:i/>
          <w:iCs/>
          <w:sz w:val="24"/>
          <w:szCs w:val="24"/>
        </w:rPr>
        <w:lastRenderedPageBreak/>
        <w:drawing>
          <wp:inline distT="0" distB="0" distL="0" distR="0" wp14:anchorId="6C55289F" wp14:editId="73B399EB">
            <wp:extent cx="5612130" cy="3910965"/>
            <wp:effectExtent l="0" t="0" r="7620" b="0"/>
            <wp:docPr id="1438942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42154" name=""/>
                    <pic:cNvPicPr/>
                  </pic:nvPicPr>
                  <pic:blipFill>
                    <a:blip r:embed="rId22"/>
                    <a:stretch>
                      <a:fillRect/>
                    </a:stretch>
                  </pic:blipFill>
                  <pic:spPr>
                    <a:xfrm>
                      <a:off x="0" y="0"/>
                      <a:ext cx="5612130" cy="3910965"/>
                    </a:xfrm>
                    <a:prstGeom prst="rect">
                      <a:avLst/>
                    </a:prstGeom>
                  </pic:spPr>
                </pic:pic>
              </a:graphicData>
            </a:graphic>
          </wp:inline>
        </w:drawing>
      </w:r>
      <w:r w:rsidR="00191938">
        <w:rPr>
          <w:rFonts w:ascii="Times New Roman" w:hAnsi="Times New Roman" w:cs="Times New Roman"/>
          <w:i/>
          <w:iCs/>
          <w:sz w:val="24"/>
          <w:szCs w:val="24"/>
        </w:rPr>
        <w:br/>
      </w:r>
      <w:r w:rsidRPr="00475960">
        <w:rPr>
          <w:rFonts w:ascii="Times New Roman" w:hAnsi="Times New Roman" w:cs="Times New Roman"/>
          <w:b/>
          <w:bCs/>
          <w:sz w:val="24"/>
          <w:szCs w:val="24"/>
        </w:rPr>
        <w:t>Inflación</w:t>
      </w:r>
      <w:r w:rsidRPr="00475960">
        <w:rPr>
          <w:rFonts w:ascii="Times New Roman" w:hAnsi="Times New Roman" w:cs="Times New Roman"/>
          <w:sz w:val="24"/>
          <w:szCs w:val="24"/>
        </w:rPr>
        <w:t>:</w:t>
      </w:r>
      <w:r w:rsidR="00191938">
        <w:rPr>
          <w:rFonts w:ascii="Times New Roman" w:hAnsi="Times New Roman" w:cs="Times New Roman"/>
          <w:sz w:val="24"/>
          <w:szCs w:val="24"/>
        </w:rPr>
        <w:br/>
      </w:r>
      <w:r w:rsidRPr="00475960">
        <w:rPr>
          <w:rFonts w:ascii="Times New Roman" w:hAnsi="Times New Roman" w:cs="Times New Roman"/>
          <w:sz w:val="24"/>
          <w:szCs w:val="24"/>
        </w:rPr>
        <w:t>Predominantemente autocontenida, pero la influencia de la TIB aumenta con el horizonte, destacando la importancia de la política monetaria.</w:t>
      </w:r>
    </w:p>
    <w:p w14:paraId="776954F4" w14:textId="77777777" w:rsidR="00475960" w:rsidRPr="00475960" w:rsidRDefault="00475960" w:rsidP="00475960">
      <w:pPr>
        <w:rPr>
          <w:rFonts w:ascii="Times New Roman" w:hAnsi="Times New Roman" w:cs="Times New Roman"/>
          <w:sz w:val="24"/>
          <w:szCs w:val="24"/>
        </w:rPr>
      </w:pPr>
      <w:r w:rsidRPr="00475960">
        <w:rPr>
          <w:rFonts w:ascii="Times New Roman" w:hAnsi="Times New Roman" w:cs="Times New Roman"/>
          <w:b/>
          <w:bCs/>
          <w:sz w:val="24"/>
          <w:szCs w:val="24"/>
        </w:rPr>
        <w:t>Desempleo</w:t>
      </w:r>
      <w:r w:rsidRPr="00475960">
        <w:rPr>
          <w:rFonts w:ascii="Times New Roman" w:hAnsi="Times New Roman" w:cs="Times New Roman"/>
          <w:sz w:val="24"/>
          <w:szCs w:val="24"/>
        </w:rPr>
        <w:t>:</w:t>
      </w:r>
    </w:p>
    <w:p w14:paraId="1EED06E9" w14:textId="77777777" w:rsidR="00475960" w:rsidRPr="00475960" w:rsidRDefault="00475960" w:rsidP="00475960">
      <w:pPr>
        <w:rPr>
          <w:rFonts w:ascii="Times New Roman" w:hAnsi="Times New Roman" w:cs="Times New Roman"/>
          <w:sz w:val="24"/>
          <w:szCs w:val="24"/>
        </w:rPr>
      </w:pPr>
      <w:r w:rsidRPr="00475960">
        <w:rPr>
          <w:rFonts w:ascii="Times New Roman" w:hAnsi="Times New Roman" w:cs="Times New Roman"/>
          <w:sz w:val="24"/>
          <w:szCs w:val="24"/>
        </w:rPr>
        <w:t>Altamente autocontenido, con un impacto menor pero creciente de la TIB en horizontes largos.</w:t>
      </w:r>
    </w:p>
    <w:p w14:paraId="062ECC46" w14:textId="77777777" w:rsidR="00475960" w:rsidRPr="00475960" w:rsidRDefault="00475960" w:rsidP="00475960">
      <w:pPr>
        <w:rPr>
          <w:rFonts w:ascii="Times New Roman" w:hAnsi="Times New Roman" w:cs="Times New Roman"/>
          <w:sz w:val="24"/>
          <w:szCs w:val="24"/>
        </w:rPr>
      </w:pPr>
      <w:r w:rsidRPr="00475960">
        <w:rPr>
          <w:rFonts w:ascii="Times New Roman" w:hAnsi="Times New Roman" w:cs="Times New Roman"/>
          <w:b/>
          <w:bCs/>
          <w:sz w:val="24"/>
          <w:szCs w:val="24"/>
        </w:rPr>
        <w:t>TIB</w:t>
      </w:r>
      <w:r w:rsidRPr="00475960">
        <w:rPr>
          <w:rFonts w:ascii="Times New Roman" w:hAnsi="Times New Roman" w:cs="Times New Roman"/>
          <w:sz w:val="24"/>
          <w:szCs w:val="24"/>
        </w:rPr>
        <w:t>:</w:t>
      </w:r>
    </w:p>
    <w:p w14:paraId="4C5F52AD" w14:textId="77777777" w:rsidR="00475960" w:rsidRPr="00475960" w:rsidRDefault="00475960" w:rsidP="00475960">
      <w:pPr>
        <w:rPr>
          <w:rFonts w:ascii="Times New Roman" w:hAnsi="Times New Roman" w:cs="Times New Roman"/>
          <w:sz w:val="24"/>
          <w:szCs w:val="24"/>
        </w:rPr>
      </w:pPr>
      <w:r w:rsidRPr="00475960">
        <w:rPr>
          <w:rFonts w:ascii="Times New Roman" w:hAnsi="Times New Roman" w:cs="Times New Roman"/>
          <w:sz w:val="24"/>
          <w:szCs w:val="24"/>
        </w:rPr>
        <w:t>Muestra una interacción dinámica, donde la inflación tiene un impacto creciente en la política monetaria en horizontes largos.</w:t>
      </w:r>
    </w:p>
    <w:p w14:paraId="7FF387FE" w14:textId="77777777" w:rsidR="00475960" w:rsidRPr="00475960" w:rsidRDefault="00475960" w:rsidP="00475960">
      <w:pPr>
        <w:rPr>
          <w:rFonts w:ascii="Times New Roman" w:hAnsi="Times New Roman" w:cs="Times New Roman"/>
          <w:sz w:val="24"/>
          <w:szCs w:val="24"/>
        </w:rPr>
      </w:pPr>
      <w:r w:rsidRPr="00475960">
        <w:rPr>
          <w:rFonts w:ascii="Times New Roman" w:hAnsi="Times New Roman" w:cs="Times New Roman"/>
          <w:b/>
          <w:bCs/>
          <w:sz w:val="24"/>
          <w:szCs w:val="24"/>
        </w:rPr>
        <w:t>Implicaciones</w:t>
      </w:r>
      <w:r w:rsidRPr="00475960">
        <w:rPr>
          <w:rFonts w:ascii="Times New Roman" w:hAnsi="Times New Roman" w:cs="Times New Roman"/>
          <w:sz w:val="24"/>
          <w:szCs w:val="24"/>
        </w:rPr>
        <w:t>:</w:t>
      </w:r>
    </w:p>
    <w:p w14:paraId="3CB5109D" w14:textId="77777777" w:rsidR="00475960" w:rsidRPr="00475960" w:rsidRDefault="00475960" w:rsidP="00475960">
      <w:pPr>
        <w:rPr>
          <w:rFonts w:ascii="Times New Roman" w:hAnsi="Times New Roman" w:cs="Times New Roman"/>
          <w:sz w:val="24"/>
          <w:szCs w:val="24"/>
        </w:rPr>
      </w:pPr>
      <w:r w:rsidRPr="00475960">
        <w:rPr>
          <w:rFonts w:ascii="Times New Roman" w:hAnsi="Times New Roman" w:cs="Times New Roman"/>
          <w:sz w:val="24"/>
          <w:szCs w:val="24"/>
        </w:rPr>
        <w:t>La TIB juega un papel clave en influir sobre la inflación, lo que refuerza la efectividad de la política monetaria.</w:t>
      </w:r>
    </w:p>
    <w:p w14:paraId="094B1BE6" w14:textId="77777777" w:rsidR="00475960" w:rsidRPr="00475960" w:rsidRDefault="00475960" w:rsidP="00475960">
      <w:pPr>
        <w:rPr>
          <w:rFonts w:ascii="Times New Roman" w:hAnsi="Times New Roman" w:cs="Times New Roman"/>
          <w:sz w:val="24"/>
          <w:szCs w:val="24"/>
        </w:rPr>
      </w:pPr>
      <w:r w:rsidRPr="00475960">
        <w:rPr>
          <w:rFonts w:ascii="Times New Roman" w:hAnsi="Times New Roman" w:cs="Times New Roman"/>
          <w:sz w:val="24"/>
          <w:szCs w:val="24"/>
        </w:rPr>
        <w:t>La relación entre el desempleo y la inflación es débil en términos de varianza explicada, lo que sugiere que otros factores podrían estar afectando más significativamente el desempleo.</w:t>
      </w:r>
    </w:p>
    <w:p w14:paraId="2C2288D1" w14:textId="673CAD9B" w:rsidR="004B117D" w:rsidRPr="004B117D" w:rsidRDefault="00006532" w:rsidP="004B117D">
      <w:pPr>
        <w:rPr>
          <w:rFonts w:ascii="Times New Roman" w:hAnsi="Times New Roman" w:cs="Times New Roman"/>
          <w:sz w:val="24"/>
          <w:szCs w:val="24"/>
        </w:rPr>
      </w:pPr>
      <w:r>
        <w:rPr>
          <w:rFonts w:ascii="Times New Roman" w:hAnsi="Times New Roman" w:cs="Times New Roman"/>
          <w:b/>
          <w:bCs/>
          <w:sz w:val="32"/>
          <w:szCs w:val="32"/>
        </w:rPr>
        <w:t>Conclusión</w:t>
      </w:r>
      <w:r w:rsidR="004B117D">
        <w:rPr>
          <w:rFonts w:ascii="Times New Roman" w:hAnsi="Times New Roman" w:cs="Times New Roman"/>
          <w:b/>
          <w:bCs/>
          <w:sz w:val="32"/>
          <w:szCs w:val="32"/>
        </w:rPr>
        <w:t xml:space="preserve"> </w:t>
      </w:r>
      <w:r w:rsidR="004B117D">
        <w:rPr>
          <w:rFonts w:ascii="Times New Roman" w:hAnsi="Times New Roman" w:cs="Times New Roman"/>
          <w:b/>
          <w:bCs/>
          <w:sz w:val="32"/>
          <w:szCs w:val="32"/>
        </w:rPr>
        <w:br/>
      </w:r>
      <w:r>
        <w:rPr>
          <w:rFonts w:ascii="Times New Roman" w:hAnsi="Times New Roman" w:cs="Times New Roman"/>
          <w:sz w:val="24"/>
          <w:szCs w:val="24"/>
        </w:rPr>
        <w:br/>
      </w:r>
      <w:r w:rsidR="004B117D" w:rsidRPr="004B117D">
        <w:rPr>
          <w:rFonts w:ascii="Times New Roman" w:hAnsi="Times New Roman" w:cs="Times New Roman"/>
          <w:sz w:val="24"/>
          <w:szCs w:val="24"/>
        </w:rPr>
        <w:t xml:space="preserve">Este estudio utiliza un modelo </w:t>
      </w:r>
      <w:proofErr w:type="gramStart"/>
      <w:r w:rsidR="004B117D" w:rsidRPr="004B117D">
        <w:rPr>
          <w:rFonts w:ascii="Times New Roman" w:hAnsi="Times New Roman" w:cs="Times New Roman"/>
          <w:sz w:val="24"/>
          <w:szCs w:val="24"/>
        </w:rPr>
        <w:t>VAR(</w:t>
      </w:r>
      <w:proofErr w:type="gramEnd"/>
      <w:r w:rsidR="004B117D" w:rsidRPr="004B117D">
        <w:rPr>
          <w:rFonts w:ascii="Times New Roman" w:hAnsi="Times New Roman" w:cs="Times New Roman"/>
          <w:sz w:val="24"/>
          <w:szCs w:val="24"/>
        </w:rPr>
        <w:t xml:space="preserve">4) para analizar la relación entre la inflación, el desempleo y la tasa de interés básica (TIB) en Colombia entre enero de 2021 y octubre de </w:t>
      </w:r>
      <w:r w:rsidR="004B117D" w:rsidRPr="004B117D">
        <w:rPr>
          <w:rFonts w:ascii="Times New Roman" w:hAnsi="Times New Roman" w:cs="Times New Roman"/>
          <w:sz w:val="24"/>
          <w:szCs w:val="24"/>
        </w:rPr>
        <w:lastRenderedPageBreak/>
        <w:t>2024. Basado en la metodología de Stock y Watson (2001) y con énfasis en la cointegración, los resultados ofrecen importantes conclusiones sobre las dinámicas de estas variables clave.</w:t>
      </w:r>
    </w:p>
    <w:p w14:paraId="43E78C0C" w14:textId="77777777" w:rsidR="004B117D" w:rsidRPr="004B117D" w:rsidRDefault="004B117D" w:rsidP="004B117D">
      <w:pPr>
        <w:rPr>
          <w:rFonts w:ascii="Times New Roman" w:hAnsi="Times New Roman" w:cs="Times New Roman"/>
          <w:b/>
          <w:bCs/>
          <w:i/>
          <w:iCs/>
          <w:sz w:val="24"/>
          <w:szCs w:val="24"/>
        </w:rPr>
      </w:pPr>
      <w:r w:rsidRPr="004B117D">
        <w:rPr>
          <w:rFonts w:ascii="Times New Roman" w:hAnsi="Times New Roman" w:cs="Times New Roman"/>
          <w:b/>
          <w:bCs/>
          <w:i/>
          <w:iCs/>
          <w:sz w:val="24"/>
          <w:szCs w:val="24"/>
        </w:rPr>
        <w:t>Inflación:</w:t>
      </w:r>
    </w:p>
    <w:p w14:paraId="24F48533"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t>Predomina como una variable autocontenida, explicando la mayor parte de su varianza. Sin embargo, su relación con la TIB se hace más evidente en horizontes temporales más largos, mostrando la influencia acumulativa de la política monetaria.</w:t>
      </w:r>
    </w:p>
    <w:p w14:paraId="53A6AB06" w14:textId="77777777" w:rsidR="004B117D" w:rsidRPr="004B117D" w:rsidRDefault="004B117D" w:rsidP="004B117D">
      <w:pPr>
        <w:rPr>
          <w:rFonts w:ascii="Times New Roman" w:hAnsi="Times New Roman" w:cs="Times New Roman"/>
          <w:b/>
          <w:bCs/>
          <w:i/>
          <w:iCs/>
          <w:sz w:val="24"/>
          <w:szCs w:val="24"/>
        </w:rPr>
      </w:pPr>
      <w:r w:rsidRPr="004B117D">
        <w:rPr>
          <w:rFonts w:ascii="Times New Roman" w:hAnsi="Times New Roman" w:cs="Times New Roman"/>
          <w:b/>
          <w:bCs/>
          <w:i/>
          <w:iCs/>
          <w:sz w:val="24"/>
          <w:szCs w:val="24"/>
        </w:rPr>
        <w:t>Desempleo:</w:t>
      </w:r>
    </w:p>
    <w:p w14:paraId="3BFBF98B"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t>Altamente autocontenido, con una relación débil con la inflación y la TIB. Esto sugiere que el desempleo es menos influenciado por shocks de estas variables, y otros factores externos podrían ser más relevantes.</w:t>
      </w:r>
    </w:p>
    <w:p w14:paraId="4CA126B5" w14:textId="77777777" w:rsidR="004B117D" w:rsidRPr="004B117D" w:rsidRDefault="004B117D" w:rsidP="004B117D">
      <w:pPr>
        <w:rPr>
          <w:rFonts w:ascii="Times New Roman" w:hAnsi="Times New Roman" w:cs="Times New Roman"/>
          <w:b/>
          <w:bCs/>
          <w:i/>
          <w:iCs/>
          <w:sz w:val="24"/>
          <w:szCs w:val="24"/>
        </w:rPr>
      </w:pPr>
      <w:r w:rsidRPr="004B117D">
        <w:rPr>
          <w:rFonts w:ascii="Times New Roman" w:hAnsi="Times New Roman" w:cs="Times New Roman"/>
          <w:b/>
          <w:bCs/>
          <w:i/>
          <w:iCs/>
          <w:sz w:val="24"/>
          <w:szCs w:val="24"/>
        </w:rPr>
        <w:t>TIB:</w:t>
      </w:r>
    </w:p>
    <w:p w14:paraId="5D56C618"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t>Es una variable clave que impacta significativamente la inflación, lo que refleja la efectividad de la política monetaria. La relación con el desempleo es más compleja, mostrando efectos no significativos en algunos horizontes debido a los intervalos de confianza.</w:t>
      </w:r>
    </w:p>
    <w:p w14:paraId="64FA667A" w14:textId="77777777" w:rsidR="004B117D" w:rsidRPr="004B117D" w:rsidRDefault="004B117D" w:rsidP="004B117D">
      <w:pPr>
        <w:rPr>
          <w:rFonts w:ascii="Times New Roman" w:hAnsi="Times New Roman" w:cs="Times New Roman"/>
          <w:b/>
          <w:bCs/>
          <w:i/>
          <w:iCs/>
          <w:sz w:val="24"/>
          <w:szCs w:val="24"/>
        </w:rPr>
      </w:pPr>
      <w:r w:rsidRPr="004B117D">
        <w:rPr>
          <w:rFonts w:ascii="Times New Roman" w:hAnsi="Times New Roman" w:cs="Times New Roman"/>
          <w:b/>
          <w:bCs/>
          <w:i/>
          <w:iCs/>
          <w:sz w:val="24"/>
          <w:szCs w:val="24"/>
        </w:rPr>
        <w:t xml:space="preserve">Causalidad de </w:t>
      </w:r>
      <w:proofErr w:type="spellStart"/>
      <w:r w:rsidRPr="004B117D">
        <w:rPr>
          <w:rFonts w:ascii="Times New Roman" w:hAnsi="Times New Roman" w:cs="Times New Roman"/>
          <w:b/>
          <w:bCs/>
          <w:i/>
          <w:iCs/>
          <w:sz w:val="24"/>
          <w:szCs w:val="24"/>
        </w:rPr>
        <w:t>Granger</w:t>
      </w:r>
      <w:proofErr w:type="spellEnd"/>
      <w:r w:rsidRPr="004B117D">
        <w:rPr>
          <w:rFonts w:ascii="Times New Roman" w:hAnsi="Times New Roman" w:cs="Times New Roman"/>
          <w:b/>
          <w:bCs/>
          <w:i/>
          <w:iCs/>
          <w:sz w:val="24"/>
          <w:szCs w:val="24"/>
        </w:rPr>
        <w:t>:</w:t>
      </w:r>
    </w:p>
    <w:p w14:paraId="753A3567"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t>Los rezagos de la inflación explican el comportamiento futuro del desempleo y la TIB.</w:t>
      </w:r>
    </w:p>
    <w:p w14:paraId="551F9D83"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t>Los rezagos de la TIB explican significativamente el comportamiento futuro de la inflación y el desempleo.</w:t>
      </w:r>
    </w:p>
    <w:p w14:paraId="38EA966A"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t>No se encontró evidencia de que los rezagos del desempleo expliquen la inflación o la TIB.</w:t>
      </w:r>
    </w:p>
    <w:p w14:paraId="1A992299" w14:textId="77777777" w:rsidR="004B117D" w:rsidRPr="004B117D" w:rsidRDefault="004B117D" w:rsidP="004B117D">
      <w:pPr>
        <w:rPr>
          <w:rFonts w:ascii="Times New Roman" w:hAnsi="Times New Roman" w:cs="Times New Roman"/>
          <w:b/>
          <w:bCs/>
          <w:i/>
          <w:iCs/>
          <w:sz w:val="24"/>
          <w:szCs w:val="24"/>
        </w:rPr>
      </w:pPr>
      <w:r w:rsidRPr="004B117D">
        <w:rPr>
          <w:rFonts w:ascii="Times New Roman" w:hAnsi="Times New Roman" w:cs="Times New Roman"/>
          <w:b/>
          <w:bCs/>
          <w:i/>
          <w:iCs/>
          <w:sz w:val="24"/>
          <w:szCs w:val="24"/>
        </w:rPr>
        <w:t>Funciones Impulso-Respuesta:</w:t>
      </w:r>
    </w:p>
    <w:p w14:paraId="7FD102FF"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t>Los shocks en la TIB tienen efectos significativos en la inflación en horizontes intermedios, pero no en el desempleo.</w:t>
      </w:r>
    </w:p>
    <w:p w14:paraId="106CF26A"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t>Los shocks en la inflación generan una respuesta creciente en la TIB, mostrando la reacción del Banco Central ante presiones inflacionarias.</w:t>
      </w:r>
    </w:p>
    <w:p w14:paraId="3E9C9710" w14:textId="77777777" w:rsidR="004B117D" w:rsidRPr="004B117D" w:rsidRDefault="004B117D" w:rsidP="004B117D">
      <w:pPr>
        <w:rPr>
          <w:rFonts w:ascii="Times New Roman" w:hAnsi="Times New Roman" w:cs="Times New Roman"/>
          <w:b/>
          <w:bCs/>
          <w:i/>
          <w:iCs/>
          <w:sz w:val="24"/>
          <w:szCs w:val="24"/>
        </w:rPr>
      </w:pPr>
      <w:r w:rsidRPr="004B117D">
        <w:rPr>
          <w:rFonts w:ascii="Times New Roman" w:hAnsi="Times New Roman" w:cs="Times New Roman"/>
          <w:b/>
          <w:bCs/>
          <w:i/>
          <w:iCs/>
          <w:sz w:val="24"/>
          <w:szCs w:val="24"/>
        </w:rPr>
        <w:t>Descomposición de la Varianza:</w:t>
      </w:r>
    </w:p>
    <w:p w14:paraId="185C1064"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t>La inflación y el desempleo son principalmente explicados por ellos mismos.</w:t>
      </w:r>
    </w:p>
    <w:p w14:paraId="1EED7C0F"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t>La influencia de la TIB sobre la inflación y el desempleo aumenta con el horizonte, destacando su importancia como herramienta de política económica.</w:t>
      </w:r>
    </w:p>
    <w:p w14:paraId="17BD19FA" w14:textId="77777777" w:rsidR="004B117D" w:rsidRPr="004B117D" w:rsidRDefault="004B117D" w:rsidP="004B117D">
      <w:pPr>
        <w:rPr>
          <w:rFonts w:ascii="Times New Roman" w:hAnsi="Times New Roman" w:cs="Times New Roman"/>
          <w:b/>
          <w:bCs/>
          <w:i/>
          <w:iCs/>
          <w:sz w:val="24"/>
          <w:szCs w:val="24"/>
        </w:rPr>
      </w:pPr>
      <w:r w:rsidRPr="004B117D">
        <w:rPr>
          <w:rFonts w:ascii="Times New Roman" w:hAnsi="Times New Roman" w:cs="Times New Roman"/>
          <w:b/>
          <w:bCs/>
          <w:i/>
          <w:iCs/>
          <w:sz w:val="24"/>
          <w:szCs w:val="24"/>
        </w:rPr>
        <w:t>Implicaciones</w:t>
      </w:r>
    </w:p>
    <w:p w14:paraId="4C9A4D15"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t>La política monetaria, medida a través de la TIB, juega un papel crucial en la dinámica de la inflación, reforzando su efectividad en la estabilización de precios.</w:t>
      </w:r>
    </w:p>
    <w:p w14:paraId="568C007C"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lastRenderedPageBreak/>
        <w:t>La débil relación entre el desempleo y la inflación sugiere que la curva de Phillips puede no ser tan relevante en el contexto colombiano actual.</w:t>
      </w:r>
    </w:p>
    <w:p w14:paraId="53FB776D" w14:textId="77777777" w:rsidR="004B117D" w:rsidRPr="004B117D" w:rsidRDefault="004B117D" w:rsidP="004B117D">
      <w:pPr>
        <w:rPr>
          <w:rFonts w:ascii="Times New Roman" w:hAnsi="Times New Roman" w:cs="Times New Roman"/>
          <w:sz w:val="24"/>
          <w:szCs w:val="24"/>
        </w:rPr>
      </w:pPr>
      <w:r w:rsidRPr="004B117D">
        <w:rPr>
          <w:rFonts w:ascii="Times New Roman" w:hAnsi="Times New Roman" w:cs="Times New Roman"/>
          <w:sz w:val="24"/>
          <w:szCs w:val="24"/>
        </w:rPr>
        <w:t>Los responsables de política económica deben considerar que los efectos de la TIB sobre la inflación y el desempleo son diferidos en el tiempo, requiriendo un análisis cuidadoso al tomar decisiones.</w:t>
      </w:r>
    </w:p>
    <w:p w14:paraId="0D3A0D20" w14:textId="52B575AD" w:rsidR="00006532" w:rsidRPr="00006532" w:rsidRDefault="00006532" w:rsidP="00006532">
      <w:pPr>
        <w:rPr>
          <w:rFonts w:ascii="Times New Roman" w:hAnsi="Times New Roman" w:cs="Times New Roman"/>
          <w:i/>
          <w:iCs/>
        </w:rPr>
      </w:pPr>
      <w:r w:rsidRPr="00006532">
        <w:rPr>
          <w:rFonts w:ascii="Times New Roman" w:hAnsi="Times New Roman" w:cs="Times New Roman"/>
          <w:b/>
          <w:bCs/>
          <w:sz w:val="32"/>
          <w:szCs w:val="32"/>
        </w:rPr>
        <w:t xml:space="preserve">BIBLIOGRAFIA </w:t>
      </w:r>
      <w:r>
        <w:rPr>
          <w:rFonts w:ascii="Times New Roman" w:hAnsi="Times New Roman" w:cs="Times New Roman"/>
          <w:b/>
          <w:bCs/>
          <w:sz w:val="32"/>
          <w:szCs w:val="32"/>
        </w:rPr>
        <w:br/>
      </w:r>
      <w:r>
        <w:rPr>
          <w:rFonts w:ascii="Times New Roman" w:hAnsi="Times New Roman" w:cs="Times New Roman"/>
          <w:b/>
          <w:bCs/>
          <w:sz w:val="32"/>
          <w:szCs w:val="32"/>
        </w:rPr>
        <w:br/>
      </w:r>
      <w:r w:rsidRPr="00006532">
        <w:rPr>
          <w:rFonts w:ascii="Times New Roman" w:hAnsi="Times New Roman" w:cs="Times New Roman"/>
          <w:i/>
          <w:iCs/>
        </w:rPr>
        <w:t>Banco de la República de Colombia</w:t>
      </w:r>
      <w:r w:rsidRPr="00006532">
        <w:rPr>
          <w:rFonts w:ascii="Times New Roman" w:hAnsi="Times New Roman" w:cs="Times New Roman"/>
          <w:i/>
          <w:iCs/>
        </w:rPr>
        <w:br/>
        <w:t>Datos de inflación, desempleo y tasa de interés básica (TIB) utilizados en el análisis. Disponibles en el sitio web del Banco de la República de Colombia.</w:t>
      </w:r>
    </w:p>
    <w:p w14:paraId="071641B2" w14:textId="59AA3C3F" w:rsidR="00006532" w:rsidRPr="00006532" w:rsidRDefault="00006532" w:rsidP="00006532">
      <w:pPr>
        <w:rPr>
          <w:rFonts w:ascii="Times New Roman" w:hAnsi="Times New Roman" w:cs="Times New Roman"/>
          <w:i/>
          <w:iCs/>
        </w:rPr>
      </w:pPr>
      <w:r w:rsidRPr="00006532">
        <w:rPr>
          <w:rFonts w:ascii="Times New Roman" w:hAnsi="Times New Roman" w:cs="Times New Roman"/>
          <w:i/>
          <w:iCs/>
        </w:rPr>
        <w:t xml:space="preserve">Stock, J. H., &amp; Watson, M. W. (2001). "Vector </w:t>
      </w:r>
      <w:proofErr w:type="spellStart"/>
      <w:r w:rsidRPr="00006532">
        <w:rPr>
          <w:rFonts w:ascii="Times New Roman" w:hAnsi="Times New Roman" w:cs="Times New Roman"/>
          <w:i/>
          <w:iCs/>
        </w:rPr>
        <w:t>Autoregressions</w:t>
      </w:r>
      <w:proofErr w:type="spellEnd"/>
      <w:r w:rsidRPr="00006532">
        <w:rPr>
          <w:rFonts w:ascii="Times New Roman" w:hAnsi="Times New Roman" w:cs="Times New Roman"/>
          <w:i/>
          <w:iCs/>
        </w:rPr>
        <w:t xml:space="preserve">." </w:t>
      </w:r>
      <w:proofErr w:type="spellStart"/>
      <w:r w:rsidRPr="00006532">
        <w:rPr>
          <w:rFonts w:ascii="Times New Roman" w:hAnsi="Times New Roman" w:cs="Times New Roman"/>
          <w:i/>
          <w:iCs/>
        </w:rPr>
        <w:t>The</w:t>
      </w:r>
      <w:proofErr w:type="spellEnd"/>
      <w:r w:rsidRPr="00006532">
        <w:rPr>
          <w:rFonts w:ascii="Times New Roman" w:hAnsi="Times New Roman" w:cs="Times New Roman"/>
          <w:i/>
          <w:iCs/>
        </w:rPr>
        <w:t xml:space="preserve"> </w:t>
      </w:r>
      <w:proofErr w:type="spellStart"/>
      <w:r w:rsidRPr="00006532">
        <w:rPr>
          <w:rFonts w:ascii="Times New Roman" w:hAnsi="Times New Roman" w:cs="Times New Roman"/>
          <w:i/>
          <w:iCs/>
        </w:rPr>
        <w:t>Journal</w:t>
      </w:r>
      <w:proofErr w:type="spellEnd"/>
      <w:r w:rsidRPr="00006532">
        <w:rPr>
          <w:rFonts w:ascii="Times New Roman" w:hAnsi="Times New Roman" w:cs="Times New Roman"/>
          <w:i/>
          <w:iCs/>
        </w:rPr>
        <w:t xml:space="preserve"> </w:t>
      </w:r>
      <w:proofErr w:type="spellStart"/>
      <w:r w:rsidRPr="00006532">
        <w:rPr>
          <w:rFonts w:ascii="Times New Roman" w:hAnsi="Times New Roman" w:cs="Times New Roman"/>
          <w:i/>
          <w:iCs/>
        </w:rPr>
        <w:t>of</w:t>
      </w:r>
      <w:proofErr w:type="spellEnd"/>
      <w:r w:rsidRPr="00006532">
        <w:rPr>
          <w:rFonts w:ascii="Times New Roman" w:hAnsi="Times New Roman" w:cs="Times New Roman"/>
          <w:i/>
          <w:iCs/>
        </w:rPr>
        <w:t xml:space="preserve"> </w:t>
      </w:r>
      <w:proofErr w:type="spellStart"/>
      <w:r w:rsidRPr="00006532">
        <w:rPr>
          <w:rFonts w:ascii="Times New Roman" w:hAnsi="Times New Roman" w:cs="Times New Roman"/>
          <w:i/>
          <w:iCs/>
        </w:rPr>
        <w:t>Economic</w:t>
      </w:r>
      <w:proofErr w:type="spellEnd"/>
      <w:r w:rsidRPr="00006532">
        <w:rPr>
          <w:rFonts w:ascii="Times New Roman" w:hAnsi="Times New Roman" w:cs="Times New Roman"/>
          <w:i/>
          <w:iCs/>
        </w:rPr>
        <w:t xml:space="preserve"> </w:t>
      </w:r>
      <w:proofErr w:type="spellStart"/>
      <w:r w:rsidRPr="00006532">
        <w:rPr>
          <w:rFonts w:ascii="Times New Roman" w:hAnsi="Times New Roman" w:cs="Times New Roman"/>
          <w:i/>
          <w:iCs/>
        </w:rPr>
        <w:t>Perspectives</w:t>
      </w:r>
      <w:proofErr w:type="spellEnd"/>
      <w:r w:rsidRPr="00006532">
        <w:rPr>
          <w:rFonts w:ascii="Times New Roman" w:hAnsi="Times New Roman" w:cs="Times New Roman"/>
          <w:i/>
          <w:iCs/>
        </w:rPr>
        <w:t>, 15(4), 101-115.</w:t>
      </w:r>
      <w:r w:rsidRPr="00006532">
        <w:rPr>
          <w:rFonts w:ascii="Times New Roman" w:hAnsi="Times New Roman" w:cs="Times New Roman"/>
          <w:i/>
          <w:iCs/>
        </w:rPr>
        <w:br/>
        <w:t xml:space="preserve">Disponible en: </w:t>
      </w:r>
      <w:hyperlink r:id="rId23" w:tgtFrame="_new" w:history="1">
        <w:r w:rsidRPr="00006532">
          <w:rPr>
            <w:rStyle w:val="Hipervnculo"/>
            <w:rFonts w:ascii="Times New Roman" w:hAnsi="Times New Roman" w:cs="Times New Roman"/>
            <w:i/>
            <w:iCs/>
          </w:rPr>
          <w:t>JSTOR</w:t>
        </w:r>
      </w:hyperlink>
    </w:p>
    <w:p w14:paraId="7BE2FE8F" w14:textId="2392D300" w:rsidR="00006532" w:rsidRPr="00006532" w:rsidRDefault="00006532" w:rsidP="00006532">
      <w:pPr>
        <w:rPr>
          <w:rFonts w:ascii="Times New Roman" w:hAnsi="Times New Roman" w:cs="Times New Roman"/>
          <w:i/>
          <w:iCs/>
        </w:rPr>
      </w:pPr>
      <w:proofErr w:type="spellStart"/>
      <w:r w:rsidRPr="00006532">
        <w:rPr>
          <w:rFonts w:ascii="Times New Roman" w:hAnsi="Times New Roman" w:cs="Times New Roman"/>
          <w:i/>
          <w:iCs/>
        </w:rPr>
        <w:t>Dutt</w:t>
      </w:r>
      <w:proofErr w:type="spellEnd"/>
      <w:r w:rsidRPr="00006532">
        <w:rPr>
          <w:rFonts w:ascii="Times New Roman" w:hAnsi="Times New Roman" w:cs="Times New Roman"/>
          <w:i/>
          <w:iCs/>
        </w:rPr>
        <w:t xml:space="preserve">, A. K., &amp; </w:t>
      </w:r>
      <w:proofErr w:type="spellStart"/>
      <w:r w:rsidRPr="00006532">
        <w:rPr>
          <w:rFonts w:ascii="Times New Roman" w:hAnsi="Times New Roman" w:cs="Times New Roman"/>
          <w:i/>
          <w:iCs/>
        </w:rPr>
        <w:t>Mukhopadhyay</w:t>
      </w:r>
      <w:proofErr w:type="spellEnd"/>
      <w:r w:rsidRPr="00006532">
        <w:rPr>
          <w:rFonts w:ascii="Times New Roman" w:hAnsi="Times New Roman" w:cs="Times New Roman"/>
          <w:i/>
          <w:iCs/>
        </w:rPr>
        <w:t>, K. (2005). "</w:t>
      </w:r>
      <w:proofErr w:type="spellStart"/>
      <w:r w:rsidRPr="00006532">
        <w:rPr>
          <w:rFonts w:ascii="Times New Roman" w:hAnsi="Times New Roman" w:cs="Times New Roman"/>
          <w:i/>
          <w:iCs/>
        </w:rPr>
        <w:t>Globalization</w:t>
      </w:r>
      <w:proofErr w:type="spellEnd"/>
      <w:r w:rsidRPr="00006532">
        <w:rPr>
          <w:rFonts w:ascii="Times New Roman" w:hAnsi="Times New Roman" w:cs="Times New Roman"/>
          <w:i/>
          <w:iCs/>
        </w:rPr>
        <w:t xml:space="preserve"> and </w:t>
      </w:r>
      <w:proofErr w:type="spellStart"/>
      <w:r w:rsidRPr="00006532">
        <w:rPr>
          <w:rFonts w:ascii="Times New Roman" w:hAnsi="Times New Roman" w:cs="Times New Roman"/>
          <w:i/>
          <w:iCs/>
        </w:rPr>
        <w:t>the</w:t>
      </w:r>
      <w:proofErr w:type="spellEnd"/>
      <w:r w:rsidRPr="00006532">
        <w:rPr>
          <w:rFonts w:ascii="Times New Roman" w:hAnsi="Times New Roman" w:cs="Times New Roman"/>
          <w:i/>
          <w:iCs/>
        </w:rPr>
        <w:t xml:space="preserve"> </w:t>
      </w:r>
      <w:proofErr w:type="spellStart"/>
      <w:r w:rsidRPr="00006532">
        <w:rPr>
          <w:rFonts w:ascii="Times New Roman" w:hAnsi="Times New Roman" w:cs="Times New Roman"/>
          <w:i/>
          <w:iCs/>
        </w:rPr>
        <w:t>inequality</w:t>
      </w:r>
      <w:proofErr w:type="spellEnd"/>
      <w:r w:rsidRPr="00006532">
        <w:rPr>
          <w:rFonts w:ascii="Times New Roman" w:hAnsi="Times New Roman" w:cs="Times New Roman"/>
          <w:i/>
          <w:iCs/>
        </w:rPr>
        <w:t xml:space="preserve"> </w:t>
      </w:r>
      <w:proofErr w:type="spellStart"/>
      <w:r w:rsidRPr="00006532">
        <w:rPr>
          <w:rFonts w:ascii="Times New Roman" w:hAnsi="Times New Roman" w:cs="Times New Roman"/>
          <w:i/>
          <w:iCs/>
        </w:rPr>
        <w:t>among</w:t>
      </w:r>
      <w:proofErr w:type="spellEnd"/>
      <w:r w:rsidRPr="00006532">
        <w:rPr>
          <w:rFonts w:ascii="Times New Roman" w:hAnsi="Times New Roman" w:cs="Times New Roman"/>
          <w:i/>
          <w:iCs/>
        </w:rPr>
        <w:t xml:space="preserve"> </w:t>
      </w:r>
      <w:proofErr w:type="spellStart"/>
      <w:r w:rsidRPr="00006532">
        <w:rPr>
          <w:rFonts w:ascii="Times New Roman" w:hAnsi="Times New Roman" w:cs="Times New Roman"/>
          <w:i/>
          <w:iCs/>
        </w:rPr>
        <w:t>nations</w:t>
      </w:r>
      <w:proofErr w:type="spellEnd"/>
      <w:r w:rsidRPr="00006532">
        <w:rPr>
          <w:rFonts w:ascii="Times New Roman" w:hAnsi="Times New Roman" w:cs="Times New Roman"/>
          <w:i/>
          <w:iCs/>
        </w:rPr>
        <w:t xml:space="preserve">: A VAR </w:t>
      </w:r>
      <w:proofErr w:type="spellStart"/>
      <w:r w:rsidRPr="00006532">
        <w:rPr>
          <w:rFonts w:ascii="Times New Roman" w:hAnsi="Times New Roman" w:cs="Times New Roman"/>
          <w:i/>
          <w:iCs/>
        </w:rPr>
        <w:t>approach</w:t>
      </w:r>
      <w:proofErr w:type="spellEnd"/>
      <w:r w:rsidRPr="00006532">
        <w:rPr>
          <w:rFonts w:ascii="Times New Roman" w:hAnsi="Times New Roman" w:cs="Times New Roman"/>
          <w:i/>
          <w:iCs/>
        </w:rPr>
        <w:t xml:space="preserve">." </w:t>
      </w:r>
      <w:proofErr w:type="spellStart"/>
      <w:r w:rsidRPr="00006532">
        <w:rPr>
          <w:rFonts w:ascii="Times New Roman" w:hAnsi="Times New Roman" w:cs="Times New Roman"/>
          <w:i/>
          <w:iCs/>
        </w:rPr>
        <w:t>Economics</w:t>
      </w:r>
      <w:proofErr w:type="spellEnd"/>
      <w:r w:rsidRPr="00006532">
        <w:rPr>
          <w:rFonts w:ascii="Times New Roman" w:hAnsi="Times New Roman" w:cs="Times New Roman"/>
          <w:i/>
          <w:iCs/>
        </w:rPr>
        <w:t xml:space="preserve"> </w:t>
      </w:r>
      <w:proofErr w:type="spellStart"/>
      <w:r w:rsidRPr="00006532">
        <w:rPr>
          <w:rFonts w:ascii="Times New Roman" w:hAnsi="Times New Roman" w:cs="Times New Roman"/>
          <w:i/>
          <w:iCs/>
        </w:rPr>
        <w:t>Letters</w:t>
      </w:r>
      <w:proofErr w:type="spellEnd"/>
      <w:r w:rsidRPr="00006532">
        <w:rPr>
          <w:rFonts w:ascii="Times New Roman" w:hAnsi="Times New Roman" w:cs="Times New Roman"/>
          <w:i/>
          <w:iCs/>
        </w:rPr>
        <w:t>, 88(3), 295-299.</w:t>
      </w:r>
      <w:r w:rsidRPr="00006532">
        <w:rPr>
          <w:rFonts w:ascii="Times New Roman" w:hAnsi="Times New Roman" w:cs="Times New Roman"/>
          <w:i/>
          <w:iCs/>
        </w:rPr>
        <w:br/>
        <w:t>DOI: 10.1016/j.econlet.2005.02.019</w:t>
      </w:r>
    </w:p>
    <w:p w14:paraId="728F48E5" w14:textId="22E7B1D2" w:rsidR="00C77338" w:rsidRPr="00C77338" w:rsidRDefault="00006532" w:rsidP="00C77338">
      <w:pPr>
        <w:rPr>
          <w:rFonts w:ascii="Times New Roman" w:hAnsi="Times New Roman" w:cs="Times New Roman"/>
          <w:i/>
          <w:iCs/>
        </w:rPr>
      </w:pPr>
      <w:r w:rsidRPr="00006532">
        <w:rPr>
          <w:rFonts w:ascii="Times New Roman" w:hAnsi="Times New Roman" w:cs="Times New Roman"/>
          <w:i/>
          <w:iCs/>
        </w:rPr>
        <w:t xml:space="preserve">Avellaneda, A. J., &amp; Ortiz, F. F. (2018). Análisis del desempleo y la inflación en Colombia mediante modelos ARIMAX y series </w:t>
      </w:r>
      <w:proofErr w:type="spellStart"/>
      <w:r w:rsidRPr="00006532">
        <w:rPr>
          <w:rFonts w:ascii="Times New Roman" w:hAnsi="Times New Roman" w:cs="Times New Roman"/>
          <w:i/>
          <w:iCs/>
        </w:rPr>
        <w:t>cointegradas</w:t>
      </w:r>
      <w:proofErr w:type="spellEnd"/>
      <w:r w:rsidRPr="00006532">
        <w:rPr>
          <w:rFonts w:ascii="Times New Roman" w:hAnsi="Times New Roman" w:cs="Times New Roman"/>
          <w:i/>
          <w:iCs/>
        </w:rPr>
        <w:t xml:space="preserve"> para el periodo comprendido desde enero del 2001 a diciembre de 2017. Trabajo de grado para optar por el título de Especialización en Estadística Aplicada. Fundación Universitaria Los Libertadores, Bogotá D.C.</w:t>
      </w:r>
    </w:p>
    <w:p w14:paraId="3F508DCA" w14:textId="0A83F2BA" w:rsidR="00006532" w:rsidRPr="00006532" w:rsidRDefault="00006532" w:rsidP="00006532">
      <w:pPr>
        <w:rPr>
          <w:rFonts w:ascii="Times New Roman" w:hAnsi="Times New Roman" w:cs="Times New Roman"/>
          <w:sz w:val="20"/>
          <w:szCs w:val="20"/>
        </w:rPr>
        <w:sectPr w:rsidR="00006532" w:rsidRPr="00006532">
          <w:pgSz w:w="12240" w:h="15840"/>
          <w:pgMar w:top="1417" w:right="1701" w:bottom="1417" w:left="1701" w:header="708" w:footer="708" w:gutter="0"/>
          <w:cols w:space="708"/>
          <w:docGrid w:linePitch="360"/>
        </w:sectPr>
      </w:pPr>
      <w:r>
        <w:rPr>
          <w:rFonts w:ascii="Times New Roman" w:hAnsi="Times New Roman" w:cs="Times New Roman"/>
          <w:b/>
          <w:bCs/>
          <w:sz w:val="36"/>
          <w:szCs w:val="36"/>
        </w:rPr>
        <w:t xml:space="preserve">ANEXOS </w:t>
      </w:r>
      <w:r>
        <w:rPr>
          <w:rFonts w:ascii="Times New Roman" w:hAnsi="Times New Roman" w:cs="Times New Roman"/>
          <w:b/>
          <w:bCs/>
          <w:sz w:val="36"/>
          <w:szCs w:val="36"/>
        </w:rPr>
        <w:br/>
      </w:r>
      <w:r>
        <w:rPr>
          <w:rFonts w:ascii="Times New Roman" w:hAnsi="Times New Roman" w:cs="Times New Roman"/>
          <w:sz w:val="20"/>
          <w:szCs w:val="20"/>
        </w:rPr>
        <w:br/>
      </w:r>
    </w:p>
    <w:p w14:paraId="1E2876F6"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Cargar librerías necesarias</w:t>
      </w:r>
    </w:p>
    <w:p w14:paraId="11687584"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install.packages</w:t>
      </w:r>
      <w:proofErr w:type="spellEnd"/>
      <w:proofErr w:type="gramEnd"/>
      <w:r w:rsidRPr="00006532">
        <w:rPr>
          <w:rFonts w:ascii="Times New Roman" w:hAnsi="Times New Roman" w:cs="Times New Roman"/>
          <w:sz w:val="20"/>
          <w:szCs w:val="20"/>
        </w:rPr>
        <w:t>("ggplot2")</w:t>
      </w:r>
    </w:p>
    <w:p w14:paraId="6F70FAA1"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install.packages</w:t>
      </w:r>
      <w:proofErr w:type="spellEnd"/>
      <w:proofErr w:type="gramEnd"/>
      <w:r w:rsidRPr="00006532">
        <w:rPr>
          <w:rFonts w:ascii="Times New Roman" w:hAnsi="Times New Roman" w:cs="Times New Roman"/>
          <w:sz w:val="20"/>
          <w:szCs w:val="20"/>
        </w:rPr>
        <w:t>("reshape2")</w:t>
      </w:r>
    </w:p>
    <w:p w14:paraId="5C4BDCBC"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install.packages</w:t>
      </w:r>
      <w:proofErr w:type="spellEnd"/>
      <w:proofErr w:type="gram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readxl</w:t>
      </w:r>
      <w:proofErr w:type="spellEnd"/>
      <w:r w:rsidRPr="00006532">
        <w:rPr>
          <w:rFonts w:ascii="Times New Roman" w:hAnsi="Times New Roman" w:cs="Times New Roman"/>
          <w:sz w:val="20"/>
          <w:szCs w:val="20"/>
        </w:rPr>
        <w:t>")</w:t>
      </w:r>
    </w:p>
    <w:p w14:paraId="65600803"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install.packages</w:t>
      </w:r>
      <w:proofErr w:type="spellEnd"/>
      <w:proofErr w:type="gramEnd"/>
      <w:r w:rsidRPr="00006532">
        <w:rPr>
          <w:rFonts w:ascii="Times New Roman" w:hAnsi="Times New Roman" w:cs="Times New Roman"/>
          <w:sz w:val="20"/>
          <w:szCs w:val="20"/>
        </w:rPr>
        <w:t>("reshape2")</w:t>
      </w:r>
    </w:p>
    <w:p w14:paraId="302054A0"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install.packages</w:t>
      </w:r>
      <w:proofErr w:type="spellEnd"/>
      <w:proofErr w:type="gram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tidyr</w:t>
      </w:r>
      <w:proofErr w:type="spellEnd"/>
      <w:r w:rsidRPr="00006532">
        <w:rPr>
          <w:rFonts w:ascii="Times New Roman" w:hAnsi="Times New Roman" w:cs="Times New Roman"/>
          <w:sz w:val="20"/>
          <w:szCs w:val="20"/>
        </w:rPr>
        <w:t>")</w:t>
      </w:r>
    </w:p>
    <w:p w14:paraId="635B496D"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install.packages</w:t>
      </w:r>
      <w:proofErr w:type="spellEnd"/>
      <w:proofErr w:type="gramEnd"/>
      <w:r w:rsidRPr="00006532">
        <w:rPr>
          <w:rFonts w:ascii="Times New Roman" w:hAnsi="Times New Roman" w:cs="Times New Roman"/>
          <w:sz w:val="20"/>
          <w:szCs w:val="20"/>
        </w:rPr>
        <w:t>("zoo")</w:t>
      </w:r>
    </w:p>
    <w:p w14:paraId="401CC97E"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install.packages</w:t>
      </w:r>
      <w:proofErr w:type="spellEnd"/>
      <w:proofErr w:type="gram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vars</w:t>
      </w:r>
      <w:proofErr w:type="spellEnd"/>
      <w:r w:rsidRPr="00006532">
        <w:rPr>
          <w:rFonts w:ascii="Times New Roman" w:hAnsi="Times New Roman" w:cs="Times New Roman"/>
          <w:sz w:val="20"/>
          <w:szCs w:val="20"/>
        </w:rPr>
        <w:t>")</w:t>
      </w:r>
    </w:p>
    <w:p w14:paraId="2B6ABA05"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install.packages</w:t>
      </w:r>
      <w:proofErr w:type="spellEnd"/>
      <w:proofErr w:type="gram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forecast</w:t>
      </w:r>
      <w:proofErr w:type="spellEnd"/>
      <w:r w:rsidRPr="00006532">
        <w:rPr>
          <w:rFonts w:ascii="Times New Roman" w:hAnsi="Times New Roman" w:cs="Times New Roman"/>
          <w:sz w:val="20"/>
          <w:szCs w:val="20"/>
        </w:rPr>
        <w:t>")</w:t>
      </w:r>
    </w:p>
    <w:p w14:paraId="386F2417"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library</w:t>
      </w:r>
      <w:proofErr w:type="spell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tidyr</w:t>
      </w:r>
      <w:proofErr w:type="spellEnd"/>
      <w:r w:rsidRPr="00006532">
        <w:rPr>
          <w:rFonts w:ascii="Times New Roman" w:hAnsi="Times New Roman" w:cs="Times New Roman"/>
          <w:sz w:val="20"/>
          <w:szCs w:val="20"/>
        </w:rPr>
        <w:t>)</w:t>
      </w:r>
    </w:p>
    <w:p w14:paraId="1AC84AC5"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library</w:t>
      </w:r>
      <w:proofErr w:type="spellEnd"/>
      <w:r w:rsidRPr="00006532">
        <w:rPr>
          <w:rFonts w:ascii="Times New Roman" w:hAnsi="Times New Roman" w:cs="Times New Roman"/>
          <w:sz w:val="20"/>
          <w:szCs w:val="20"/>
        </w:rPr>
        <w:t>(reshape2)</w:t>
      </w:r>
    </w:p>
    <w:p w14:paraId="10E914D4"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library</w:t>
      </w:r>
      <w:proofErr w:type="spellEnd"/>
      <w:r w:rsidRPr="00006532">
        <w:rPr>
          <w:rFonts w:ascii="Times New Roman" w:hAnsi="Times New Roman" w:cs="Times New Roman"/>
          <w:sz w:val="20"/>
          <w:szCs w:val="20"/>
        </w:rPr>
        <w:t>(ggplot2)</w:t>
      </w:r>
    </w:p>
    <w:p w14:paraId="58D0B167"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library</w:t>
      </w:r>
      <w:proofErr w:type="spell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readxl</w:t>
      </w:r>
      <w:proofErr w:type="spellEnd"/>
      <w:r w:rsidRPr="00006532">
        <w:rPr>
          <w:rFonts w:ascii="Times New Roman" w:hAnsi="Times New Roman" w:cs="Times New Roman"/>
          <w:sz w:val="20"/>
          <w:szCs w:val="20"/>
        </w:rPr>
        <w:t>)</w:t>
      </w:r>
    </w:p>
    <w:p w14:paraId="59329296"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library</w:t>
      </w:r>
      <w:proofErr w:type="spell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vars</w:t>
      </w:r>
      <w:proofErr w:type="spellEnd"/>
      <w:r w:rsidRPr="00006532">
        <w:rPr>
          <w:rFonts w:ascii="Times New Roman" w:hAnsi="Times New Roman" w:cs="Times New Roman"/>
          <w:sz w:val="20"/>
          <w:szCs w:val="20"/>
        </w:rPr>
        <w:t>)</w:t>
      </w:r>
    </w:p>
    <w:p w14:paraId="042E59FD"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library</w:t>
      </w:r>
      <w:proofErr w:type="spell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tseries</w:t>
      </w:r>
      <w:proofErr w:type="spellEnd"/>
      <w:r w:rsidRPr="00006532">
        <w:rPr>
          <w:rFonts w:ascii="Times New Roman" w:hAnsi="Times New Roman" w:cs="Times New Roman"/>
          <w:sz w:val="20"/>
          <w:szCs w:val="20"/>
        </w:rPr>
        <w:t>)</w:t>
      </w:r>
    </w:p>
    <w:p w14:paraId="013EFC0E"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library</w:t>
      </w:r>
      <w:proofErr w:type="spellEnd"/>
      <w:r w:rsidRPr="00006532">
        <w:rPr>
          <w:rFonts w:ascii="Times New Roman" w:hAnsi="Times New Roman" w:cs="Times New Roman"/>
          <w:sz w:val="20"/>
          <w:szCs w:val="20"/>
        </w:rPr>
        <w:t>(zoo)</w:t>
      </w:r>
    </w:p>
    <w:p w14:paraId="685860F4"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library</w:t>
      </w:r>
      <w:proofErr w:type="spell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forecast</w:t>
      </w:r>
      <w:proofErr w:type="spellEnd"/>
      <w:r w:rsidRPr="00006532">
        <w:rPr>
          <w:rFonts w:ascii="Times New Roman" w:hAnsi="Times New Roman" w:cs="Times New Roman"/>
          <w:sz w:val="20"/>
          <w:szCs w:val="20"/>
        </w:rPr>
        <w:t>)</w:t>
      </w:r>
    </w:p>
    <w:p w14:paraId="218C4F81" w14:textId="77777777" w:rsidR="00006532" w:rsidRPr="00006532" w:rsidRDefault="00006532" w:rsidP="00006532">
      <w:pPr>
        <w:rPr>
          <w:rFonts w:ascii="Times New Roman" w:hAnsi="Times New Roman" w:cs="Times New Roman"/>
          <w:sz w:val="20"/>
          <w:szCs w:val="20"/>
        </w:rPr>
      </w:pPr>
    </w:p>
    <w:p w14:paraId="1ED2C528"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Cambia 'ruta_del_archivo.csv' por la ubicación de tu archivo CSV</w:t>
      </w:r>
    </w:p>
    <w:p w14:paraId="16E25957"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setwd</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"C:/Users/juand/Desktop/Trabajo Final Econometría")</w:t>
      </w:r>
    </w:p>
    <w:p w14:paraId="048A0EDD"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Cambia la ruta del archivo a la correcta en tu sistema</w:t>
      </w:r>
    </w:p>
    <w:p w14:paraId="3F68E6DD"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data &lt;- </w:t>
      </w:r>
      <w:proofErr w:type="spellStart"/>
      <w:r w:rsidRPr="00006532">
        <w:rPr>
          <w:rFonts w:ascii="Times New Roman" w:hAnsi="Times New Roman" w:cs="Times New Roman"/>
          <w:sz w:val="20"/>
          <w:szCs w:val="20"/>
        </w:rPr>
        <w:t>read_</w:t>
      </w:r>
      <w:proofErr w:type="gramStart"/>
      <w:r w:rsidRPr="00006532">
        <w:rPr>
          <w:rFonts w:ascii="Times New Roman" w:hAnsi="Times New Roman" w:cs="Times New Roman"/>
          <w:sz w:val="20"/>
          <w:szCs w:val="20"/>
        </w:rPr>
        <w:t>excel</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xml:space="preserve">"C:/Users/juand/Desktop/Trabajo </w:t>
      </w:r>
      <w:r w:rsidRPr="00006532">
        <w:rPr>
          <w:rFonts w:ascii="Times New Roman" w:hAnsi="Times New Roman" w:cs="Times New Roman"/>
          <w:sz w:val="20"/>
          <w:szCs w:val="20"/>
        </w:rPr>
        <w:lastRenderedPageBreak/>
        <w:t>Final Econometría/Base de Datos Trabajo Final.xlsx")</w:t>
      </w:r>
    </w:p>
    <w:p w14:paraId="366D7711"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head(data)</w:t>
      </w:r>
    </w:p>
    <w:p w14:paraId="207D854B"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str</w:t>
      </w:r>
      <w:proofErr w:type="spellEnd"/>
      <w:r w:rsidRPr="00006532">
        <w:rPr>
          <w:rFonts w:ascii="Times New Roman" w:hAnsi="Times New Roman" w:cs="Times New Roman"/>
          <w:sz w:val="20"/>
          <w:szCs w:val="20"/>
        </w:rPr>
        <w:t>(data)</w:t>
      </w:r>
    </w:p>
    <w:p w14:paraId="0A6F57FB" w14:textId="77777777" w:rsidR="00006532" w:rsidRPr="00006532" w:rsidRDefault="00006532" w:rsidP="00006532">
      <w:pPr>
        <w:rPr>
          <w:rFonts w:ascii="Times New Roman" w:hAnsi="Times New Roman" w:cs="Times New Roman"/>
          <w:sz w:val="20"/>
          <w:szCs w:val="20"/>
        </w:rPr>
      </w:pPr>
    </w:p>
    <w:p w14:paraId="6C8EE177" w14:textId="77777777" w:rsidR="00006532" w:rsidRPr="00006532" w:rsidRDefault="00006532" w:rsidP="00006532">
      <w:pPr>
        <w:rPr>
          <w:rFonts w:ascii="Times New Roman" w:hAnsi="Times New Roman" w:cs="Times New Roman"/>
          <w:sz w:val="20"/>
          <w:szCs w:val="20"/>
        </w:rPr>
      </w:pPr>
    </w:p>
    <w:p w14:paraId="406C95A8"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Convertir la columna de fechas en formato Date</w:t>
      </w:r>
    </w:p>
    <w:p w14:paraId="20B61896"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data$Tiempo</w:t>
      </w:r>
      <w:proofErr w:type="spellEnd"/>
      <w:r w:rsidRPr="00006532">
        <w:rPr>
          <w:rFonts w:ascii="Times New Roman" w:hAnsi="Times New Roman" w:cs="Times New Roman"/>
          <w:sz w:val="20"/>
          <w:szCs w:val="20"/>
        </w:rPr>
        <w:t xml:space="preserve"> &lt;- </w:t>
      </w:r>
      <w:proofErr w:type="spellStart"/>
      <w:proofErr w:type="gramStart"/>
      <w:r w:rsidRPr="00006532">
        <w:rPr>
          <w:rFonts w:ascii="Times New Roman" w:hAnsi="Times New Roman" w:cs="Times New Roman"/>
          <w:sz w:val="20"/>
          <w:szCs w:val="20"/>
        </w:rPr>
        <w:t>as.Date</w:t>
      </w:r>
      <w:proofErr w:type="spellEnd"/>
      <w:proofErr w:type="gram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data$Tiempo</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format</w:t>
      </w:r>
      <w:proofErr w:type="spellEnd"/>
      <w:r w:rsidRPr="00006532">
        <w:rPr>
          <w:rFonts w:ascii="Times New Roman" w:hAnsi="Times New Roman" w:cs="Times New Roman"/>
          <w:sz w:val="20"/>
          <w:szCs w:val="20"/>
        </w:rPr>
        <w:t xml:space="preserve"> = "%Y/%m/%d")</w:t>
      </w:r>
    </w:p>
    <w:p w14:paraId="04DA0212" w14:textId="77777777" w:rsidR="00006532" w:rsidRPr="00006532" w:rsidRDefault="00006532" w:rsidP="00006532">
      <w:pPr>
        <w:rPr>
          <w:rFonts w:ascii="Times New Roman" w:hAnsi="Times New Roman" w:cs="Times New Roman"/>
          <w:sz w:val="20"/>
          <w:szCs w:val="20"/>
        </w:rPr>
      </w:pPr>
    </w:p>
    <w:p w14:paraId="3A8E1C45"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Verificar la estructura de los datos</w:t>
      </w:r>
    </w:p>
    <w:p w14:paraId="78DF5197"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str</w:t>
      </w:r>
      <w:proofErr w:type="spellEnd"/>
      <w:r w:rsidRPr="00006532">
        <w:rPr>
          <w:rFonts w:ascii="Times New Roman" w:hAnsi="Times New Roman" w:cs="Times New Roman"/>
          <w:sz w:val="20"/>
          <w:szCs w:val="20"/>
        </w:rPr>
        <w:t>(data)</w:t>
      </w:r>
    </w:p>
    <w:p w14:paraId="2A49F57C" w14:textId="77777777" w:rsidR="00006532" w:rsidRPr="00006532" w:rsidRDefault="00006532" w:rsidP="00006532">
      <w:pPr>
        <w:rPr>
          <w:rFonts w:ascii="Times New Roman" w:hAnsi="Times New Roman" w:cs="Times New Roman"/>
          <w:sz w:val="20"/>
          <w:szCs w:val="20"/>
        </w:rPr>
      </w:pPr>
    </w:p>
    <w:p w14:paraId="725B519D"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Crear un gráfico de todas las series juntas</w:t>
      </w:r>
    </w:p>
    <w:p w14:paraId="3456DD63"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data_melted</w:t>
      </w:r>
      <w:proofErr w:type="spellEnd"/>
      <w:r w:rsidRPr="00006532">
        <w:rPr>
          <w:rFonts w:ascii="Times New Roman" w:hAnsi="Times New Roman" w:cs="Times New Roman"/>
          <w:sz w:val="20"/>
          <w:szCs w:val="20"/>
        </w:rPr>
        <w:t xml:space="preserve"> &lt;- </w:t>
      </w:r>
      <w:proofErr w:type="spellStart"/>
      <w:proofErr w:type="gramStart"/>
      <w:r w:rsidRPr="00006532">
        <w:rPr>
          <w:rFonts w:ascii="Times New Roman" w:hAnsi="Times New Roman" w:cs="Times New Roman"/>
          <w:sz w:val="20"/>
          <w:szCs w:val="20"/>
        </w:rPr>
        <w:t>melt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xml:space="preserve">data, </w:t>
      </w:r>
      <w:proofErr w:type="spellStart"/>
      <w:r w:rsidRPr="00006532">
        <w:rPr>
          <w:rFonts w:ascii="Times New Roman" w:hAnsi="Times New Roman" w:cs="Times New Roman"/>
          <w:sz w:val="20"/>
          <w:szCs w:val="20"/>
        </w:rPr>
        <w:t>id.vars</w:t>
      </w:r>
      <w:proofErr w:type="spellEnd"/>
      <w:r w:rsidRPr="00006532">
        <w:rPr>
          <w:rFonts w:ascii="Times New Roman" w:hAnsi="Times New Roman" w:cs="Times New Roman"/>
          <w:sz w:val="20"/>
          <w:szCs w:val="20"/>
        </w:rPr>
        <w:t xml:space="preserve"> = "Tiempo", variable.name = "Variable", value.name = "Valor")</w:t>
      </w:r>
    </w:p>
    <w:p w14:paraId="0377E16E" w14:textId="77777777" w:rsidR="00006532" w:rsidRPr="00006532" w:rsidRDefault="00006532" w:rsidP="00006532">
      <w:pPr>
        <w:rPr>
          <w:rFonts w:ascii="Times New Roman" w:hAnsi="Times New Roman" w:cs="Times New Roman"/>
          <w:sz w:val="20"/>
          <w:szCs w:val="20"/>
        </w:rPr>
      </w:pPr>
    </w:p>
    <w:p w14:paraId="290FF0DC"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ggplot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data_melted</w:t>
      </w:r>
      <w:proofErr w:type="spellEnd"/>
      <w:r w:rsidRPr="00006532">
        <w:rPr>
          <w:rFonts w:ascii="Times New Roman" w:hAnsi="Times New Roman" w:cs="Times New Roman"/>
          <w:sz w:val="20"/>
          <w:szCs w:val="20"/>
        </w:rPr>
        <w:t>, aes(x = Tiempo, y = Valor, color = Variable)) +</w:t>
      </w:r>
    </w:p>
    <w:p w14:paraId="6397EEBA"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geom_</w:t>
      </w:r>
      <w:proofErr w:type="gramStart"/>
      <w:r w:rsidRPr="00006532">
        <w:rPr>
          <w:rFonts w:ascii="Times New Roman" w:hAnsi="Times New Roman" w:cs="Times New Roman"/>
          <w:sz w:val="20"/>
          <w:szCs w:val="20"/>
        </w:rPr>
        <w:t>line</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w:t>
      </w:r>
    </w:p>
    <w:p w14:paraId="56AE485C"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proofErr w:type="gramStart"/>
      <w:r w:rsidRPr="00006532">
        <w:rPr>
          <w:rFonts w:ascii="Times New Roman" w:hAnsi="Times New Roman" w:cs="Times New Roman"/>
          <w:sz w:val="20"/>
          <w:szCs w:val="20"/>
        </w:rPr>
        <w:t>labs</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title</w:t>
      </w:r>
      <w:proofErr w:type="spellEnd"/>
      <w:r w:rsidRPr="00006532">
        <w:rPr>
          <w:rFonts w:ascii="Times New Roman" w:hAnsi="Times New Roman" w:cs="Times New Roman"/>
          <w:sz w:val="20"/>
          <w:szCs w:val="20"/>
        </w:rPr>
        <w:t xml:space="preserve"> = "Evolución de las Variables en el Tiempo", x = "Tiempo", y = "Valor") +</w:t>
      </w:r>
    </w:p>
    <w:p w14:paraId="771AD5BF"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theme_</w:t>
      </w:r>
      <w:proofErr w:type="gramStart"/>
      <w:r w:rsidRPr="00006532">
        <w:rPr>
          <w:rFonts w:ascii="Times New Roman" w:hAnsi="Times New Roman" w:cs="Times New Roman"/>
          <w:sz w:val="20"/>
          <w:szCs w:val="20"/>
        </w:rPr>
        <w:t>minimal</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w:t>
      </w:r>
    </w:p>
    <w:p w14:paraId="5B8708E8" w14:textId="77777777" w:rsidR="00006532" w:rsidRPr="00006532" w:rsidRDefault="00006532" w:rsidP="00006532">
      <w:pPr>
        <w:rPr>
          <w:rFonts w:ascii="Times New Roman" w:hAnsi="Times New Roman" w:cs="Times New Roman"/>
          <w:sz w:val="20"/>
          <w:szCs w:val="20"/>
        </w:rPr>
      </w:pPr>
    </w:p>
    <w:p w14:paraId="666D8452"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Graficar cada variable por separado</w:t>
      </w:r>
    </w:p>
    <w:p w14:paraId="127A280A"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ggplot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data, aes(x = Tiempo)) +</w:t>
      </w:r>
    </w:p>
    <w:p w14:paraId="735ED0D6"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geom_</w:t>
      </w:r>
      <w:proofErr w:type="gramStart"/>
      <w:r w:rsidRPr="00006532">
        <w:rPr>
          <w:rFonts w:ascii="Times New Roman" w:hAnsi="Times New Roman" w:cs="Times New Roman"/>
          <w:sz w:val="20"/>
          <w:szCs w:val="20"/>
        </w:rPr>
        <w:t>line</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aes(y = TIB), color = "blue") +</w:t>
      </w:r>
    </w:p>
    <w:p w14:paraId="177E8D58"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proofErr w:type="gramStart"/>
      <w:r w:rsidRPr="00006532">
        <w:rPr>
          <w:rFonts w:ascii="Times New Roman" w:hAnsi="Times New Roman" w:cs="Times New Roman"/>
          <w:sz w:val="20"/>
          <w:szCs w:val="20"/>
        </w:rPr>
        <w:t>labs</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title</w:t>
      </w:r>
      <w:proofErr w:type="spellEnd"/>
      <w:r w:rsidRPr="00006532">
        <w:rPr>
          <w:rFonts w:ascii="Times New Roman" w:hAnsi="Times New Roman" w:cs="Times New Roman"/>
          <w:sz w:val="20"/>
          <w:szCs w:val="20"/>
        </w:rPr>
        <w:t xml:space="preserve"> = "Tasa de Interés Básica (TIB)", x = "Tiempo", y = "TIB") +</w:t>
      </w:r>
    </w:p>
    <w:p w14:paraId="6D011626"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theme_</w:t>
      </w:r>
      <w:proofErr w:type="gramStart"/>
      <w:r w:rsidRPr="00006532">
        <w:rPr>
          <w:rFonts w:ascii="Times New Roman" w:hAnsi="Times New Roman" w:cs="Times New Roman"/>
          <w:sz w:val="20"/>
          <w:szCs w:val="20"/>
        </w:rPr>
        <w:t>minimal</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w:t>
      </w:r>
    </w:p>
    <w:p w14:paraId="5DBB9DF3" w14:textId="77777777" w:rsidR="00006532" w:rsidRPr="00006532" w:rsidRDefault="00006532" w:rsidP="00006532">
      <w:pPr>
        <w:rPr>
          <w:rFonts w:ascii="Times New Roman" w:hAnsi="Times New Roman" w:cs="Times New Roman"/>
          <w:sz w:val="20"/>
          <w:szCs w:val="20"/>
        </w:rPr>
      </w:pPr>
    </w:p>
    <w:p w14:paraId="01A74DB8"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ggplot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data, aes(x = Tiempo)) +</w:t>
      </w:r>
    </w:p>
    <w:p w14:paraId="0A5D488A"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geom_</w:t>
      </w:r>
      <w:proofErr w:type="gramStart"/>
      <w:r w:rsidRPr="00006532">
        <w:rPr>
          <w:rFonts w:ascii="Times New Roman" w:hAnsi="Times New Roman" w:cs="Times New Roman"/>
          <w:sz w:val="20"/>
          <w:szCs w:val="20"/>
        </w:rPr>
        <w:t>line</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xml:space="preserve">aes(y = </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 color = "red") +</w:t>
      </w:r>
    </w:p>
    <w:p w14:paraId="37B48E8E"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proofErr w:type="gramStart"/>
      <w:r w:rsidRPr="00006532">
        <w:rPr>
          <w:rFonts w:ascii="Times New Roman" w:hAnsi="Times New Roman" w:cs="Times New Roman"/>
          <w:sz w:val="20"/>
          <w:szCs w:val="20"/>
        </w:rPr>
        <w:t>labs</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title</w:t>
      </w:r>
      <w:proofErr w:type="spellEnd"/>
      <w:r w:rsidRPr="00006532">
        <w:rPr>
          <w:rFonts w:ascii="Times New Roman" w:hAnsi="Times New Roman" w:cs="Times New Roman"/>
          <w:sz w:val="20"/>
          <w:szCs w:val="20"/>
        </w:rPr>
        <w:t xml:space="preserve"> = "Inflación", x = "Tiempo", y = "</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 +</w:t>
      </w:r>
    </w:p>
    <w:p w14:paraId="24CDBA50"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theme_</w:t>
      </w:r>
      <w:proofErr w:type="gramStart"/>
      <w:r w:rsidRPr="00006532">
        <w:rPr>
          <w:rFonts w:ascii="Times New Roman" w:hAnsi="Times New Roman" w:cs="Times New Roman"/>
          <w:sz w:val="20"/>
          <w:szCs w:val="20"/>
        </w:rPr>
        <w:t>minimal</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w:t>
      </w:r>
    </w:p>
    <w:p w14:paraId="03714D42" w14:textId="77777777" w:rsidR="00006532" w:rsidRPr="00006532" w:rsidRDefault="00006532" w:rsidP="00006532">
      <w:pPr>
        <w:rPr>
          <w:rFonts w:ascii="Times New Roman" w:hAnsi="Times New Roman" w:cs="Times New Roman"/>
          <w:sz w:val="20"/>
          <w:szCs w:val="20"/>
        </w:rPr>
      </w:pPr>
    </w:p>
    <w:p w14:paraId="2CAD8750"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ggplot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data, aes(x = Tiempo)) +</w:t>
      </w:r>
    </w:p>
    <w:p w14:paraId="182CD398"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geom_</w:t>
      </w:r>
      <w:proofErr w:type="gramStart"/>
      <w:r w:rsidRPr="00006532">
        <w:rPr>
          <w:rFonts w:ascii="Times New Roman" w:hAnsi="Times New Roman" w:cs="Times New Roman"/>
          <w:sz w:val="20"/>
          <w:szCs w:val="20"/>
        </w:rPr>
        <w:t>line</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aes(y = Desempleo), color = "</w:t>
      </w:r>
      <w:proofErr w:type="spellStart"/>
      <w:r w:rsidRPr="00006532">
        <w:rPr>
          <w:rFonts w:ascii="Times New Roman" w:hAnsi="Times New Roman" w:cs="Times New Roman"/>
          <w:sz w:val="20"/>
          <w:szCs w:val="20"/>
        </w:rPr>
        <w:t>green</w:t>
      </w:r>
      <w:proofErr w:type="spellEnd"/>
      <w:r w:rsidRPr="00006532">
        <w:rPr>
          <w:rFonts w:ascii="Times New Roman" w:hAnsi="Times New Roman" w:cs="Times New Roman"/>
          <w:sz w:val="20"/>
          <w:szCs w:val="20"/>
        </w:rPr>
        <w:t>") +</w:t>
      </w:r>
    </w:p>
    <w:p w14:paraId="0ABE254B"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proofErr w:type="gramStart"/>
      <w:r w:rsidRPr="00006532">
        <w:rPr>
          <w:rFonts w:ascii="Times New Roman" w:hAnsi="Times New Roman" w:cs="Times New Roman"/>
          <w:sz w:val="20"/>
          <w:szCs w:val="20"/>
        </w:rPr>
        <w:t>labs</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title</w:t>
      </w:r>
      <w:proofErr w:type="spellEnd"/>
      <w:r w:rsidRPr="00006532">
        <w:rPr>
          <w:rFonts w:ascii="Times New Roman" w:hAnsi="Times New Roman" w:cs="Times New Roman"/>
          <w:sz w:val="20"/>
          <w:szCs w:val="20"/>
        </w:rPr>
        <w:t xml:space="preserve"> = "Desempleo", x = "Tiempo", y = "Desempleo") +</w:t>
      </w:r>
    </w:p>
    <w:p w14:paraId="3BA97521"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theme_</w:t>
      </w:r>
      <w:proofErr w:type="gramStart"/>
      <w:r w:rsidRPr="00006532">
        <w:rPr>
          <w:rFonts w:ascii="Times New Roman" w:hAnsi="Times New Roman" w:cs="Times New Roman"/>
          <w:sz w:val="20"/>
          <w:szCs w:val="20"/>
        </w:rPr>
        <w:t>minimal</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w:t>
      </w:r>
    </w:p>
    <w:p w14:paraId="6EFF4662" w14:textId="77777777" w:rsidR="00006532" w:rsidRPr="00006532" w:rsidRDefault="00006532" w:rsidP="00006532">
      <w:pPr>
        <w:rPr>
          <w:rFonts w:ascii="Times New Roman" w:hAnsi="Times New Roman" w:cs="Times New Roman"/>
          <w:sz w:val="20"/>
          <w:szCs w:val="20"/>
        </w:rPr>
      </w:pPr>
    </w:p>
    <w:p w14:paraId="523BFDCF" w14:textId="77777777" w:rsidR="00006532" w:rsidRPr="00006532" w:rsidRDefault="00006532" w:rsidP="00006532">
      <w:pPr>
        <w:rPr>
          <w:rFonts w:ascii="Times New Roman" w:hAnsi="Times New Roman" w:cs="Times New Roman"/>
          <w:sz w:val="20"/>
          <w:szCs w:val="20"/>
        </w:rPr>
      </w:pPr>
    </w:p>
    <w:p w14:paraId="6284D0BA"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Selección de rezagos</w:t>
      </w:r>
    </w:p>
    <w:p w14:paraId="1C486A4E"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lagselect</w:t>
      </w:r>
      <w:proofErr w:type="spellEnd"/>
      <w:r w:rsidRPr="00006532">
        <w:rPr>
          <w:rFonts w:ascii="Times New Roman" w:hAnsi="Times New Roman" w:cs="Times New Roman"/>
          <w:sz w:val="20"/>
          <w:szCs w:val="20"/>
        </w:rPr>
        <w:t xml:space="preserve"> &lt;- </w:t>
      </w:r>
      <w:proofErr w:type="spellStart"/>
      <w:r w:rsidRPr="00006532">
        <w:rPr>
          <w:rFonts w:ascii="Times New Roman" w:hAnsi="Times New Roman" w:cs="Times New Roman"/>
          <w:sz w:val="20"/>
          <w:szCs w:val="20"/>
        </w:rPr>
        <w:t>VARselect</w:t>
      </w:r>
      <w:proofErr w:type="spellEnd"/>
      <w:r w:rsidRPr="00006532">
        <w:rPr>
          <w:rFonts w:ascii="Times New Roman" w:hAnsi="Times New Roman" w:cs="Times New Roman"/>
          <w:sz w:val="20"/>
          <w:szCs w:val="20"/>
        </w:rPr>
        <w:t>(data</w:t>
      </w:r>
      <w:proofErr w:type="gramStart"/>
      <w:r w:rsidRPr="00006532">
        <w:rPr>
          <w:rFonts w:ascii="Times New Roman" w:hAnsi="Times New Roman" w:cs="Times New Roman"/>
          <w:sz w:val="20"/>
          <w:szCs w:val="20"/>
        </w:rPr>
        <w:t>[,c</w:t>
      </w:r>
      <w:proofErr w:type="gram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Desempleo','TIB</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lag.max</w:t>
      </w:r>
      <w:proofErr w:type="spellEnd"/>
      <w:r w:rsidRPr="00006532">
        <w:rPr>
          <w:rFonts w:ascii="Times New Roman" w:hAnsi="Times New Roman" w:cs="Times New Roman"/>
          <w:sz w:val="20"/>
          <w:szCs w:val="20"/>
        </w:rPr>
        <w:t xml:space="preserve"> = 12)</w:t>
      </w:r>
    </w:p>
    <w:p w14:paraId="2122FA0B"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lagselect</w:t>
      </w:r>
      <w:proofErr w:type="spellEnd"/>
    </w:p>
    <w:p w14:paraId="55DF4B51"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lagselect$selection</w:t>
      </w:r>
      <w:proofErr w:type="spellEnd"/>
    </w:p>
    <w:p w14:paraId="72593BAA" w14:textId="77777777" w:rsidR="00006532" w:rsidRPr="00006532" w:rsidRDefault="00006532" w:rsidP="00006532">
      <w:pPr>
        <w:rPr>
          <w:rFonts w:ascii="Times New Roman" w:hAnsi="Times New Roman" w:cs="Times New Roman"/>
          <w:sz w:val="20"/>
          <w:szCs w:val="20"/>
        </w:rPr>
      </w:pPr>
    </w:p>
    <w:p w14:paraId="6452CF68"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Estimación del modelo VAR</w:t>
      </w:r>
    </w:p>
    <w:p w14:paraId="57EBC34A"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&lt;- </w:t>
      </w:r>
      <w:proofErr w:type="gramStart"/>
      <w:r w:rsidRPr="00006532">
        <w:rPr>
          <w:rFonts w:ascii="Times New Roman" w:hAnsi="Times New Roman" w:cs="Times New Roman"/>
          <w:sz w:val="20"/>
          <w:szCs w:val="20"/>
        </w:rPr>
        <w:t>VAR(</w:t>
      </w:r>
      <w:proofErr w:type="gramEnd"/>
      <w:r w:rsidRPr="00006532">
        <w:rPr>
          <w:rFonts w:ascii="Times New Roman" w:hAnsi="Times New Roman" w:cs="Times New Roman"/>
          <w:sz w:val="20"/>
          <w:szCs w:val="20"/>
        </w:rPr>
        <w:t>data[,c('</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Desempleo','TIB</w:t>
      </w:r>
      <w:proofErr w:type="spellEnd"/>
      <w:r w:rsidRPr="00006532">
        <w:rPr>
          <w:rFonts w:ascii="Times New Roman" w:hAnsi="Times New Roman" w:cs="Times New Roman"/>
          <w:sz w:val="20"/>
          <w:szCs w:val="20"/>
        </w:rPr>
        <w:t xml:space="preserve">')], p = </w:t>
      </w:r>
      <w:proofErr w:type="spellStart"/>
      <w:r w:rsidRPr="00006532">
        <w:rPr>
          <w:rFonts w:ascii="Times New Roman" w:hAnsi="Times New Roman" w:cs="Times New Roman"/>
          <w:sz w:val="20"/>
          <w:szCs w:val="20"/>
        </w:rPr>
        <w:t>lagselect$selection</w:t>
      </w:r>
      <w:proofErr w:type="spellEnd"/>
      <w:r w:rsidRPr="00006532">
        <w:rPr>
          <w:rFonts w:ascii="Times New Roman" w:hAnsi="Times New Roman" w:cs="Times New Roman"/>
          <w:sz w:val="20"/>
          <w:szCs w:val="20"/>
        </w:rPr>
        <w:t xml:space="preserve">[1], </w:t>
      </w:r>
      <w:proofErr w:type="spellStart"/>
      <w:r w:rsidRPr="00006532">
        <w:rPr>
          <w:rFonts w:ascii="Times New Roman" w:hAnsi="Times New Roman" w:cs="Times New Roman"/>
          <w:sz w:val="20"/>
          <w:szCs w:val="20"/>
        </w:rPr>
        <w:t>type</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const</w:t>
      </w:r>
      <w:proofErr w:type="spellEnd"/>
      <w:r w:rsidRPr="00006532">
        <w:rPr>
          <w:rFonts w:ascii="Times New Roman" w:hAnsi="Times New Roman" w:cs="Times New Roman"/>
          <w:sz w:val="20"/>
          <w:szCs w:val="20"/>
        </w:rPr>
        <w:t>")</w:t>
      </w:r>
    </w:p>
    <w:p w14:paraId="0AAFC70D"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var</w:t>
      </w:r>
      <w:proofErr w:type="spellEnd"/>
    </w:p>
    <w:p w14:paraId="1473F70C"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summary</w:t>
      </w:r>
      <w:proofErr w:type="spell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w:t>
      </w:r>
    </w:p>
    <w:p w14:paraId="3FD9391D"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FACS-FACP residuales</w:t>
      </w:r>
    </w:p>
    <w:p w14:paraId="0B70D864"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names</w:t>
      </w:r>
      <w:proofErr w:type="spell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w:t>
      </w:r>
    </w:p>
    <w:p w14:paraId="032A396B"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names</w:t>
      </w:r>
      <w:proofErr w:type="spellEnd"/>
      <w:r w:rsidRPr="00006532">
        <w:rPr>
          <w:rFonts w:ascii="Times New Roman" w:hAnsi="Times New Roman" w:cs="Times New Roman"/>
          <w:sz w:val="20"/>
          <w:szCs w:val="20"/>
        </w:rPr>
        <w:t>="Desempleo")</w:t>
      </w:r>
    </w:p>
    <w:p w14:paraId="05E95D1F"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names</w:t>
      </w:r>
      <w:proofErr w:type="spellEnd"/>
      <w:r w:rsidRPr="00006532">
        <w:rPr>
          <w:rFonts w:ascii="Times New Roman" w:hAnsi="Times New Roman" w:cs="Times New Roman"/>
          <w:sz w:val="20"/>
          <w:szCs w:val="20"/>
        </w:rPr>
        <w:t>="TIB")</w:t>
      </w:r>
    </w:p>
    <w:p w14:paraId="64A617EC" w14:textId="77777777" w:rsidR="00006532" w:rsidRPr="00006532" w:rsidRDefault="00006532" w:rsidP="00006532">
      <w:pPr>
        <w:rPr>
          <w:rFonts w:ascii="Times New Roman" w:hAnsi="Times New Roman" w:cs="Times New Roman"/>
          <w:sz w:val="20"/>
          <w:szCs w:val="20"/>
        </w:rPr>
      </w:pPr>
    </w:p>
    <w:p w14:paraId="52F0A944"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w:t>
      </w:r>
    </w:p>
    <w:p w14:paraId="759A7FE0"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Verificacion</w:t>
      </w:r>
      <w:proofErr w:type="spellEnd"/>
      <w:r w:rsidRPr="00006532">
        <w:rPr>
          <w:rFonts w:ascii="Times New Roman" w:hAnsi="Times New Roman" w:cs="Times New Roman"/>
          <w:sz w:val="20"/>
          <w:szCs w:val="20"/>
        </w:rPr>
        <w:t xml:space="preserve"> #</w:t>
      </w:r>
    </w:p>
    <w:p w14:paraId="43289CFA"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w:t>
      </w:r>
    </w:p>
    <w:p w14:paraId="081AEC2E" w14:textId="77777777" w:rsidR="00006532" w:rsidRPr="00006532" w:rsidRDefault="00006532" w:rsidP="00006532">
      <w:pPr>
        <w:rPr>
          <w:rFonts w:ascii="Times New Roman" w:hAnsi="Times New Roman" w:cs="Times New Roman"/>
          <w:sz w:val="20"/>
          <w:szCs w:val="20"/>
        </w:rPr>
      </w:pPr>
    </w:p>
    <w:p w14:paraId="0BE34D86" w14:textId="77777777" w:rsidR="00006532" w:rsidRPr="00006532" w:rsidRDefault="00006532" w:rsidP="00006532">
      <w:pPr>
        <w:rPr>
          <w:rFonts w:ascii="Times New Roman" w:hAnsi="Times New Roman" w:cs="Times New Roman"/>
          <w:sz w:val="20"/>
          <w:szCs w:val="20"/>
        </w:rPr>
      </w:pPr>
    </w:p>
    <w:p w14:paraId="2A21B29F"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serial.</w:t>
      </w:r>
      <w:proofErr w:type="gramStart"/>
      <w:r w:rsidRPr="00006532">
        <w:rPr>
          <w:rFonts w:ascii="Times New Roman" w:hAnsi="Times New Roman" w:cs="Times New Roman"/>
          <w:sz w:val="20"/>
          <w:szCs w:val="20"/>
        </w:rPr>
        <w:t>test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lags.pt = 10, </w:t>
      </w:r>
      <w:proofErr w:type="spellStart"/>
      <w:r w:rsidRPr="00006532">
        <w:rPr>
          <w:rFonts w:ascii="Times New Roman" w:hAnsi="Times New Roman" w:cs="Times New Roman"/>
          <w:sz w:val="20"/>
          <w:szCs w:val="20"/>
        </w:rPr>
        <w:t>type</w:t>
      </w:r>
      <w:proofErr w:type="spellEnd"/>
      <w:r w:rsidRPr="00006532">
        <w:rPr>
          <w:rFonts w:ascii="Times New Roman" w:hAnsi="Times New Roman" w:cs="Times New Roman"/>
          <w:sz w:val="20"/>
          <w:szCs w:val="20"/>
        </w:rPr>
        <w:t xml:space="preserve"> = c("</w:t>
      </w:r>
      <w:proofErr w:type="spellStart"/>
      <w:r w:rsidRPr="00006532">
        <w:rPr>
          <w:rFonts w:ascii="Times New Roman" w:hAnsi="Times New Roman" w:cs="Times New Roman"/>
          <w:sz w:val="20"/>
          <w:szCs w:val="20"/>
        </w:rPr>
        <w:t>PT.asymptotic</w:t>
      </w:r>
      <w:proofErr w:type="spellEnd"/>
      <w:r w:rsidRPr="00006532">
        <w:rPr>
          <w:rFonts w:ascii="Times New Roman" w:hAnsi="Times New Roman" w:cs="Times New Roman"/>
          <w:sz w:val="20"/>
          <w:szCs w:val="20"/>
        </w:rPr>
        <w:t>"))</w:t>
      </w:r>
    </w:p>
    <w:p w14:paraId="69CE464A"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lastRenderedPageBreak/>
        <w:t xml:space="preserve"># </w:t>
      </w:r>
      <w:proofErr w:type="spellStart"/>
      <w:r w:rsidRPr="00006532">
        <w:rPr>
          <w:rFonts w:ascii="Times New Roman" w:hAnsi="Times New Roman" w:cs="Times New Roman"/>
          <w:sz w:val="20"/>
          <w:szCs w:val="20"/>
        </w:rPr>
        <w:t>Breusch</w:t>
      </w:r>
      <w:proofErr w:type="spellEnd"/>
      <w:r w:rsidRPr="00006532">
        <w:rPr>
          <w:rFonts w:ascii="Times New Roman" w:hAnsi="Times New Roman" w:cs="Times New Roman"/>
          <w:sz w:val="20"/>
          <w:szCs w:val="20"/>
        </w:rPr>
        <w:t>-Godfrey</w:t>
      </w:r>
    </w:p>
    <w:p w14:paraId="296B7E7E"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serial.</w:t>
      </w:r>
      <w:proofErr w:type="gramStart"/>
      <w:r w:rsidRPr="00006532">
        <w:rPr>
          <w:rFonts w:ascii="Times New Roman" w:hAnsi="Times New Roman" w:cs="Times New Roman"/>
          <w:sz w:val="20"/>
          <w:szCs w:val="20"/>
        </w:rPr>
        <w:t>test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lags.bg = 10, </w:t>
      </w:r>
      <w:proofErr w:type="spellStart"/>
      <w:r w:rsidRPr="00006532">
        <w:rPr>
          <w:rFonts w:ascii="Times New Roman" w:hAnsi="Times New Roman" w:cs="Times New Roman"/>
          <w:sz w:val="20"/>
          <w:szCs w:val="20"/>
        </w:rPr>
        <w:t>type</w:t>
      </w:r>
      <w:proofErr w:type="spellEnd"/>
      <w:r w:rsidRPr="00006532">
        <w:rPr>
          <w:rFonts w:ascii="Times New Roman" w:hAnsi="Times New Roman" w:cs="Times New Roman"/>
          <w:sz w:val="20"/>
          <w:szCs w:val="20"/>
        </w:rPr>
        <w:t xml:space="preserve"> = c("BG"))</w:t>
      </w:r>
    </w:p>
    <w:p w14:paraId="1BE07A0C" w14:textId="77777777" w:rsidR="00006532" w:rsidRPr="00006532" w:rsidRDefault="00006532" w:rsidP="00006532">
      <w:pPr>
        <w:rPr>
          <w:rFonts w:ascii="Times New Roman" w:hAnsi="Times New Roman" w:cs="Times New Roman"/>
          <w:sz w:val="20"/>
          <w:szCs w:val="20"/>
        </w:rPr>
      </w:pPr>
    </w:p>
    <w:p w14:paraId="0DB6E2C6"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Efecto ARCH</w:t>
      </w:r>
    </w:p>
    <w:p w14:paraId="3C267330"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arch.</w:t>
      </w:r>
      <w:proofErr w:type="gramStart"/>
      <w:r w:rsidRPr="00006532">
        <w:rPr>
          <w:rFonts w:ascii="Times New Roman" w:hAnsi="Times New Roman" w:cs="Times New Roman"/>
          <w:sz w:val="20"/>
          <w:szCs w:val="20"/>
        </w:rPr>
        <w:t>test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lags.multi</w:t>
      </w:r>
      <w:proofErr w:type="spellEnd"/>
      <w:r w:rsidRPr="00006532">
        <w:rPr>
          <w:rFonts w:ascii="Times New Roman" w:hAnsi="Times New Roman" w:cs="Times New Roman"/>
          <w:sz w:val="20"/>
          <w:szCs w:val="20"/>
        </w:rPr>
        <w:t xml:space="preserve"> = 10, </w:t>
      </w:r>
      <w:proofErr w:type="spellStart"/>
      <w:r w:rsidRPr="00006532">
        <w:rPr>
          <w:rFonts w:ascii="Times New Roman" w:hAnsi="Times New Roman" w:cs="Times New Roman"/>
          <w:sz w:val="20"/>
          <w:szCs w:val="20"/>
        </w:rPr>
        <w:t>multivariate.only</w:t>
      </w:r>
      <w:proofErr w:type="spellEnd"/>
      <w:r w:rsidRPr="00006532">
        <w:rPr>
          <w:rFonts w:ascii="Times New Roman" w:hAnsi="Times New Roman" w:cs="Times New Roman"/>
          <w:sz w:val="20"/>
          <w:szCs w:val="20"/>
        </w:rPr>
        <w:t xml:space="preserve"> = FALSE)</w:t>
      </w:r>
    </w:p>
    <w:p w14:paraId="2A1DC730" w14:textId="77777777" w:rsidR="00006532" w:rsidRPr="00006532" w:rsidRDefault="00006532" w:rsidP="00006532">
      <w:pPr>
        <w:rPr>
          <w:rFonts w:ascii="Times New Roman" w:hAnsi="Times New Roman" w:cs="Times New Roman"/>
          <w:sz w:val="20"/>
          <w:szCs w:val="20"/>
        </w:rPr>
      </w:pPr>
    </w:p>
    <w:p w14:paraId="536F529B"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Normalidad</w:t>
      </w:r>
    </w:p>
    <w:p w14:paraId="70C0D9CD"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normality.</w:t>
      </w:r>
      <w:proofErr w:type="gramStart"/>
      <w:r w:rsidRPr="00006532">
        <w:rPr>
          <w:rFonts w:ascii="Times New Roman" w:hAnsi="Times New Roman" w:cs="Times New Roman"/>
          <w:sz w:val="20"/>
          <w:szCs w:val="20"/>
        </w:rPr>
        <w:t>test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multivariate.only</w:t>
      </w:r>
      <w:proofErr w:type="spellEnd"/>
      <w:r w:rsidRPr="00006532">
        <w:rPr>
          <w:rFonts w:ascii="Times New Roman" w:hAnsi="Times New Roman" w:cs="Times New Roman"/>
          <w:sz w:val="20"/>
          <w:szCs w:val="20"/>
        </w:rPr>
        <w:t xml:space="preserve"> = FALSE)</w:t>
      </w:r>
    </w:p>
    <w:p w14:paraId="317070FB" w14:textId="77777777" w:rsidR="00006532" w:rsidRPr="00006532" w:rsidRDefault="00006532" w:rsidP="00006532">
      <w:pPr>
        <w:rPr>
          <w:rFonts w:ascii="Times New Roman" w:hAnsi="Times New Roman" w:cs="Times New Roman"/>
          <w:sz w:val="20"/>
          <w:szCs w:val="20"/>
        </w:rPr>
      </w:pPr>
    </w:p>
    <w:p w14:paraId="41AB090D"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Ruptura estructural en los errores</w:t>
      </w:r>
    </w:p>
    <w:p w14:paraId="59871695"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Stability</w:t>
      </w:r>
      <w:proofErr w:type="spellEnd"/>
      <w:r w:rsidRPr="00006532">
        <w:rPr>
          <w:rFonts w:ascii="Times New Roman" w:hAnsi="Times New Roman" w:cs="Times New Roman"/>
          <w:sz w:val="20"/>
          <w:szCs w:val="20"/>
        </w:rPr>
        <w:t xml:space="preserve"> &lt;- </w:t>
      </w:r>
      <w:proofErr w:type="spellStart"/>
      <w:proofErr w:type="gramStart"/>
      <w:r w:rsidRPr="00006532">
        <w:rPr>
          <w:rFonts w:ascii="Times New Roman" w:hAnsi="Times New Roman" w:cs="Times New Roman"/>
          <w:sz w:val="20"/>
          <w:szCs w:val="20"/>
        </w:rPr>
        <w:t>stability</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type</w:t>
      </w:r>
      <w:proofErr w:type="spellEnd"/>
      <w:r w:rsidRPr="00006532">
        <w:rPr>
          <w:rFonts w:ascii="Times New Roman" w:hAnsi="Times New Roman" w:cs="Times New Roman"/>
          <w:sz w:val="20"/>
          <w:szCs w:val="20"/>
        </w:rPr>
        <w:t xml:space="preserve"> = "OLS-CUSUM")</w:t>
      </w:r>
    </w:p>
    <w:p w14:paraId="2E7A2A52"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Stability</w:t>
      </w:r>
      <w:proofErr w:type="spellEnd"/>
      <w:r w:rsidRPr="00006532">
        <w:rPr>
          <w:rFonts w:ascii="Times New Roman" w:hAnsi="Times New Roman" w:cs="Times New Roman"/>
          <w:sz w:val="20"/>
          <w:szCs w:val="20"/>
        </w:rPr>
        <w:t>)</w:t>
      </w:r>
    </w:p>
    <w:p w14:paraId="1FB65D9D" w14:textId="77777777" w:rsidR="00006532" w:rsidRPr="00006532" w:rsidRDefault="00006532" w:rsidP="00006532">
      <w:pPr>
        <w:rPr>
          <w:rFonts w:ascii="Times New Roman" w:hAnsi="Times New Roman" w:cs="Times New Roman"/>
          <w:sz w:val="20"/>
          <w:szCs w:val="20"/>
        </w:rPr>
      </w:pPr>
    </w:p>
    <w:p w14:paraId="32321100"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1. Causalidad de </w:t>
      </w:r>
      <w:proofErr w:type="spellStart"/>
      <w:r w:rsidRPr="00006532">
        <w:rPr>
          <w:rFonts w:ascii="Times New Roman" w:hAnsi="Times New Roman" w:cs="Times New Roman"/>
          <w:sz w:val="20"/>
          <w:szCs w:val="20"/>
        </w:rPr>
        <w:t>Granger</w:t>
      </w:r>
      <w:proofErr w:type="spellEnd"/>
    </w:p>
    <w:p w14:paraId="45C2F2FC"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Granger_unem_inf</w:t>
      </w:r>
      <w:proofErr w:type="spellEnd"/>
      <w:r w:rsidRPr="00006532">
        <w:rPr>
          <w:rFonts w:ascii="Times New Roman" w:hAnsi="Times New Roman" w:cs="Times New Roman"/>
          <w:sz w:val="20"/>
          <w:szCs w:val="20"/>
        </w:rPr>
        <w:t xml:space="preserve">&lt;- </w:t>
      </w:r>
      <w:proofErr w:type="spellStart"/>
      <w:proofErr w:type="gramStart"/>
      <w:r w:rsidRPr="00006532">
        <w:rPr>
          <w:rFonts w:ascii="Times New Roman" w:hAnsi="Times New Roman" w:cs="Times New Roman"/>
          <w:sz w:val="20"/>
          <w:szCs w:val="20"/>
        </w:rPr>
        <w:t>causality</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cause = "</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w:t>
      </w:r>
    </w:p>
    <w:p w14:paraId="62F07A0C"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Granger_unem_inf</w:t>
      </w:r>
      <w:proofErr w:type="spellEnd"/>
    </w:p>
    <w:p w14:paraId="3E8709A8"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Granger_inf_unem</w:t>
      </w:r>
      <w:proofErr w:type="spellEnd"/>
      <w:r w:rsidRPr="00006532">
        <w:rPr>
          <w:rFonts w:ascii="Times New Roman" w:hAnsi="Times New Roman" w:cs="Times New Roman"/>
          <w:sz w:val="20"/>
          <w:szCs w:val="20"/>
        </w:rPr>
        <w:t xml:space="preserve"> &lt;- </w:t>
      </w:r>
      <w:proofErr w:type="spellStart"/>
      <w:proofErr w:type="gramStart"/>
      <w:r w:rsidRPr="00006532">
        <w:rPr>
          <w:rFonts w:ascii="Times New Roman" w:hAnsi="Times New Roman" w:cs="Times New Roman"/>
          <w:sz w:val="20"/>
          <w:szCs w:val="20"/>
        </w:rPr>
        <w:t>causality</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cause = "Desempleo")</w:t>
      </w:r>
    </w:p>
    <w:p w14:paraId="5D8A5011"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Granger_inf_unem</w:t>
      </w:r>
      <w:proofErr w:type="spellEnd"/>
    </w:p>
    <w:p w14:paraId="1E2E7472"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Granger_TIB_inf</w:t>
      </w:r>
      <w:proofErr w:type="spellEnd"/>
      <w:r w:rsidRPr="00006532">
        <w:rPr>
          <w:rFonts w:ascii="Times New Roman" w:hAnsi="Times New Roman" w:cs="Times New Roman"/>
          <w:sz w:val="20"/>
          <w:szCs w:val="20"/>
        </w:rPr>
        <w:t xml:space="preserve">&lt;- </w:t>
      </w:r>
      <w:proofErr w:type="spellStart"/>
      <w:proofErr w:type="gramStart"/>
      <w:r w:rsidRPr="00006532">
        <w:rPr>
          <w:rFonts w:ascii="Times New Roman" w:hAnsi="Times New Roman" w:cs="Times New Roman"/>
          <w:sz w:val="20"/>
          <w:szCs w:val="20"/>
        </w:rPr>
        <w:t>causality</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cause = "TIB")</w:t>
      </w:r>
    </w:p>
    <w:p w14:paraId="7735EBD6"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Granger_TIB_inf</w:t>
      </w:r>
      <w:proofErr w:type="spellEnd"/>
    </w:p>
    <w:p w14:paraId="6AA57A4F"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 2. </w:t>
      </w:r>
      <w:proofErr w:type="spellStart"/>
      <w:r w:rsidRPr="00006532">
        <w:rPr>
          <w:rFonts w:ascii="Times New Roman" w:hAnsi="Times New Roman" w:cs="Times New Roman"/>
          <w:sz w:val="20"/>
          <w:szCs w:val="20"/>
        </w:rPr>
        <w:t>Forecast</w:t>
      </w:r>
      <w:proofErr w:type="spellEnd"/>
    </w:p>
    <w:p w14:paraId="6952156B"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forecast</w:t>
      </w:r>
      <w:proofErr w:type="spellEnd"/>
      <w:r w:rsidRPr="00006532">
        <w:rPr>
          <w:rFonts w:ascii="Times New Roman" w:hAnsi="Times New Roman" w:cs="Times New Roman"/>
          <w:sz w:val="20"/>
          <w:szCs w:val="20"/>
        </w:rPr>
        <w:t xml:space="preserve"> &lt;- </w:t>
      </w:r>
      <w:proofErr w:type="spellStart"/>
      <w:proofErr w:type="gramStart"/>
      <w:r w:rsidRPr="00006532">
        <w:rPr>
          <w:rFonts w:ascii="Times New Roman" w:hAnsi="Times New Roman" w:cs="Times New Roman"/>
          <w:sz w:val="20"/>
          <w:szCs w:val="20"/>
        </w:rPr>
        <w:t>predict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n.ahead</w:t>
      </w:r>
      <w:proofErr w:type="spellEnd"/>
      <w:r w:rsidRPr="00006532">
        <w:rPr>
          <w:rFonts w:ascii="Times New Roman" w:hAnsi="Times New Roman" w:cs="Times New Roman"/>
          <w:sz w:val="20"/>
          <w:szCs w:val="20"/>
        </w:rPr>
        <w:t xml:space="preserve"> = 12, </w:t>
      </w:r>
      <w:proofErr w:type="spellStart"/>
      <w:r w:rsidRPr="00006532">
        <w:rPr>
          <w:rFonts w:ascii="Times New Roman" w:hAnsi="Times New Roman" w:cs="Times New Roman"/>
          <w:sz w:val="20"/>
          <w:szCs w:val="20"/>
        </w:rPr>
        <w:t>ci</w:t>
      </w:r>
      <w:proofErr w:type="spellEnd"/>
      <w:r w:rsidRPr="00006532">
        <w:rPr>
          <w:rFonts w:ascii="Times New Roman" w:hAnsi="Times New Roman" w:cs="Times New Roman"/>
          <w:sz w:val="20"/>
          <w:szCs w:val="20"/>
        </w:rPr>
        <w:t xml:space="preserve"> = 0.95)</w:t>
      </w:r>
    </w:p>
    <w:p w14:paraId="0D0C9938"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fanchart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forecast</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names</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main</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Fanchart</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for</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Inf</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xlab</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Horizon</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ylab</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Inf</w:t>
      </w:r>
      <w:proofErr w:type="spellEnd"/>
      <w:r w:rsidRPr="00006532">
        <w:rPr>
          <w:rFonts w:ascii="Times New Roman" w:hAnsi="Times New Roman" w:cs="Times New Roman"/>
          <w:sz w:val="20"/>
          <w:szCs w:val="20"/>
        </w:rPr>
        <w:t>")</w:t>
      </w:r>
    </w:p>
    <w:p w14:paraId="375EA9AC"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fanchart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forecast</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names</w:t>
      </w:r>
      <w:proofErr w:type="spellEnd"/>
      <w:r w:rsidRPr="00006532">
        <w:rPr>
          <w:rFonts w:ascii="Times New Roman" w:hAnsi="Times New Roman" w:cs="Times New Roman"/>
          <w:sz w:val="20"/>
          <w:szCs w:val="20"/>
        </w:rPr>
        <w:t xml:space="preserve"> = "Desempleo", </w:t>
      </w:r>
      <w:proofErr w:type="spellStart"/>
      <w:r w:rsidRPr="00006532">
        <w:rPr>
          <w:rFonts w:ascii="Times New Roman" w:hAnsi="Times New Roman" w:cs="Times New Roman"/>
          <w:sz w:val="20"/>
          <w:szCs w:val="20"/>
        </w:rPr>
        <w:t>main</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Fanchart</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for</w:t>
      </w:r>
      <w:proofErr w:type="spellEnd"/>
      <w:r w:rsidRPr="00006532">
        <w:rPr>
          <w:rFonts w:ascii="Times New Roman" w:hAnsi="Times New Roman" w:cs="Times New Roman"/>
          <w:sz w:val="20"/>
          <w:szCs w:val="20"/>
        </w:rPr>
        <w:t xml:space="preserve"> Desempleo", </w:t>
      </w:r>
      <w:proofErr w:type="spellStart"/>
      <w:r w:rsidRPr="00006532">
        <w:rPr>
          <w:rFonts w:ascii="Times New Roman" w:hAnsi="Times New Roman" w:cs="Times New Roman"/>
          <w:sz w:val="20"/>
          <w:szCs w:val="20"/>
        </w:rPr>
        <w:t>xlab</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Horizon</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ylab</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Unem</w:t>
      </w:r>
      <w:proofErr w:type="spellEnd"/>
      <w:r w:rsidRPr="00006532">
        <w:rPr>
          <w:rFonts w:ascii="Times New Roman" w:hAnsi="Times New Roman" w:cs="Times New Roman"/>
          <w:sz w:val="20"/>
          <w:szCs w:val="20"/>
        </w:rPr>
        <w:t>")</w:t>
      </w:r>
    </w:p>
    <w:p w14:paraId="45A00B64"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fanchart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forecast</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names</w:t>
      </w:r>
      <w:proofErr w:type="spellEnd"/>
      <w:r w:rsidRPr="00006532">
        <w:rPr>
          <w:rFonts w:ascii="Times New Roman" w:hAnsi="Times New Roman" w:cs="Times New Roman"/>
          <w:sz w:val="20"/>
          <w:szCs w:val="20"/>
        </w:rPr>
        <w:t xml:space="preserve"> = "TIB", </w:t>
      </w:r>
      <w:proofErr w:type="spellStart"/>
      <w:r w:rsidRPr="00006532">
        <w:rPr>
          <w:rFonts w:ascii="Times New Roman" w:hAnsi="Times New Roman" w:cs="Times New Roman"/>
          <w:sz w:val="20"/>
          <w:szCs w:val="20"/>
        </w:rPr>
        <w:t>main</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Fanchart</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for</w:t>
      </w:r>
      <w:proofErr w:type="spellEnd"/>
      <w:r w:rsidRPr="00006532">
        <w:rPr>
          <w:rFonts w:ascii="Times New Roman" w:hAnsi="Times New Roman" w:cs="Times New Roman"/>
          <w:sz w:val="20"/>
          <w:szCs w:val="20"/>
        </w:rPr>
        <w:t xml:space="preserve"> TIB", </w:t>
      </w:r>
      <w:proofErr w:type="spellStart"/>
      <w:r w:rsidRPr="00006532">
        <w:rPr>
          <w:rFonts w:ascii="Times New Roman" w:hAnsi="Times New Roman" w:cs="Times New Roman"/>
          <w:sz w:val="20"/>
          <w:szCs w:val="20"/>
        </w:rPr>
        <w:t>xlab</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Horizon</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ylab</w:t>
      </w:r>
      <w:proofErr w:type="spellEnd"/>
      <w:r w:rsidRPr="00006532">
        <w:rPr>
          <w:rFonts w:ascii="Times New Roman" w:hAnsi="Times New Roman" w:cs="Times New Roman"/>
          <w:sz w:val="20"/>
          <w:szCs w:val="20"/>
        </w:rPr>
        <w:t xml:space="preserve"> = "TIB")</w:t>
      </w:r>
    </w:p>
    <w:p w14:paraId="27E1E85A"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forecast</w:t>
      </w:r>
      <w:proofErr w:type="spellEnd"/>
    </w:p>
    <w:p w14:paraId="209B8330"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forecast</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names</w:t>
      </w:r>
      <w:proofErr w:type="spell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w:t>
      </w:r>
    </w:p>
    <w:p w14:paraId="09048EA6"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forecast</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names</w:t>
      </w:r>
      <w:proofErr w:type="spellEnd"/>
      <w:r w:rsidRPr="00006532">
        <w:rPr>
          <w:rFonts w:ascii="Times New Roman" w:hAnsi="Times New Roman" w:cs="Times New Roman"/>
          <w:sz w:val="20"/>
          <w:szCs w:val="20"/>
        </w:rPr>
        <w:t>="Desempleo")</w:t>
      </w:r>
    </w:p>
    <w:p w14:paraId="0EE1315A"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forecast</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names</w:t>
      </w:r>
      <w:proofErr w:type="spellEnd"/>
      <w:r w:rsidRPr="00006532">
        <w:rPr>
          <w:rFonts w:ascii="Times New Roman" w:hAnsi="Times New Roman" w:cs="Times New Roman"/>
          <w:sz w:val="20"/>
          <w:szCs w:val="20"/>
        </w:rPr>
        <w:t>="TIB")</w:t>
      </w:r>
    </w:p>
    <w:p w14:paraId="702F0243"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autoplot</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forecast</w:t>
      </w:r>
      <w:proofErr w:type="spell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h=4))</w:t>
      </w:r>
    </w:p>
    <w:p w14:paraId="5676C9DC" w14:textId="77777777" w:rsidR="00006532" w:rsidRPr="00006532" w:rsidRDefault="00006532" w:rsidP="00006532">
      <w:pPr>
        <w:rPr>
          <w:rFonts w:ascii="Times New Roman" w:hAnsi="Times New Roman" w:cs="Times New Roman"/>
          <w:sz w:val="20"/>
          <w:szCs w:val="20"/>
        </w:rPr>
      </w:pPr>
    </w:p>
    <w:p w14:paraId="262AF123"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Análisis de impulso-respuesta</w:t>
      </w:r>
    </w:p>
    <w:p w14:paraId="58719AFD" w14:textId="77777777" w:rsidR="00006532" w:rsidRPr="00006532" w:rsidRDefault="00006532" w:rsidP="00006532">
      <w:pPr>
        <w:rPr>
          <w:rFonts w:ascii="Times New Roman" w:hAnsi="Times New Roman" w:cs="Times New Roman"/>
          <w:sz w:val="20"/>
          <w:szCs w:val="20"/>
        </w:rPr>
      </w:pPr>
    </w:p>
    <w:p w14:paraId="1953BC7F"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ir.1 &lt;- </w:t>
      </w:r>
      <w:proofErr w:type="spellStart"/>
      <w:proofErr w:type="gramStart"/>
      <w:r w:rsidRPr="00006532">
        <w:rPr>
          <w:rFonts w:ascii="Times New Roman" w:hAnsi="Times New Roman" w:cs="Times New Roman"/>
          <w:sz w:val="20"/>
          <w:szCs w:val="20"/>
        </w:rPr>
        <w:t>irf</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impulse = "</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 response = "</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n.ahead</w:t>
      </w:r>
      <w:proofErr w:type="spellEnd"/>
      <w:r w:rsidRPr="00006532">
        <w:rPr>
          <w:rFonts w:ascii="Times New Roman" w:hAnsi="Times New Roman" w:cs="Times New Roman"/>
          <w:sz w:val="20"/>
          <w:szCs w:val="20"/>
        </w:rPr>
        <w:t xml:space="preserve"> = 10)</w:t>
      </w:r>
    </w:p>
    <w:p w14:paraId="3C730CC8"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xml:space="preserve">ir.1, </w:t>
      </w:r>
      <w:proofErr w:type="spellStart"/>
      <w:r w:rsidRPr="00006532">
        <w:rPr>
          <w:rFonts w:ascii="Times New Roman" w:hAnsi="Times New Roman" w:cs="Times New Roman"/>
          <w:sz w:val="20"/>
          <w:szCs w:val="20"/>
        </w:rPr>
        <w:t>main</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Inf</w:t>
      </w:r>
      <w:proofErr w:type="spellEnd"/>
      <w:r w:rsidRPr="00006532">
        <w:rPr>
          <w:rFonts w:ascii="Times New Roman" w:hAnsi="Times New Roman" w:cs="Times New Roman"/>
          <w:sz w:val="20"/>
          <w:szCs w:val="20"/>
        </w:rPr>
        <w:t xml:space="preserve"> shock </w:t>
      </w:r>
      <w:proofErr w:type="spellStart"/>
      <w:r w:rsidRPr="00006532">
        <w:rPr>
          <w:rFonts w:ascii="Times New Roman" w:hAnsi="Times New Roman" w:cs="Times New Roman"/>
          <w:sz w:val="20"/>
          <w:szCs w:val="20"/>
        </w:rPr>
        <w:t>to</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Inf</w:t>
      </w:r>
      <w:proofErr w:type="spellEnd"/>
      <w:r w:rsidRPr="00006532">
        <w:rPr>
          <w:rFonts w:ascii="Times New Roman" w:hAnsi="Times New Roman" w:cs="Times New Roman"/>
          <w:sz w:val="20"/>
          <w:szCs w:val="20"/>
        </w:rPr>
        <w:t>")</w:t>
      </w:r>
    </w:p>
    <w:p w14:paraId="24BE3AC9" w14:textId="77777777" w:rsidR="00006532" w:rsidRPr="00006532" w:rsidRDefault="00006532" w:rsidP="00006532">
      <w:pPr>
        <w:rPr>
          <w:rFonts w:ascii="Times New Roman" w:hAnsi="Times New Roman" w:cs="Times New Roman"/>
          <w:sz w:val="20"/>
          <w:szCs w:val="20"/>
        </w:rPr>
      </w:pPr>
    </w:p>
    <w:p w14:paraId="30E1FA9A"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ir.2 &lt;- </w:t>
      </w:r>
      <w:proofErr w:type="spellStart"/>
      <w:proofErr w:type="gramStart"/>
      <w:r w:rsidRPr="00006532">
        <w:rPr>
          <w:rFonts w:ascii="Times New Roman" w:hAnsi="Times New Roman" w:cs="Times New Roman"/>
          <w:sz w:val="20"/>
          <w:szCs w:val="20"/>
        </w:rPr>
        <w:t>irf</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impulse = "Desempleo", response = "</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n.ahead</w:t>
      </w:r>
      <w:proofErr w:type="spellEnd"/>
      <w:r w:rsidRPr="00006532">
        <w:rPr>
          <w:rFonts w:ascii="Times New Roman" w:hAnsi="Times New Roman" w:cs="Times New Roman"/>
          <w:sz w:val="20"/>
          <w:szCs w:val="20"/>
        </w:rPr>
        <w:t xml:space="preserve"> = 10)</w:t>
      </w:r>
    </w:p>
    <w:p w14:paraId="6857A7A8"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xml:space="preserve">ir.2, </w:t>
      </w:r>
      <w:proofErr w:type="spellStart"/>
      <w:r w:rsidRPr="00006532">
        <w:rPr>
          <w:rFonts w:ascii="Times New Roman" w:hAnsi="Times New Roman" w:cs="Times New Roman"/>
          <w:sz w:val="20"/>
          <w:szCs w:val="20"/>
        </w:rPr>
        <w:t>main</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Unem</w:t>
      </w:r>
      <w:proofErr w:type="spellEnd"/>
      <w:r w:rsidRPr="00006532">
        <w:rPr>
          <w:rFonts w:ascii="Times New Roman" w:hAnsi="Times New Roman" w:cs="Times New Roman"/>
          <w:sz w:val="20"/>
          <w:szCs w:val="20"/>
        </w:rPr>
        <w:t xml:space="preserve"> shock </w:t>
      </w:r>
      <w:proofErr w:type="spellStart"/>
      <w:r w:rsidRPr="00006532">
        <w:rPr>
          <w:rFonts w:ascii="Times New Roman" w:hAnsi="Times New Roman" w:cs="Times New Roman"/>
          <w:sz w:val="20"/>
          <w:szCs w:val="20"/>
        </w:rPr>
        <w:t>to</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Inf</w:t>
      </w:r>
      <w:proofErr w:type="spellEnd"/>
      <w:r w:rsidRPr="00006532">
        <w:rPr>
          <w:rFonts w:ascii="Times New Roman" w:hAnsi="Times New Roman" w:cs="Times New Roman"/>
          <w:sz w:val="20"/>
          <w:szCs w:val="20"/>
        </w:rPr>
        <w:t>")</w:t>
      </w:r>
    </w:p>
    <w:p w14:paraId="05C7BD57" w14:textId="77777777" w:rsidR="00006532" w:rsidRPr="00006532" w:rsidRDefault="00006532" w:rsidP="00006532">
      <w:pPr>
        <w:rPr>
          <w:rFonts w:ascii="Times New Roman" w:hAnsi="Times New Roman" w:cs="Times New Roman"/>
          <w:sz w:val="20"/>
          <w:szCs w:val="20"/>
        </w:rPr>
      </w:pPr>
    </w:p>
    <w:p w14:paraId="5AB755E5"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ir.5&lt;- </w:t>
      </w:r>
      <w:proofErr w:type="spellStart"/>
      <w:proofErr w:type="gramStart"/>
      <w:r w:rsidRPr="00006532">
        <w:rPr>
          <w:rFonts w:ascii="Times New Roman" w:hAnsi="Times New Roman" w:cs="Times New Roman"/>
          <w:sz w:val="20"/>
          <w:szCs w:val="20"/>
        </w:rPr>
        <w:t>irf</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impulse = "TIB", response = "</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n.ahead</w:t>
      </w:r>
      <w:proofErr w:type="spellEnd"/>
      <w:r w:rsidRPr="00006532">
        <w:rPr>
          <w:rFonts w:ascii="Times New Roman" w:hAnsi="Times New Roman" w:cs="Times New Roman"/>
          <w:sz w:val="20"/>
          <w:szCs w:val="20"/>
        </w:rPr>
        <w:t xml:space="preserve"> = 10)</w:t>
      </w:r>
    </w:p>
    <w:p w14:paraId="4667213C"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xml:space="preserve">ir.5, </w:t>
      </w:r>
      <w:proofErr w:type="spellStart"/>
      <w:r w:rsidRPr="00006532">
        <w:rPr>
          <w:rFonts w:ascii="Times New Roman" w:hAnsi="Times New Roman" w:cs="Times New Roman"/>
          <w:sz w:val="20"/>
          <w:szCs w:val="20"/>
        </w:rPr>
        <w:t>main</w:t>
      </w:r>
      <w:proofErr w:type="spellEnd"/>
      <w:r w:rsidRPr="00006532">
        <w:rPr>
          <w:rFonts w:ascii="Times New Roman" w:hAnsi="Times New Roman" w:cs="Times New Roman"/>
          <w:sz w:val="20"/>
          <w:szCs w:val="20"/>
        </w:rPr>
        <w:t xml:space="preserve"> = "TIB shock </w:t>
      </w:r>
      <w:proofErr w:type="spellStart"/>
      <w:r w:rsidRPr="00006532">
        <w:rPr>
          <w:rFonts w:ascii="Times New Roman" w:hAnsi="Times New Roman" w:cs="Times New Roman"/>
          <w:sz w:val="20"/>
          <w:szCs w:val="20"/>
        </w:rPr>
        <w:t>to</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Inf</w:t>
      </w:r>
      <w:proofErr w:type="spellEnd"/>
      <w:r w:rsidRPr="00006532">
        <w:rPr>
          <w:rFonts w:ascii="Times New Roman" w:hAnsi="Times New Roman" w:cs="Times New Roman"/>
          <w:sz w:val="20"/>
          <w:szCs w:val="20"/>
        </w:rPr>
        <w:t>")</w:t>
      </w:r>
    </w:p>
    <w:p w14:paraId="7D72DBFA" w14:textId="77777777" w:rsidR="00006532" w:rsidRPr="00006532" w:rsidRDefault="00006532" w:rsidP="00006532">
      <w:pPr>
        <w:rPr>
          <w:rFonts w:ascii="Times New Roman" w:hAnsi="Times New Roman" w:cs="Times New Roman"/>
          <w:sz w:val="20"/>
          <w:szCs w:val="20"/>
        </w:rPr>
      </w:pPr>
    </w:p>
    <w:p w14:paraId="3A6DF637"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ir.3 &lt;- </w:t>
      </w:r>
      <w:proofErr w:type="spellStart"/>
      <w:proofErr w:type="gramStart"/>
      <w:r w:rsidRPr="00006532">
        <w:rPr>
          <w:rFonts w:ascii="Times New Roman" w:hAnsi="Times New Roman" w:cs="Times New Roman"/>
          <w:sz w:val="20"/>
          <w:szCs w:val="20"/>
        </w:rPr>
        <w:t>irf</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impulse = "</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 xml:space="preserve">", response = "Desempleo", </w:t>
      </w:r>
      <w:proofErr w:type="spellStart"/>
      <w:r w:rsidRPr="00006532">
        <w:rPr>
          <w:rFonts w:ascii="Times New Roman" w:hAnsi="Times New Roman" w:cs="Times New Roman"/>
          <w:sz w:val="20"/>
          <w:szCs w:val="20"/>
        </w:rPr>
        <w:t>n.ahead</w:t>
      </w:r>
      <w:proofErr w:type="spellEnd"/>
      <w:r w:rsidRPr="00006532">
        <w:rPr>
          <w:rFonts w:ascii="Times New Roman" w:hAnsi="Times New Roman" w:cs="Times New Roman"/>
          <w:sz w:val="20"/>
          <w:szCs w:val="20"/>
        </w:rPr>
        <w:t xml:space="preserve"> = 10, </w:t>
      </w:r>
      <w:proofErr w:type="spellStart"/>
      <w:r w:rsidRPr="00006532">
        <w:rPr>
          <w:rFonts w:ascii="Times New Roman" w:hAnsi="Times New Roman" w:cs="Times New Roman"/>
          <w:sz w:val="20"/>
          <w:szCs w:val="20"/>
        </w:rPr>
        <w:t>runs</w:t>
      </w:r>
      <w:proofErr w:type="spellEnd"/>
      <w:r w:rsidRPr="00006532">
        <w:rPr>
          <w:rFonts w:ascii="Times New Roman" w:hAnsi="Times New Roman" w:cs="Times New Roman"/>
          <w:sz w:val="20"/>
          <w:szCs w:val="20"/>
        </w:rPr>
        <w:t xml:space="preserve"> = 10)</w:t>
      </w:r>
    </w:p>
    <w:p w14:paraId="278B6124"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xml:space="preserve">ir.3, </w:t>
      </w:r>
      <w:proofErr w:type="spellStart"/>
      <w:r w:rsidRPr="00006532">
        <w:rPr>
          <w:rFonts w:ascii="Times New Roman" w:hAnsi="Times New Roman" w:cs="Times New Roman"/>
          <w:sz w:val="20"/>
          <w:szCs w:val="20"/>
        </w:rPr>
        <w:t>main</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Inf</w:t>
      </w:r>
      <w:proofErr w:type="spellEnd"/>
      <w:r w:rsidRPr="00006532">
        <w:rPr>
          <w:rFonts w:ascii="Times New Roman" w:hAnsi="Times New Roman" w:cs="Times New Roman"/>
          <w:sz w:val="20"/>
          <w:szCs w:val="20"/>
        </w:rPr>
        <w:t xml:space="preserve"> shock </w:t>
      </w:r>
      <w:proofErr w:type="spellStart"/>
      <w:r w:rsidRPr="00006532">
        <w:rPr>
          <w:rFonts w:ascii="Times New Roman" w:hAnsi="Times New Roman" w:cs="Times New Roman"/>
          <w:sz w:val="20"/>
          <w:szCs w:val="20"/>
        </w:rPr>
        <w:t>to</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Unem</w:t>
      </w:r>
      <w:proofErr w:type="spellEnd"/>
      <w:r w:rsidRPr="00006532">
        <w:rPr>
          <w:rFonts w:ascii="Times New Roman" w:hAnsi="Times New Roman" w:cs="Times New Roman"/>
          <w:sz w:val="20"/>
          <w:szCs w:val="20"/>
        </w:rPr>
        <w:t>")</w:t>
      </w:r>
    </w:p>
    <w:p w14:paraId="291A6EA8"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ir.4 &lt;- </w:t>
      </w:r>
      <w:proofErr w:type="spellStart"/>
      <w:proofErr w:type="gramStart"/>
      <w:r w:rsidRPr="00006532">
        <w:rPr>
          <w:rFonts w:ascii="Times New Roman" w:hAnsi="Times New Roman" w:cs="Times New Roman"/>
          <w:sz w:val="20"/>
          <w:szCs w:val="20"/>
        </w:rPr>
        <w:t>irf</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impulse = "Desempleo", response = "Desempleo", </w:t>
      </w:r>
      <w:proofErr w:type="spellStart"/>
      <w:r w:rsidRPr="00006532">
        <w:rPr>
          <w:rFonts w:ascii="Times New Roman" w:hAnsi="Times New Roman" w:cs="Times New Roman"/>
          <w:sz w:val="20"/>
          <w:szCs w:val="20"/>
        </w:rPr>
        <w:t>n.ahead</w:t>
      </w:r>
      <w:proofErr w:type="spellEnd"/>
      <w:r w:rsidRPr="00006532">
        <w:rPr>
          <w:rFonts w:ascii="Times New Roman" w:hAnsi="Times New Roman" w:cs="Times New Roman"/>
          <w:sz w:val="20"/>
          <w:szCs w:val="20"/>
        </w:rPr>
        <w:t xml:space="preserve"> = 10)</w:t>
      </w:r>
    </w:p>
    <w:p w14:paraId="7613EEEE"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xml:space="preserve">ir.4, </w:t>
      </w:r>
      <w:proofErr w:type="spellStart"/>
      <w:r w:rsidRPr="00006532">
        <w:rPr>
          <w:rFonts w:ascii="Times New Roman" w:hAnsi="Times New Roman" w:cs="Times New Roman"/>
          <w:sz w:val="20"/>
          <w:szCs w:val="20"/>
        </w:rPr>
        <w:t>main</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Unem</w:t>
      </w:r>
      <w:proofErr w:type="spellEnd"/>
      <w:r w:rsidRPr="00006532">
        <w:rPr>
          <w:rFonts w:ascii="Times New Roman" w:hAnsi="Times New Roman" w:cs="Times New Roman"/>
          <w:sz w:val="20"/>
          <w:szCs w:val="20"/>
        </w:rPr>
        <w:t xml:space="preserve"> shock </w:t>
      </w:r>
      <w:proofErr w:type="spellStart"/>
      <w:r w:rsidRPr="00006532">
        <w:rPr>
          <w:rFonts w:ascii="Times New Roman" w:hAnsi="Times New Roman" w:cs="Times New Roman"/>
          <w:sz w:val="20"/>
          <w:szCs w:val="20"/>
        </w:rPr>
        <w:t>to</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Unem</w:t>
      </w:r>
      <w:proofErr w:type="spellEnd"/>
      <w:r w:rsidRPr="00006532">
        <w:rPr>
          <w:rFonts w:ascii="Times New Roman" w:hAnsi="Times New Roman" w:cs="Times New Roman"/>
          <w:sz w:val="20"/>
          <w:szCs w:val="20"/>
        </w:rPr>
        <w:t>")</w:t>
      </w:r>
    </w:p>
    <w:p w14:paraId="75C220BC"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ir.6 &lt;- </w:t>
      </w:r>
      <w:proofErr w:type="spellStart"/>
      <w:proofErr w:type="gramStart"/>
      <w:r w:rsidRPr="00006532">
        <w:rPr>
          <w:rFonts w:ascii="Times New Roman" w:hAnsi="Times New Roman" w:cs="Times New Roman"/>
          <w:sz w:val="20"/>
          <w:szCs w:val="20"/>
        </w:rPr>
        <w:t>irf</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impulse = "TIB", response = "Desempleo", </w:t>
      </w:r>
      <w:proofErr w:type="spellStart"/>
      <w:r w:rsidRPr="00006532">
        <w:rPr>
          <w:rFonts w:ascii="Times New Roman" w:hAnsi="Times New Roman" w:cs="Times New Roman"/>
          <w:sz w:val="20"/>
          <w:szCs w:val="20"/>
        </w:rPr>
        <w:t>n.ahead</w:t>
      </w:r>
      <w:proofErr w:type="spellEnd"/>
      <w:r w:rsidRPr="00006532">
        <w:rPr>
          <w:rFonts w:ascii="Times New Roman" w:hAnsi="Times New Roman" w:cs="Times New Roman"/>
          <w:sz w:val="20"/>
          <w:szCs w:val="20"/>
        </w:rPr>
        <w:t xml:space="preserve"> = 10)</w:t>
      </w:r>
    </w:p>
    <w:p w14:paraId="336ECB4D"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xml:space="preserve">ir.6, </w:t>
      </w:r>
      <w:proofErr w:type="spellStart"/>
      <w:r w:rsidRPr="00006532">
        <w:rPr>
          <w:rFonts w:ascii="Times New Roman" w:hAnsi="Times New Roman" w:cs="Times New Roman"/>
          <w:sz w:val="20"/>
          <w:szCs w:val="20"/>
        </w:rPr>
        <w:t>main</w:t>
      </w:r>
      <w:proofErr w:type="spellEnd"/>
      <w:r w:rsidRPr="00006532">
        <w:rPr>
          <w:rFonts w:ascii="Times New Roman" w:hAnsi="Times New Roman" w:cs="Times New Roman"/>
          <w:sz w:val="20"/>
          <w:szCs w:val="20"/>
        </w:rPr>
        <w:t xml:space="preserve"> = "TIB shock </w:t>
      </w:r>
      <w:proofErr w:type="spellStart"/>
      <w:r w:rsidRPr="00006532">
        <w:rPr>
          <w:rFonts w:ascii="Times New Roman" w:hAnsi="Times New Roman" w:cs="Times New Roman"/>
          <w:sz w:val="20"/>
          <w:szCs w:val="20"/>
        </w:rPr>
        <w:t>to</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Unem</w:t>
      </w:r>
      <w:proofErr w:type="spellEnd"/>
      <w:r w:rsidRPr="00006532">
        <w:rPr>
          <w:rFonts w:ascii="Times New Roman" w:hAnsi="Times New Roman" w:cs="Times New Roman"/>
          <w:sz w:val="20"/>
          <w:szCs w:val="20"/>
        </w:rPr>
        <w:t>")</w:t>
      </w:r>
    </w:p>
    <w:p w14:paraId="3C7A1E51" w14:textId="77777777" w:rsidR="00006532" w:rsidRPr="00006532" w:rsidRDefault="00006532" w:rsidP="00006532">
      <w:pPr>
        <w:rPr>
          <w:rFonts w:ascii="Times New Roman" w:hAnsi="Times New Roman" w:cs="Times New Roman"/>
          <w:sz w:val="20"/>
          <w:szCs w:val="20"/>
        </w:rPr>
      </w:pPr>
    </w:p>
    <w:p w14:paraId="33E9DEFF"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ir.7 &lt;- </w:t>
      </w:r>
      <w:proofErr w:type="spellStart"/>
      <w:proofErr w:type="gramStart"/>
      <w:r w:rsidRPr="00006532">
        <w:rPr>
          <w:rFonts w:ascii="Times New Roman" w:hAnsi="Times New Roman" w:cs="Times New Roman"/>
          <w:sz w:val="20"/>
          <w:szCs w:val="20"/>
        </w:rPr>
        <w:t>irf</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impulse = "</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 xml:space="preserve">", response = "TIB", </w:t>
      </w:r>
      <w:proofErr w:type="spellStart"/>
      <w:r w:rsidRPr="00006532">
        <w:rPr>
          <w:rFonts w:ascii="Times New Roman" w:hAnsi="Times New Roman" w:cs="Times New Roman"/>
          <w:sz w:val="20"/>
          <w:szCs w:val="20"/>
        </w:rPr>
        <w:t>n.ahead</w:t>
      </w:r>
      <w:proofErr w:type="spellEnd"/>
      <w:r w:rsidRPr="00006532">
        <w:rPr>
          <w:rFonts w:ascii="Times New Roman" w:hAnsi="Times New Roman" w:cs="Times New Roman"/>
          <w:sz w:val="20"/>
          <w:szCs w:val="20"/>
        </w:rPr>
        <w:t xml:space="preserve"> = 10)</w:t>
      </w:r>
    </w:p>
    <w:p w14:paraId="2E1CA0BF"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xml:space="preserve">ir.7, </w:t>
      </w:r>
      <w:proofErr w:type="spellStart"/>
      <w:r w:rsidRPr="00006532">
        <w:rPr>
          <w:rFonts w:ascii="Times New Roman" w:hAnsi="Times New Roman" w:cs="Times New Roman"/>
          <w:sz w:val="20"/>
          <w:szCs w:val="20"/>
        </w:rPr>
        <w:t>main</w:t>
      </w:r>
      <w:proofErr w:type="spellEnd"/>
      <w:r w:rsidRPr="00006532">
        <w:rPr>
          <w:rFonts w:ascii="Times New Roman" w:hAnsi="Times New Roman" w:cs="Times New Roman"/>
          <w:sz w:val="20"/>
          <w:szCs w:val="20"/>
        </w:rPr>
        <w:t xml:space="preserve"> = "</w:t>
      </w:r>
      <w:proofErr w:type="spellStart"/>
      <w:r w:rsidRPr="00006532">
        <w:rPr>
          <w:rFonts w:ascii="Times New Roman" w:hAnsi="Times New Roman" w:cs="Times New Roman"/>
          <w:sz w:val="20"/>
          <w:szCs w:val="20"/>
        </w:rPr>
        <w:t>Inflacion</w:t>
      </w:r>
      <w:proofErr w:type="spellEnd"/>
      <w:r w:rsidRPr="00006532">
        <w:rPr>
          <w:rFonts w:ascii="Times New Roman" w:hAnsi="Times New Roman" w:cs="Times New Roman"/>
          <w:sz w:val="20"/>
          <w:szCs w:val="20"/>
        </w:rPr>
        <w:t xml:space="preserve"> shock </w:t>
      </w:r>
      <w:proofErr w:type="spellStart"/>
      <w:r w:rsidRPr="00006532">
        <w:rPr>
          <w:rFonts w:ascii="Times New Roman" w:hAnsi="Times New Roman" w:cs="Times New Roman"/>
          <w:sz w:val="20"/>
          <w:szCs w:val="20"/>
        </w:rPr>
        <w:t>to</w:t>
      </w:r>
      <w:proofErr w:type="spellEnd"/>
      <w:r w:rsidRPr="00006532">
        <w:rPr>
          <w:rFonts w:ascii="Times New Roman" w:hAnsi="Times New Roman" w:cs="Times New Roman"/>
          <w:sz w:val="20"/>
          <w:szCs w:val="20"/>
        </w:rPr>
        <w:t xml:space="preserve"> TIB")</w:t>
      </w:r>
    </w:p>
    <w:p w14:paraId="1B4F9D80"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xml:space="preserve">ir.8 &lt;- </w:t>
      </w:r>
      <w:proofErr w:type="spellStart"/>
      <w:proofErr w:type="gramStart"/>
      <w:r w:rsidRPr="00006532">
        <w:rPr>
          <w:rFonts w:ascii="Times New Roman" w:hAnsi="Times New Roman" w:cs="Times New Roman"/>
          <w:sz w:val="20"/>
          <w:szCs w:val="20"/>
        </w:rPr>
        <w:t>irf</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impulse = "Desempleo", response = "TIB", </w:t>
      </w:r>
      <w:proofErr w:type="spellStart"/>
      <w:r w:rsidRPr="00006532">
        <w:rPr>
          <w:rFonts w:ascii="Times New Roman" w:hAnsi="Times New Roman" w:cs="Times New Roman"/>
          <w:sz w:val="20"/>
          <w:szCs w:val="20"/>
        </w:rPr>
        <w:t>n.ahead</w:t>
      </w:r>
      <w:proofErr w:type="spellEnd"/>
      <w:r w:rsidRPr="00006532">
        <w:rPr>
          <w:rFonts w:ascii="Times New Roman" w:hAnsi="Times New Roman" w:cs="Times New Roman"/>
          <w:sz w:val="20"/>
          <w:szCs w:val="20"/>
        </w:rPr>
        <w:t xml:space="preserve"> = 10)</w:t>
      </w:r>
    </w:p>
    <w:p w14:paraId="5859F05F"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xml:space="preserve">ir.8, </w:t>
      </w:r>
      <w:proofErr w:type="spellStart"/>
      <w:r w:rsidRPr="00006532">
        <w:rPr>
          <w:rFonts w:ascii="Times New Roman" w:hAnsi="Times New Roman" w:cs="Times New Roman"/>
          <w:sz w:val="20"/>
          <w:szCs w:val="20"/>
        </w:rPr>
        <w:t>main</w:t>
      </w:r>
      <w:proofErr w:type="spellEnd"/>
      <w:r w:rsidRPr="00006532">
        <w:rPr>
          <w:rFonts w:ascii="Times New Roman" w:hAnsi="Times New Roman" w:cs="Times New Roman"/>
          <w:sz w:val="20"/>
          <w:szCs w:val="20"/>
        </w:rPr>
        <w:t xml:space="preserve"> = "Desempleo shock </w:t>
      </w:r>
      <w:proofErr w:type="spellStart"/>
      <w:r w:rsidRPr="00006532">
        <w:rPr>
          <w:rFonts w:ascii="Times New Roman" w:hAnsi="Times New Roman" w:cs="Times New Roman"/>
          <w:sz w:val="20"/>
          <w:szCs w:val="20"/>
        </w:rPr>
        <w:t>to</w:t>
      </w:r>
      <w:proofErr w:type="spellEnd"/>
      <w:r w:rsidRPr="00006532">
        <w:rPr>
          <w:rFonts w:ascii="Times New Roman" w:hAnsi="Times New Roman" w:cs="Times New Roman"/>
          <w:sz w:val="20"/>
          <w:szCs w:val="20"/>
        </w:rPr>
        <w:t xml:space="preserve"> TIB")</w:t>
      </w:r>
    </w:p>
    <w:p w14:paraId="0D67412F"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lastRenderedPageBreak/>
        <w:t xml:space="preserve">ir.9 &lt;- </w:t>
      </w:r>
      <w:proofErr w:type="spellStart"/>
      <w:proofErr w:type="gramStart"/>
      <w:r w:rsidRPr="00006532">
        <w:rPr>
          <w:rFonts w:ascii="Times New Roman" w:hAnsi="Times New Roman" w:cs="Times New Roman"/>
          <w:sz w:val="20"/>
          <w:szCs w:val="20"/>
        </w:rPr>
        <w:t>irf</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impulse = "TIB", response = "TIB", </w:t>
      </w:r>
      <w:proofErr w:type="spellStart"/>
      <w:r w:rsidRPr="00006532">
        <w:rPr>
          <w:rFonts w:ascii="Times New Roman" w:hAnsi="Times New Roman" w:cs="Times New Roman"/>
          <w:sz w:val="20"/>
          <w:szCs w:val="20"/>
        </w:rPr>
        <w:t>n.ahead</w:t>
      </w:r>
      <w:proofErr w:type="spellEnd"/>
      <w:r w:rsidRPr="00006532">
        <w:rPr>
          <w:rFonts w:ascii="Times New Roman" w:hAnsi="Times New Roman" w:cs="Times New Roman"/>
          <w:sz w:val="20"/>
          <w:szCs w:val="20"/>
        </w:rPr>
        <w:t xml:space="preserve"> = 10)</w:t>
      </w:r>
    </w:p>
    <w:p w14:paraId="4D3C654A" w14:textId="77777777" w:rsidR="00006532" w:rsidRPr="00006532" w:rsidRDefault="00006532" w:rsidP="00006532">
      <w:pPr>
        <w:rPr>
          <w:rFonts w:ascii="Times New Roman" w:hAnsi="Times New Roman" w:cs="Times New Roman"/>
          <w:sz w:val="20"/>
          <w:szCs w:val="20"/>
        </w:rPr>
      </w:pPr>
      <w:proofErr w:type="spellStart"/>
      <w:proofErr w:type="gram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gramEnd"/>
      <w:r w:rsidRPr="00006532">
        <w:rPr>
          <w:rFonts w:ascii="Times New Roman" w:hAnsi="Times New Roman" w:cs="Times New Roman"/>
          <w:sz w:val="20"/>
          <w:szCs w:val="20"/>
        </w:rPr>
        <w:t xml:space="preserve">ir.9, </w:t>
      </w:r>
      <w:proofErr w:type="spellStart"/>
      <w:r w:rsidRPr="00006532">
        <w:rPr>
          <w:rFonts w:ascii="Times New Roman" w:hAnsi="Times New Roman" w:cs="Times New Roman"/>
          <w:sz w:val="20"/>
          <w:szCs w:val="20"/>
        </w:rPr>
        <w:t>main</w:t>
      </w:r>
      <w:proofErr w:type="spellEnd"/>
      <w:r w:rsidRPr="00006532">
        <w:rPr>
          <w:rFonts w:ascii="Times New Roman" w:hAnsi="Times New Roman" w:cs="Times New Roman"/>
          <w:sz w:val="20"/>
          <w:szCs w:val="20"/>
        </w:rPr>
        <w:t xml:space="preserve"> = "TIB shock </w:t>
      </w:r>
      <w:proofErr w:type="spellStart"/>
      <w:r w:rsidRPr="00006532">
        <w:rPr>
          <w:rFonts w:ascii="Times New Roman" w:hAnsi="Times New Roman" w:cs="Times New Roman"/>
          <w:sz w:val="20"/>
          <w:szCs w:val="20"/>
        </w:rPr>
        <w:t>to</w:t>
      </w:r>
      <w:proofErr w:type="spellEnd"/>
      <w:r w:rsidRPr="00006532">
        <w:rPr>
          <w:rFonts w:ascii="Times New Roman" w:hAnsi="Times New Roman" w:cs="Times New Roman"/>
          <w:sz w:val="20"/>
          <w:szCs w:val="20"/>
        </w:rPr>
        <w:t xml:space="preserve"> TIB")</w:t>
      </w:r>
    </w:p>
    <w:p w14:paraId="2106B116" w14:textId="77777777" w:rsidR="00006532" w:rsidRPr="00006532" w:rsidRDefault="00006532" w:rsidP="00006532">
      <w:pPr>
        <w:rPr>
          <w:rFonts w:ascii="Times New Roman" w:hAnsi="Times New Roman" w:cs="Times New Roman"/>
          <w:sz w:val="20"/>
          <w:szCs w:val="20"/>
        </w:rPr>
      </w:pPr>
    </w:p>
    <w:p w14:paraId="18C44D5F" w14:textId="77777777" w:rsidR="00006532" w:rsidRPr="00006532" w:rsidRDefault="00006532" w:rsidP="00006532">
      <w:pPr>
        <w:rPr>
          <w:rFonts w:ascii="Times New Roman" w:hAnsi="Times New Roman" w:cs="Times New Roman"/>
          <w:sz w:val="20"/>
          <w:szCs w:val="20"/>
        </w:rPr>
      </w:pPr>
    </w:p>
    <w:p w14:paraId="3DD8E7B7" w14:textId="77777777" w:rsidR="00006532" w:rsidRPr="00006532" w:rsidRDefault="00006532" w:rsidP="00006532">
      <w:pPr>
        <w:rPr>
          <w:rFonts w:ascii="Times New Roman" w:hAnsi="Times New Roman" w:cs="Times New Roman"/>
          <w:sz w:val="20"/>
          <w:szCs w:val="20"/>
        </w:rPr>
      </w:pPr>
    </w:p>
    <w:p w14:paraId="453E25C8" w14:textId="77777777" w:rsidR="00006532" w:rsidRPr="00006532" w:rsidRDefault="00006532" w:rsidP="00006532">
      <w:pPr>
        <w:rPr>
          <w:rFonts w:ascii="Times New Roman" w:hAnsi="Times New Roman" w:cs="Times New Roman"/>
          <w:sz w:val="20"/>
          <w:szCs w:val="20"/>
        </w:rPr>
      </w:pPr>
      <w:r w:rsidRPr="00006532">
        <w:rPr>
          <w:rFonts w:ascii="Times New Roman" w:hAnsi="Times New Roman" w:cs="Times New Roman"/>
          <w:sz w:val="20"/>
          <w:szCs w:val="20"/>
        </w:rPr>
        <w:t># Descomposición de la varianza</w:t>
      </w:r>
    </w:p>
    <w:p w14:paraId="7C3C3C60"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var_des</w:t>
      </w:r>
      <w:proofErr w:type="spellEnd"/>
      <w:r w:rsidRPr="00006532">
        <w:rPr>
          <w:rFonts w:ascii="Times New Roman" w:hAnsi="Times New Roman" w:cs="Times New Roman"/>
          <w:sz w:val="20"/>
          <w:szCs w:val="20"/>
        </w:rPr>
        <w:t xml:space="preserve"> &lt;- </w:t>
      </w:r>
      <w:proofErr w:type="spellStart"/>
      <w:proofErr w:type="gramStart"/>
      <w:r w:rsidRPr="00006532">
        <w:rPr>
          <w:rFonts w:ascii="Times New Roman" w:hAnsi="Times New Roman" w:cs="Times New Roman"/>
          <w:sz w:val="20"/>
          <w:szCs w:val="20"/>
        </w:rPr>
        <w:t>fevd</w:t>
      </w:r>
      <w:proofErr w:type="spellEnd"/>
      <w:r w:rsidRPr="00006532">
        <w:rPr>
          <w:rFonts w:ascii="Times New Roman" w:hAnsi="Times New Roman" w:cs="Times New Roman"/>
          <w:sz w:val="20"/>
          <w:szCs w:val="20"/>
        </w:rPr>
        <w:t>(</w:t>
      </w:r>
      <w:proofErr w:type="spellStart"/>
      <w:proofErr w:type="gramEnd"/>
      <w:r w:rsidRPr="00006532">
        <w:rPr>
          <w:rFonts w:ascii="Times New Roman" w:hAnsi="Times New Roman" w:cs="Times New Roman"/>
          <w:sz w:val="20"/>
          <w:szCs w:val="20"/>
        </w:rPr>
        <w:t>var</w:t>
      </w:r>
      <w:proofErr w:type="spellEnd"/>
      <w:r w:rsidRPr="00006532">
        <w:rPr>
          <w:rFonts w:ascii="Times New Roman" w:hAnsi="Times New Roman" w:cs="Times New Roman"/>
          <w:sz w:val="20"/>
          <w:szCs w:val="20"/>
        </w:rPr>
        <w:t xml:space="preserve">, </w:t>
      </w:r>
      <w:proofErr w:type="spellStart"/>
      <w:r w:rsidRPr="00006532">
        <w:rPr>
          <w:rFonts w:ascii="Times New Roman" w:hAnsi="Times New Roman" w:cs="Times New Roman"/>
          <w:sz w:val="20"/>
          <w:szCs w:val="20"/>
        </w:rPr>
        <w:t>n.ahead</w:t>
      </w:r>
      <w:proofErr w:type="spellEnd"/>
      <w:r w:rsidRPr="00006532">
        <w:rPr>
          <w:rFonts w:ascii="Times New Roman" w:hAnsi="Times New Roman" w:cs="Times New Roman"/>
          <w:sz w:val="20"/>
          <w:szCs w:val="20"/>
        </w:rPr>
        <w:t xml:space="preserve"> = 10)</w:t>
      </w:r>
    </w:p>
    <w:p w14:paraId="2DE51D19" w14:textId="77777777" w:rsidR="00006532"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plot</w:t>
      </w:r>
      <w:proofErr w:type="spellEnd"/>
      <w:r w:rsidRPr="00006532">
        <w:rPr>
          <w:rFonts w:ascii="Times New Roman" w:hAnsi="Times New Roman" w:cs="Times New Roman"/>
          <w:sz w:val="20"/>
          <w:szCs w:val="20"/>
        </w:rPr>
        <w:t>(</w:t>
      </w:r>
      <w:proofErr w:type="spellStart"/>
      <w:r w:rsidRPr="00006532">
        <w:rPr>
          <w:rFonts w:ascii="Times New Roman" w:hAnsi="Times New Roman" w:cs="Times New Roman"/>
          <w:sz w:val="20"/>
          <w:szCs w:val="20"/>
        </w:rPr>
        <w:t>var_des</w:t>
      </w:r>
      <w:proofErr w:type="spellEnd"/>
      <w:r w:rsidRPr="00006532">
        <w:rPr>
          <w:rFonts w:ascii="Times New Roman" w:hAnsi="Times New Roman" w:cs="Times New Roman"/>
          <w:sz w:val="20"/>
          <w:szCs w:val="20"/>
        </w:rPr>
        <w:t>)</w:t>
      </w:r>
    </w:p>
    <w:p w14:paraId="6EE3594A" w14:textId="499A030D" w:rsidR="00B74C5F" w:rsidRPr="00006532" w:rsidRDefault="00006532" w:rsidP="00006532">
      <w:pPr>
        <w:rPr>
          <w:rFonts w:ascii="Times New Roman" w:hAnsi="Times New Roman" w:cs="Times New Roman"/>
          <w:sz w:val="20"/>
          <w:szCs w:val="20"/>
        </w:rPr>
      </w:pPr>
      <w:proofErr w:type="spellStart"/>
      <w:r w:rsidRPr="00006532">
        <w:rPr>
          <w:rFonts w:ascii="Times New Roman" w:hAnsi="Times New Roman" w:cs="Times New Roman"/>
          <w:sz w:val="20"/>
          <w:szCs w:val="20"/>
        </w:rPr>
        <w:t>var_des</w:t>
      </w:r>
      <w:proofErr w:type="spellEnd"/>
      <w:r w:rsidR="00C77338" w:rsidRPr="00006532">
        <w:rPr>
          <w:rFonts w:ascii="Times New Roman" w:hAnsi="Times New Roman" w:cs="Times New Roman"/>
          <w:sz w:val="20"/>
          <w:szCs w:val="20"/>
        </w:rPr>
        <w:br/>
      </w:r>
    </w:p>
    <w:sectPr w:rsidR="00B74C5F" w:rsidRPr="00006532" w:rsidSect="00006532">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F5B"/>
    <w:multiLevelType w:val="multilevel"/>
    <w:tmpl w:val="4AB8F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34B69"/>
    <w:multiLevelType w:val="multilevel"/>
    <w:tmpl w:val="95E04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8208C"/>
    <w:multiLevelType w:val="multilevel"/>
    <w:tmpl w:val="B740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D6FAB"/>
    <w:multiLevelType w:val="multilevel"/>
    <w:tmpl w:val="9296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4746E"/>
    <w:multiLevelType w:val="multilevel"/>
    <w:tmpl w:val="C69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24067"/>
    <w:multiLevelType w:val="multilevel"/>
    <w:tmpl w:val="C8C60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817F0"/>
    <w:multiLevelType w:val="multilevel"/>
    <w:tmpl w:val="2DC4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85C73"/>
    <w:multiLevelType w:val="multilevel"/>
    <w:tmpl w:val="C09A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D7095"/>
    <w:multiLevelType w:val="multilevel"/>
    <w:tmpl w:val="A4643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E2F12"/>
    <w:multiLevelType w:val="multilevel"/>
    <w:tmpl w:val="F5B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72401"/>
    <w:multiLevelType w:val="multilevel"/>
    <w:tmpl w:val="C5CC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33AD5"/>
    <w:multiLevelType w:val="multilevel"/>
    <w:tmpl w:val="8758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5E2C05"/>
    <w:multiLevelType w:val="multilevel"/>
    <w:tmpl w:val="D4DC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D761C"/>
    <w:multiLevelType w:val="multilevel"/>
    <w:tmpl w:val="B6A6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41024"/>
    <w:multiLevelType w:val="multilevel"/>
    <w:tmpl w:val="AA00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888124">
    <w:abstractNumId w:val="12"/>
  </w:num>
  <w:num w:numId="2" w16cid:durableId="1205680320">
    <w:abstractNumId w:val="14"/>
  </w:num>
  <w:num w:numId="3" w16cid:durableId="1732847727">
    <w:abstractNumId w:val="4"/>
  </w:num>
  <w:num w:numId="4" w16cid:durableId="2052028816">
    <w:abstractNumId w:val="3"/>
  </w:num>
  <w:num w:numId="5" w16cid:durableId="1149126107">
    <w:abstractNumId w:val="5"/>
  </w:num>
  <w:num w:numId="6" w16cid:durableId="1172256813">
    <w:abstractNumId w:val="7"/>
  </w:num>
  <w:num w:numId="7" w16cid:durableId="1920826057">
    <w:abstractNumId w:val="11"/>
  </w:num>
  <w:num w:numId="8" w16cid:durableId="2136172375">
    <w:abstractNumId w:val="10"/>
  </w:num>
  <w:num w:numId="9" w16cid:durableId="2129467224">
    <w:abstractNumId w:val="0"/>
  </w:num>
  <w:num w:numId="10" w16cid:durableId="56586491">
    <w:abstractNumId w:val="9"/>
  </w:num>
  <w:num w:numId="11" w16cid:durableId="78839907">
    <w:abstractNumId w:val="6"/>
  </w:num>
  <w:num w:numId="12" w16cid:durableId="1380518774">
    <w:abstractNumId w:val="1"/>
  </w:num>
  <w:num w:numId="13" w16cid:durableId="1440643613">
    <w:abstractNumId w:val="13"/>
  </w:num>
  <w:num w:numId="14" w16cid:durableId="1064837885">
    <w:abstractNumId w:val="8"/>
  </w:num>
  <w:num w:numId="15" w16cid:durableId="1127285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38"/>
    <w:rsid w:val="00006532"/>
    <w:rsid w:val="00191938"/>
    <w:rsid w:val="00475960"/>
    <w:rsid w:val="004B117D"/>
    <w:rsid w:val="004F7841"/>
    <w:rsid w:val="005F796A"/>
    <w:rsid w:val="00717180"/>
    <w:rsid w:val="00850584"/>
    <w:rsid w:val="009546E0"/>
    <w:rsid w:val="00A31311"/>
    <w:rsid w:val="00A52058"/>
    <w:rsid w:val="00A73C1A"/>
    <w:rsid w:val="00AE305A"/>
    <w:rsid w:val="00AF27EE"/>
    <w:rsid w:val="00B74C5F"/>
    <w:rsid w:val="00B77A5C"/>
    <w:rsid w:val="00C77338"/>
    <w:rsid w:val="00DC53F4"/>
    <w:rsid w:val="00E9679B"/>
    <w:rsid w:val="00F852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9C5C"/>
  <w15:chartTrackingRefBased/>
  <w15:docId w15:val="{1426EB3E-4E04-496D-A7A8-41EF66CC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73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77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B1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7338"/>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C77338"/>
    <w:rPr>
      <w:b/>
      <w:bCs/>
    </w:rPr>
  </w:style>
  <w:style w:type="paragraph" w:styleId="NormalWeb">
    <w:name w:val="Normal (Web)"/>
    <w:basedOn w:val="Normal"/>
    <w:uiPriority w:val="99"/>
    <w:semiHidden/>
    <w:unhideWhenUsed/>
    <w:rsid w:val="00C7733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C77338"/>
    <w:pPr>
      <w:ind w:left="720"/>
      <w:contextualSpacing/>
    </w:pPr>
  </w:style>
  <w:style w:type="character" w:customStyle="1" w:styleId="Ttulo2Car">
    <w:name w:val="Título 2 Car"/>
    <w:basedOn w:val="Fuentedeprrafopredeter"/>
    <w:link w:val="Ttulo2"/>
    <w:uiPriority w:val="9"/>
    <w:semiHidden/>
    <w:rsid w:val="00B77A5C"/>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850584"/>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50584"/>
    <w:rPr>
      <w:rFonts w:ascii="Consolas" w:hAnsi="Consolas"/>
      <w:sz w:val="20"/>
      <w:szCs w:val="20"/>
    </w:rPr>
  </w:style>
  <w:style w:type="table" w:styleId="Tablaconcuadrcula">
    <w:name w:val="Table Grid"/>
    <w:basedOn w:val="Tablanormal"/>
    <w:uiPriority w:val="39"/>
    <w:rsid w:val="00850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475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5960"/>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191938"/>
    <w:pPr>
      <w:spacing w:after="0"/>
      <w:ind w:left="220" w:hanging="220"/>
    </w:pPr>
    <w:rPr>
      <w:rFonts w:cstheme="minorHAnsi"/>
      <w:sz w:val="18"/>
      <w:szCs w:val="18"/>
    </w:rPr>
  </w:style>
  <w:style w:type="paragraph" w:styleId="ndice2">
    <w:name w:val="index 2"/>
    <w:basedOn w:val="Normal"/>
    <w:next w:val="Normal"/>
    <w:autoRedefine/>
    <w:uiPriority w:val="99"/>
    <w:unhideWhenUsed/>
    <w:rsid w:val="00191938"/>
    <w:pPr>
      <w:spacing w:after="0"/>
      <w:ind w:left="440" w:hanging="220"/>
    </w:pPr>
    <w:rPr>
      <w:rFonts w:cstheme="minorHAnsi"/>
      <w:sz w:val="18"/>
      <w:szCs w:val="18"/>
    </w:rPr>
  </w:style>
  <w:style w:type="paragraph" w:styleId="ndice3">
    <w:name w:val="index 3"/>
    <w:basedOn w:val="Normal"/>
    <w:next w:val="Normal"/>
    <w:autoRedefine/>
    <w:uiPriority w:val="99"/>
    <w:unhideWhenUsed/>
    <w:rsid w:val="00191938"/>
    <w:pPr>
      <w:spacing w:after="0"/>
      <w:ind w:left="660" w:hanging="220"/>
    </w:pPr>
    <w:rPr>
      <w:rFonts w:cstheme="minorHAnsi"/>
      <w:sz w:val="18"/>
      <w:szCs w:val="18"/>
    </w:rPr>
  </w:style>
  <w:style w:type="paragraph" w:styleId="ndice4">
    <w:name w:val="index 4"/>
    <w:basedOn w:val="Normal"/>
    <w:next w:val="Normal"/>
    <w:autoRedefine/>
    <w:uiPriority w:val="99"/>
    <w:unhideWhenUsed/>
    <w:rsid w:val="00191938"/>
    <w:pPr>
      <w:spacing w:after="0"/>
      <w:ind w:left="880" w:hanging="220"/>
    </w:pPr>
    <w:rPr>
      <w:rFonts w:cstheme="minorHAnsi"/>
      <w:sz w:val="18"/>
      <w:szCs w:val="18"/>
    </w:rPr>
  </w:style>
  <w:style w:type="paragraph" w:styleId="ndice5">
    <w:name w:val="index 5"/>
    <w:basedOn w:val="Normal"/>
    <w:next w:val="Normal"/>
    <w:autoRedefine/>
    <w:uiPriority w:val="99"/>
    <w:unhideWhenUsed/>
    <w:rsid w:val="00191938"/>
    <w:pPr>
      <w:spacing w:after="0"/>
      <w:ind w:left="1100" w:hanging="220"/>
    </w:pPr>
    <w:rPr>
      <w:rFonts w:cstheme="minorHAnsi"/>
      <w:sz w:val="18"/>
      <w:szCs w:val="18"/>
    </w:rPr>
  </w:style>
  <w:style w:type="paragraph" w:styleId="ndice6">
    <w:name w:val="index 6"/>
    <w:basedOn w:val="Normal"/>
    <w:next w:val="Normal"/>
    <w:autoRedefine/>
    <w:uiPriority w:val="99"/>
    <w:unhideWhenUsed/>
    <w:rsid w:val="00191938"/>
    <w:pPr>
      <w:spacing w:after="0"/>
      <w:ind w:left="1320" w:hanging="220"/>
    </w:pPr>
    <w:rPr>
      <w:rFonts w:cstheme="minorHAnsi"/>
      <w:sz w:val="18"/>
      <w:szCs w:val="18"/>
    </w:rPr>
  </w:style>
  <w:style w:type="paragraph" w:styleId="ndice7">
    <w:name w:val="index 7"/>
    <w:basedOn w:val="Normal"/>
    <w:next w:val="Normal"/>
    <w:autoRedefine/>
    <w:uiPriority w:val="99"/>
    <w:unhideWhenUsed/>
    <w:rsid w:val="00191938"/>
    <w:pPr>
      <w:spacing w:after="0"/>
      <w:ind w:left="1540" w:hanging="220"/>
    </w:pPr>
    <w:rPr>
      <w:rFonts w:cstheme="minorHAnsi"/>
      <w:sz w:val="18"/>
      <w:szCs w:val="18"/>
    </w:rPr>
  </w:style>
  <w:style w:type="paragraph" w:styleId="ndice8">
    <w:name w:val="index 8"/>
    <w:basedOn w:val="Normal"/>
    <w:next w:val="Normal"/>
    <w:autoRedefine/>
    <w:uiPriority w:val="99"/>
    <w:unhideWhenUsed/>
    <w:rsid w:val="00191938"/>
    <w:pPr>
      <w:spacing w:after="0"/>
      <w:ind w:left="1760" w:hanging="220"/>
    </w:pPr>
    <w:rPr>
      <w:rFonts w:cstheme="minorHAnsi"/>
      <w:sz w:val="18"/>
      <w:szCs w:val="18"/>
    </w:rPr>
  </w:style>
  <w:style w:type="paragraph" w:styleId="ndice9">
    <w:name w:val="index 9"/>
    <w:basedOn w:val="Normal"/>
    <w:next w:val="Normal"/>
    <w:autoRedefine/>
    <w:uiPriority w:val="99"/>
    <w:unhideWhenUsed/>
    <w:rsid w:val="00191938"/>
    <w:pPr>
      <w:spacing w:after="0"/>
      <w:ind w:left="1980" w:hanging="220"/>
    </w:pPr>
    <w:rPr>
      <w:rFonts w:cstheme="minorHAnsi"/>
      <w:sz w:val="18"/>
      <w:szCs w:val="18"/>
    </w:rPr>
  </w:style>
  <w:style w:type="paragraph" w:styleId="Ttulodendice">
    <w:name w:val="index heading"/>
    <w:basedOn w:val="Normal"/>
    <w:next w:val="ndice1"/>
    <w:uiPriority w:val="99"/>
    <w:unhideWhenUsed/>
    <w:rsid w:val="00191938"/>
    <w:pPr>
      <w:spacing w:before="240" w:after="120"/>
      <w:jc w:val="center"/>
    </w:pPr>
    <w:rPr>
      <w:rFonts w:cstheme="minorHAnsi"/>
      <w:b/>
      <w:bCs/>
      <w:sz w:val="26"/>
      <w:szCs w:val="26"/>
    </w:rPr>
  </w:style>
  <w:style w:type="character" w:customStyle="1" w:styleId="Ttulo3Car">
    <w:name w:val="Título 3 Car"/>
    <w:basedOn w:val="Fuentedeprrafopredeter"/>
    <w:link w:val="Ttulo3"/>
    <w:uiPriority w:val="9"/>
    <w:semiHidden/>
    <w:rsid w:val="004B117D"/>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006532"/>
    <w:rPr>
      <w:color w:val="0563C1" w:themeColor="hyperlink"/>
      <w:u w:val="single"/>
    </w:rPr>
  </w:style>
  <w:style w:type="character" w:styleId="Mencinsinresolver">
    <w:name w:val="Unresolved Mention"/>
    <w:basedOn w:val="Fuentedeprrafopredeter"/>
    <w:uiPriority w:val="99"/>
    <w:semiHidden/>
    <w:unhideWhenUsed/>
    <w:rsid w:val="00006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5107">
      <w:bodyDiv w:val="1"/>
      <w:marLeft w:val="0"/>
      <w:marRight w:val="0"/>
      <w:marTop w:val="0"/>
      <w:marBottom w:val="0"/>
      <w:divBdr>
        <w:top w:val="none" w:sz="0" w:space="0" w:color="auto"/>
        <w:left w:val="none" w:sz="0" w:space="0" w:color="auto"/>
        <w:bottom w:val="none" w:sz="0" w:space="0" w:color="auto"/>
        <w:right w:val="none" w:sz="0" w:space="0" w:color="auto"/>
      </w:divBdr>
    </w:div>
    <w:div w:id="65037762">
      <w:bodyDiv w:val="1"/>
      <w:marLeft w:val="0"/>
      <w:marRight w:val="0"/>
      <w:marTop w:val="0"/>
      <w:marBottom w:val="0"/>
      <w:divBdr>
        <w:top w:val="none" w:sz="0" w:space="0" w:color="auto"/>
        <w:left w:val="none" w:sz="0" w:space="0" w:color="auto"/>
        <w:bottom w:val="none" w:sz="0" w:space="0" w:color="auto"/>
        <w:right w:val="none" w:sz="0" w:space="0" w:color="auto"/>
      </w:divBdr>
    </w:div>
    <w:div w:id="90124231">
      <w:bodyDiv w:val="1"/>
      <w:marLeft w:val="0"/>
      <w:marRight w:val="0"/>
      <w:marTop w:val="0"/>
      <w:marBottom w:val="0"/>
      <w:divBdr>
        <w:top w:val="none" w:sz="0" w:space="0" w:color="auto"/>
        <w:left w:val="none" w:sz="0" w:space="0" w:color="auto"/>
        <w:bottom w:val="none" w:sz="0" w:space="0" w:color="auto"/>
        <w:right w:val="none" w:sz="0" w:space="0" w:color="auto"/>
      </w:divBdr>
    </w:div>
    <w:div w:id="286470761">
      <w:bodyDiv w:val="1"/>
      <w:marLeft w:val="0"/>
      <w:marRight w:val="0"/>
      <w:marTop w:val="0"/>
      <w:marBottom w:val="0"/>
      <w:divBdr>
        <w:top w:val="none" w:sz="0" w:space="0" w:color="auto"/>
        <w:left w:val="none" w:sz="0" w:space="0" w:color="auto"/>
        <w:bottom w:val="none" w:sz="0" w:space="0" w:color="auto"/>
        <w:right w:val="none" w:sz="0" w:space="0" w:color="auto"/>
      </w:divBdr>
    </w:div>
    <w:div w:id="313030074">
      <w:bodyDiv w:val="1"/>
      <w:marLeft w:val="0"/>
      <w:marRight w:val="0"/>
      <w:marTop w:val="0"/>
      <w:marBottom w:val="0"/>
      <w:divBdr>
        <w:top w:val="none" w:sz="0" w:space="0" w:color="auto"/>
        <w:left w:val="none" w:sz="0" w:space="0" w:color="auto"/>
        <w:bottom w:val="none" w:sz="0" w:space="0" w:color="auto"/>
        <w:right w:val="none" w:sz="0" w:space="0" w:color="auto"/>
      </w:divBdr>
    </w:div>
    <w:div w:id="430976078">
      <w:bodyDiv w:val="1"/>
      <w:marLeft w:val="0"/>
      <w:marRight w:val="0"/>
      <w:marTop w:val="0"/>
      <w:marBottom w:val="0"/>
      <w:divBdr>
        <w:top w:val="none" w:sz="0" w:space="0" w:color="auto"/>
        <w:left w:val="none" w:sz="0" w:space="0" w:color="auto"/>
        <w:bottom w:val="none" w:sz="0" w:space="0" w:color="auto"/>
        <w:right w:val="none" w:sz="0" w:space="0" w:color="auto"/>
      </w:divBdr>
    </w:div>
    <w:div w:id="476337200">
      <w:bodyDiv w:val="1"/>
      <w:marLeft w:val="0"/>
      <w:marRight w:val="0"/>
      <w:marTop w:val="0"/>
      <w:marBottom w:val="0"/>
      <w:divBdr>
        <w:top w:val="none" w:sz="0" w:space="0" w:color="auto"/>
        <w:left w:val="none" w:sz="0" w:space="0" w:color="auto"/>
        <w:bottom w:val="none" w:sz="0" w:space="0" w:color="auto"/>
        <w:right w:val="none" w:sz="0" w:space="0" w:color="auto"/>
      </w:divBdr>
    </w:div>
    <w:div w:id="538782271">
      <w:bodyDiv w:val="1"/>
      <w:marLeft w:val="0"/>
      <w:marRight w:val="0"/>
      <w:marTop w:val="0"/>
      <w:marBottom w:val="0"/>
      <w:divBdr>
        <w:top w:val="none" w:sz="0" w:space="0" w:color="auto"/>
        <w:left w:val="none" w:sz="0" w:space="0" w:color="auto"/>
        <w:bottom w:val="none" w:sz="0" w:space="0" w:color="auto"/>
        <w:right w:val="none" w:sz="0" w:space="0" w:color="auto"/>
      </w:divBdr>
    </w:div>
    <w:div w:id="564951251">
      <w:bodyDiv w:val="1"/>
      <w:marLeft w:val="0"/>
      <w:marRight w:val="0"/>
      <w:marTop w:val="0"/>
      <w:marBottom w:val="0"/>
      <w:divBdr>
        <w:top w:val="none" w:sz="0" w:space="0" w:color="auto"/>
        <w:left w:val="none" w:sz="0" w:space="0" w:color="auto"/>
        <w:bottom w:val="none" w:sz="0" w:space="0" w:color="auto"/>
        <w:right w:val="none" w:sz="0" w:space="0" w:color="auto"/>
      </w:divBdr>
    </w:div>
    <w:div w:id="583876991">
      <w:bodyDiv w:val="1"/>
      <w:marLeft w:val="0"/>
      <w:marRight w:val="0"/>
      <w:marTop w:val="0"/>
      <w:marBottom w:val="0"/>
      <w:divBdr>
        <w:top w:val="none" w:sz="0" w:space="0" w:color="auto"/>
        <w:left w:val="none" w:sz="0" w:space="0" w:color="auto"/>
        <w:bottom w:val="none" w:sz="0" w:space="0" w:color="auto"/>
        <w:right w:val="none" w:sz="0" w:space="0" w:color="auto"/>
      </w:divBdr>
    </w:div>
    <w:div w:id="641738852">
      <w:bodyDiv w:val="1"/>
      <w:marLeft w:val="0"/>
      <w:marRight w:val="0"/>
      <w:marTop w:val="0"/>
      <w:marBottom w:val="0"/>
      <w:divBdr>
        <w:top w:val="none" w:sz="0" w:space="0" w:color="auto"/>
        <w:left w:val="none" w:sz="0" w:space="0" w:color="auto"/>
        <w:bottom w:val="none" w:sz="0" w:space="0" w:color="auto"/>
        <w:right w:val="none" w:sz="0" w:space="0" w:color="auto"/>
      </w:divBdr>
    </w:div>
    <w:div w:id="820854384">
      <w:bodyDiv w:val="1"/>
      <w:marLeft w:val="0"/>
      <w:marRight w:val="0"/>
      <w:marTop w:val="0"/>
      <w:marBottom w:val="0"/>
      <w:divBdr>
        <w:top w:val="none" w:sz="0" w:space="0" w:color="auto"/>
        <w:left w:val="none" w:sz="0" w:space="0" w:color="auto"/>
        <w:bottom w:val="none" w:sz="0" w:space="0" w:color="auto"/>
        <w:right w:val="none" w:sz="0" w:space="0" w:color="auto"/>
      </w:divBdr>
    </w:div>
    <w:div w:id="1148404468">
      <w:bodyDiv w:val="1"/>
      <w:marLeft w:val="0"/>
      <w:marRight w:val="0"/>
      <w:marTop w:val="0"/>
      <w:marBottom w:val="0"/>
      <w:divBdr>
        <w:top w:val="none" w:sz="0" w:space="0" w:color="auto"/>
        <w:left w:val="none" w:sz="0" w:space="0" w:color="auto"/>
        <w:bottom w:val="none" w:sz="0" w:space="0" w:color="auto"/>
        <w:right w:val="none" w:sz="0" w:space="0" w:color="auto"/>
      </w:divBdr>
    </w:div>
    <w:div w:id="1198547270">
      <w:bodyDiv w:val="1"/>
      <w:marLeft w:val="0"/>
      <w:marRight w:val="0"/>
      <w:marTop w:val="0"/>
      <w:marBottom w:val="0"/>
      <w:divBdr>
        <w:top w:val="none" w:sz="0" w:space="0" w:color="auto"/>
        <w:left w:val="none" w:sz="0" w:space="0" w:color="auto"/>
        <w:bottom w:val="none" w:sz="0" w:space="0" w:color="auto"/>
        <w:right w:val="none" w:sz="0" w:space="0" w:color="auto"/>
      </w:divBdr>
    </w:div>
    <w:div w:id="1248340344">
      <w:bodyDiv w:val="1"/>
      <w:marLeft w:val="0"/>
      <w:marRight w:val="0"/>
      <w:marTop w:val="0"/>
      <w:marBottom w:val="0"/>
      <w:divBdr>
        <w:top w:val="none" w:sz="0" w:space="0" w:color="auto"/>
        <w:left w:val="none" w:sz="0" w:space="0" w:color="auto"/>
        <w:bottom w:val="none" w:sz="0" w:space="0" w:color="auto"/>
        <w:right w:val="none" w:sz="0" w:space="0" w:color="auto"/>
      </w:divBdr>
    </w:div>
    <w:div w:id="1282153074">
      <w:bodyDiv w:val="1"/>
      <w:marLeft w:val="0"/>
      <w:marRight w:val="0"/>
      <w:marTop w:val="0"/>
      <w:marBottom w:val="0"/>
      <w:divBdr>
        <w:top w:val="none" w:sz="0" w:space="0" w:color="auto"/>
        <w:left w:val="none" w:sz="0" w:space="0" w:color="auto"/>
        <w:bottom w:val="none" w:sz="0" w:space="0" w:color="auto"/>
        <w:right w:val="none" w:sz="0" w:space="0" w:color="auto"/>
      </w:divBdr>
    </w:div>
    <w:div w:id="1368481357">
      <w:bodyDiv w:val="1"/>
      <w:marLeft w:val="0"/>
      <w:marRight w:val="0"/>
      <w:marTop w:val="0"/>
      <w:marBottom w:val="0"/>
      <w:divBdr>
        <w:top w:val="none" w:sz="0" w:space="0" w:color="auto"/>
        <w:left w:val="none" w:sz="0" w:space="0" w:color="auto"/>
        <w:bottom w:val="none" w:sz="0" w:space="0" w:color="auto"/>
        <w:right w:val="none" w:sz="0" w:space="0" w:color="auto"/>
      </w:divBdr>
    </w:div>
    <w:div w:id="1385449830">
      <w:bodyDiv w:val="1"/>
      <w:marLeft w:val="0"/>
      <w:marRight w:val="0"/>
      <w:marTop w:val="0"/>
      <w:marBottom w:val="0"/>
      <w:divBdr>
        <w:top w:val="none" w:sz="0" w:space="0" w:color="auto"/>
        <w:left w:val="none" w:sz="0" w:space="0" w:color="auto"/>
        <w:bottom w:val="none" w:sz="0" w:space="0" w:color="auto"/>
        <w:right w:val="none" w:sz="0" w:space="0" w:color="auto"/>
      </w:divBdr>
    </w:div>
    <w:div w:id="1426419476">
      <w:bodyDiv w:val="1"/>
      <w:marLeft w:val="0"/>
      <w:marRight w:val="0"/>
      <w:marTop w:val="0"/>
      <w:marBottom w:val="0"/>
      <w:divBdr>
        <w:top w:val="none" w:sz="0" w:space="0" w:color="auto"/>
        <w:left w:val="none" w:sz="0" w:space="0" w:color="auto"/>
        <w:bottom w:val="none" w:sz="0" w:space="0" w:color="auto"/>
        <w:right w:val="none" w:sz="0" w:space="0" w:color="auto"/>
      </w:divBdr>
    </w:div>
    <w:div w:id="1427847420">
      <w:bodyDiv w:val="1"/>
      <w:marLeft w:val="0"/>
      <w:marRight w:val="0"/>
      <w:marTop w:val="0"/>
      <w:marBottom w:val="0"/>
      <w:divBdr>
        <w:top w:val="none" w:sz="0" w:space="0" w:color="auto"/>
        <w:left w:val="none" w:sz="0" w:space="0" w:color="auto"/>
        <w:bottom w:val="none" w:sz="0" w:space="0" w:color="auto"/>
        <w:right w:val="none" w:sz="0" w:space="0" w:color="auto"/>
      </w:divBdr>
    </w:div>
    <w:div w:id="1652372290">
      <w:bodyDiv w:val="1"/>
      <w:marLeft w:val="0"/>
      <w:marRight w:val="0"/>
      <w:marTop w:val="0"/>
      <w:marBottom w:val="0"/>
      <w:divBdr>
        <w:top w:val="none" w:sz="0" w:space="0" w:color="auto"/>
        <w:left w:val="none" w:sz="0" w:space="0" w:color="auto"/>
        <w:bottom w:val="none" w:sz="0" w:space="0" w:color="auto"/>
        <w:right w:val="none" w:sz="0" w:space="0" w:color="auto"/>
      </w:divBdr>
    </w:div>
    <w:div w:id="1663200593">
      <w:bodyDiv w:val="1"/>
      <w:marLeft w:val="0"/>
      <w:marRight w:val="0"/>
      <w:marTop w:val="0"/>
      <w:marBottom w:val="0"/>
      <w:divBdr>
        <w:top w:val="none" w:sz="0" w:space="0" w:color="auto"/>
        <w:left w:val="none" w:sz="0" w:space="0" w:color="auto"/>
        <w:bottom w:val="none" w:sz="0" w:space="0" w:color="auto"/>
        <w:right w:val="none" w:sz="0" w:space="0" w:color="auto"/>
      </w:divBdr>
    </w:div>
    <w:div w:id="1843007436">
      <w:bodyDiv w:val="1"/>
      <w:marLeft w:val="0"/>
      <w:marRight w:val="0"/>
      <w:marTop w:val="0"/>
      <w:marBottom w:val="0"/>
      <w:divBdr>
        <w:top w:val="none" w:sz="0" w:space="0" w:color="auto"/>
        <w:left w:val="none" w:sz="0" w:space="0" w:color="auto"/>
        <w:bottom w:val="none" w:sz="0" w:space="0" w:color="auto"/>
        <w:right w:val="none" w:sz="0" w:space="0" w:color="auto"/>
      </w:divBdr>
    </w:div>
    <w:div w:id="1845123484">
      <w:bodyDiv w:val="1"/>
      <w:marLeft w:val="0"/>
      <w:marRight w:val="0"/>
      <w:marTop w:val="0"/>
      <w:marBottom w:val="0"/>
      <w:divBdr>
        <w:top w:val="none" w:sz="0" w:space="0" w:color="auto"/>
        <w:left w:val="none" w:sz="0" w:space="0" w:color="auto"/>
        <w:bottom w:val="none" w:sz="0" w:space="0" w:color="auto"/>
        <w:right w:val="none" w:sz="0" w:space="0" w:color="auto"/>
      </w:divBdr>
    </w:div>
    <w:div w:id="1851799084">
      <w:bodyDiv w:val="1"/>
      <w:marLeft w:val="0"/>
      <w:marRight w:val="0"/>
      <w:marTop w:val="0"/>
      <w:marBottom w:val="0"/>
      <w:divBdr>
        <w:top w:val="none" w:sz="0" w:space="0" w:color="auto"/>
        <w:left w:val="none" w:sz="0" w:space="0" w:color="auto"/>
        <w:bottom w:val="none" w:sz="0" w:space="0" w:color="auto"/>
        <w:right w:val="none" w:sz="0" w:space="0" w:color="auto"/>
      </w:divBdr>
    </w:div>
    <w:div w:id="1934625362">
      <w:bodyDiv w:val="1"/>
      <w:marLeft w:val="0"/>
      <w:marRight w:val="0"/>
      <w:marTop w:val="0"/>
      <w:marBottom w:val="0"/>
      <w:divBdr>
        <w:top w:val="none" w:sz="0" w:space="0" w:color="auto"/>
        <w:left w:val="none" w:sz="0" w:space="0" w:color="auto"/>
        <w:bottom w:val="none" w:sz="0" w:space="0" w:color="auto"/>
        <w:right w:val="none" w:sz="0" w:space="0" w:color="auto"/>
      </w:divBdr>
    </w:div>
    <w:div w:id="1988430670">
      <w:bodyDiv w:val="1"/>
      <w:marLeft w:val="0"/>
      <w:marRight w:val="0"/>
      <w:marTop w:val="0"/>
      <w:marBottom w:val="0"/>
      <w:divBdr>
        <w:top w:val="none" w:sz="0" w:space="0" w:color="auto"/>
        <w:left w:val="none" w:sz="0" w:space="0" w:color="auto"/>
        <w:bottom w:val="none" w:sz="0" w:space="0" w:color="auto"/>
        <w:right w:val="none" w:sz="0" w:space="0" w:color="auto"/>
      </w:divBdr>
    </w:div>
    <w:div w:id="1993679344">
      <w:bodyDiv w:val="1"/>
      <w:marLeft w:val="0"/>
      <w:marRight w:val="0"/>
      <w:marTop w:val="0"/>
      <w:marBottom w:val="0"/>
      <w:divBdr>
        <w:top w:val="none" w:sz="0" w:space="0" w:color="auto"/>
        <w:left w:val="none" w:sz="0" w:space="0" w:color="auto"/>
        <w:bottom w:val="none" w:sz="0" w:space="0" w:color="auto"/>
        <w:right w:val="none" w:sz="0" w:space="0" w:color="auto"/>
      </w:divBdr>
    </w:div>
    <w:div w:id="207187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jstor.org/stable/2696519"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03C58-E073-42A9-997A-BC527A59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25</Pages>
  <Words>2963</Words>
  <Characters>16302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Carrillo Rojas</dc:creator>
  <cp:keywords/>
  <dc:description/>
  <cp:lastModifiedBy>Juan David Carrillo Rojas</cp:lastModifiedBy>
  <cp:revision>2</cp:revision>
  <dcterms:created xsi:type="dcterms:W3CDTF">2024-12-11T04:09:00Z</dcterms:created>
  <dcterms:modified xsi:type="dcterms:W3CDTF">2024-12-11T04:09:00Z</dcterms:modified>
</cp:coreProperties>
</file>