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5"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6"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7"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8"/>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9"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3F2F16" w:rsidP="006F5DA1">
            <w:pPr>
              <w:jc w:val="center"/>
              <w:rPr>
                <w:rFonts w:ascii="Arial" w:hAnsi="Arial" w:cs="Arial"/>
              </w:rPr>
            </w:pPr>
            <w:r w:rsidRPr="002871DC">
              <w:rPr>
                <w:rFonts w:ascii="Arial" w:hAnsi="Arial" w:cs="Arial"/>
              </w:rPr>
              <w:t>Personas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A8353D">
        <w:rPr>
          <w:rFonts w:ascii="Arial" w:hAnsi="Arial" w:cs="Arial"/>
        </w:rPr>
        <w:t xml:space="preserve"> que funciona</w:t>
      </w:r>
      <w:r w:rsidRPr="00FF6FF9">
        <w:rPr>
          <w:rFonts w:ascii="Arial" w:hAnsi="Arial" w:cs="Arial"/>
        </w:rPr>
        <w:t xml:space="preserve"> 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es una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712"/>
        <w:gridCol w:w="5926"/>
        <w:gridCol w:w="1315"/>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8D3CE6" w:rsidRDefault="00B75229" w:rsidP="008D3CE6">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lastRenderedPageBreak/>
              <w:t>PRODUCT BACKLOG ITEMS</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000000" w:fill="BFBFBF"/>
            <w:hideMark/>
          </w:tcPr>
          <w:p w:rsidR="008D3CE6" w:rsidRPr="008D3CE6" w:rsidRDefault="00B75229" w:rsidP="008D3CE6">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8D3CE6" w:rsidRDefault="00B75229" w:rsidP="008D3CE6">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TAREA</w:t>
            </w:r>
          </w:p>
        </w:tc>
        <w:tc>
          <w:tcPr>
            <w:tcW w:w="1315" w:type="dxa"/>
            <w:tcBorders>
              <w:top w:val="nil"/>
              <w:left w:val="nil"/>
              <w:bottom w:val="single" w:sz="8" w:space="0" w:color="auto"/>
              <w:right w:val="single" w:sz="8" w:space="0" w:color="auto"/>
            </w:tcBorders>
            <w:shd w:val="clear" w:color="000000" w:fill="BFBFBF"/>
            <w:hideMark/>
          </w:tcPr>
          <w:p w:rsidR="008D3CE6" w:rsidRPr="008D3CE6" w:rsidRDefault="00B75229"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8D3CE6" w:rsidRDefault="00B75229" w:rsidP="008D3CE6">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CRITERIO DE ACEPTACIÓN</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D155B9" w:rsidRDefault="008D3CE6" w:rsidP="008D3CE6">
            <w:pPr>
              <w:spacing w:after="0" w:line="240" w:lineRule="auto"/>
              <w:jc w:val="center"/>
              <w:rPr>
                <w:rFonts w:ascii="Calibri" w:eastAsia="Times New Roman" w:hAnsi="Calibri" w:cs="Calibri"/>
                <w:bCs/>
                <w:color w:val="000000"/>
              </w:rPr>
            </w:pPr>
            <w:r w:rsidRPr="00D155B9">
              <w:rPr>
                <w:rFonts w:ascii="Calibri" w:eastAsia="Times New Roman" w:hAnsi="Calibri" w:cs="Calibri"/>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D155B9" w:rsidRDefault="008D3CE6" w:rsidP="008D3CE6">
            <w:pPr>
              <w:spacing w:after="0" w:line="240" w:lineRule="auto"/>
              <w:rPr>
                <w:rFonts w:ascii="Calibri" w:eastAsia="Times New Roman" w:hAnsi="Calibri" w:cs="Calibri"/>
                <w:bCs/>
                <w:color w:val="000000"/>
              </w:rPr>
            </w:pPr>
            <w:r w:rsidRPr="00D155B9">
              <w:rPr>
                <w:rFonts w:ascii="Calibri" w:eastAsia="Times New Roman" w:hAnsi="Calibri" w:cs="Calibri"/>
                <w:bCs/>
                <w:color w:val="000000"/>
              </w:rPr>
              <w:t>Anteproyecto</w:t>
            </w:r>
          </w:p>
        </w:tc>
        <w:tc>
          <w:tcPr>
            <w:tcW w:w="1315" w:type="dxa"/>
            <w:tcBorders>
              <w:top w:val="nil"/>
              <w:left w:val="nil"/>
              <w:bottom w:val="single" w:sz="8" w:space="0" w:color="auto"/>
              <w:right w:val="single" w:sz="8" w:space="0" w:color="auto"/>
            </w:tcBorders>
            <w:shd w:val="clear" w:color="auto" w:fill="auto"/>
            <w:hideMark/>
          </w:tcPr>
          <w:p w:rsidR="008D3CE6" w:rsidRPr="00D155B9" w:rsidRDefault="008D3CE6" w:rsidP="001154FA">
            <w:pPr>
              <w:spacing w:after="0" w:line="240" w:lineRule="auto"/>
              <w:jc w:val="center"/>
              <w:rPr>
                <w:rFonts w:ascii="Calibri" w:eastAsia="Times New Roman" w:hAnsi="Calibri" w:cs="Calibri"/>
                <w:bCs/>
                <w:color w:val="000000"/>
              </w:rPr>
            </w:pPr>
            <w:r w:rsidRPr="00D155B9">
              <w:rPr>
                <w:rFonts w:ascii="Calibri" w:eastAsia="Times New Roman" w:hAnsi="Calibri" w:cs="Calibri"/>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D155B9" w:rsidRDefault="00B75229" w:rsidP="00D155B9">
            <w:pPr>
              <w:spacing w:after="0" w:line="240" w:lineRule="auto"/>
              <w:jc w:val="center"/>
              <w:rPr>
                <w:rFonts w:ascii="Calibri" w:eastAsia="Times New Roman" w:hAnsi="Calibri" w:cs="Calibri"/>
                <w:bCs/>
                <w:color w:val="000000"/>
              </w:rPr>
            </w:pPr>
            <w:r w:rsidRPr="00D155B9">
              <w:rPr>
                <w:rFonts w:ascii="Calibri" w:eastAsia="Times New Roman" w:hAnsi="Calibri" w:cs="Calibri"/>
                <w:bCs/>
                <w:color w:val="000000"/>
              </w:rPr>
              <w:t xml:space="preserve">Se debe </w:t>
            </w:r>
            <w:r w:rsidR="00D155B9" w:rsidRPr="00D155B9">
              <w:rPr>
                <w:rFonts w:ascii="Calibri" w:eastAsia="Times New Roman" w:hAnsi="Calibri" w:cs="Calibri"/>
                <w:bCs/>
                <w:color w:val="000000"/>
              </w:rPr>
              <w:t xml:space="preserve">obtener </w:t>
            </w:r>
            <w:r w:rsidRPr="00D155B9">
              <w:rPr>
                <w:rFonts w:ascii="Calibri" w:eastAsia="Times New Roman" w:hAnsi="Calibri" w:cs="Calibri"/>
                <w:bCs/>
                <w:color w:val="000000"/>
              </w:rPr>
              <w:t xml:space="preserve">un documento </w:t>
            </w:r>
            <w:r w:rsidR="00D155B9" w:rsidRPr="00D155B9">
              <w:rPr>
                <w:rFonts w:ascii="Calibri" w:eastAsia="Times New Roman" w:hAnsi="Calibri" w:cs="Calibri"/>
                <w:bCs/>
                <w:color w:val="000000"/>
              </w:rPr>
              <w:t>terminado para presentación en la facultad</w:t>
            </w:r>
            <w:r w:rsidR="00D155B9">
              <w:rPr>
                <w:rFonts w:ascii="Calibri" w:eastAsia="Times New Roman" w:hAnsi="Calibri" w:cs="Calibri"/>
                <w:bCs/>
                <w:color w:val="000000"/>
              </w:rPr>
              <w:t>.</w:t>
            </w:r>
          </w:p>
        </w:tc>
      </w:tr>
      <w:tr w:rsidR="008D3CE6" w:rsidRPr="008D3CE6" w:rsidTr="001154FA">
        <w:trPr>
          <w:trHeight w:val="252"/>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2A022D" w:rsidRDefault="008D3CE6" w:rsidP="008D3CE6">
            <w:pPr>
              <w:spacing w:after="0" w:line="240" w:lineRule="auto"/>
              <w:jc w:val="right"/>
              <w:rPr>
                <w:rFonts w:ascii="Calibri" w:eastAsia="Times New Roman" w:hAnsi="Calibri" w:cs="Calibri"/>
                <w:bCs/>
              </w:rPr>
            </w:pPr>
            <w:r w:rsidRPr="002A022D">
              <w:rPr>
                <w:rFonts w:ascii="Calibri" w:eastAsia="Times New Roman" w:hAnsi="Calibri" w:cs="Calibri"/>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2A022D" w:rsidRDefault="008D3CE6" w:rsidP="008D3CE6">
            <w:pPr>
              <w:spacing w:after="0" w:line="240" w:lineRule="auto"/>
              <w:rPr>
                <w:rFonts w:ascii="Calibri" w:eastAsia="Times New Roman" w:hAnsi="Calibri" w:cs="Calibri"/>
                <w:bCs/>
              </w:rPr>
            </w:pPr>
            <w:r w:rsidRPr="002A022D">
              <w:rPr>
                <w:rFonts w:ascii="Calibri" w:eastAsia="Times New Roman" w:hAnsi="Calibri" w:cs="Calibri"/>
                <w:bCs/>
              </w:rPr>
              <w:t>Investigación y elección de las herramientas para el desarrollo  del prototipo</w:t>
            </w:r>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2A022D" w:rsidRDefault="008D3CE6" w:rsidP="001154FA">
            <w:pPr>
              <w:spacing w:after="0" w:line="240" w:lineRule="auto"/>
              <w:jc w:val="center"/>
              <w:rPr>
                <w:rFonts w:ascii="Calibri" w:eastAsia="Times New Roman" w:hAnsi="Calibri" w:cs="Calibri"/>
                <w:bCs/>
              </w:rPr>
            </w:pPr>
            <w:r w:rsidRPr="002A022D">
              <w:rPr>
                <w:rFonts w:ascii="Calibri" w:eastAsia="Times New Roman" w:hAnsi="Calibri" w:cs="Calibri"/>
                <w:bCs/>
              </w:rPr>
              <w:t>1</w:t>
            </w:r>
            <w:r w:rsidR="00272A9E">
              <w:rPr>
                <w:rFonts w:ascii="Calibri" w:eastAsia="Times New Roman" w:hAnsi="Calibri" w:cs="Calibri"/>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2A022D" w:rsidRDefault="00D155B9" w:rsidP="00D155B9">
            <w:pPr>
              <w:spacing w:after="0" w:line="240" w:lineRule="auto"/>
              <w:rPr>
                <w:rFonts w:ascii="Calibri" w:eastAsia="Times New Roman" w:hAnsi="Calibri" w:cs="Calibri"/>
                <w:bCs/>
              </w:rPr>
            </w:pPr>
            <w:r w:rsidRPr="002A022D">
              <w:rPr>
                <w:rFonts w:ascii="Calibri" w:eastAsia="Times New Roman" w:hAnsi="Calibri" w:cs="Calibri"/>
                <w:bCs/>
              </w:rPr>
              <w:t xml:space="preserve">Obtener las herramientas, Framework y librerías </w:t>
            </w:r>
            <w:r w:rsidR="006F4207" w:rsidRPr="002A022D">
              <w:rPr>
                <w:rFonts w:ascii="Calibri" w:eastAsia="Times New Roman" w:hAnsi="Calibri" w:cs="Calibri"/>
                <w:bCs/>
              </w:rPr>
              <w:t>de realidad aumentada</w:t>
            </w:r>
            <w:r w:rsidRPr="002A022D">
              <w:rPr>
                <w:rFonts w:ascii="Calibri" w:eastAsia="Times New Roman" w:hAnsi="Calibri" w:cs="Calibri"/>
                <w:bCs/>
              </w:rPr>
              <w:t xml:space="preserve"> más</w:t>
            </w:r>
            <w:r w:rsidR="008D3CE6" w:rsidRPr="002A022D">
              <w:rPr>
                <w:rFonts w:ascii="Calibri" w:eastAsia="Times New Roman" w:hAnsi="Calibri" w:cs="Calibri"/>
                <w:bCs/>
              </w:rPr>
              <w:t xml:space="preserve"> optimas para el desarrollo del prototipo.</w:t>
            </w:r>
            <w:r w:rsidRPr="002A022D">
              <w:rPr>
                <w:rFonts w:ascii="Calibri" w:eastAsia="Times New Roman" w:hAnsi="Calibri" w:cs="Calibri"/>
                <w:bCs/>
              </w:rPr>
              <w:t xml:space="preserve"> Realizar una comparación </w:t>
            </w:r>
            <w:r w:rsidR="006F4207" w:rsidRPr="002A022D">
              <w:rPr>
                <w:rFonts w:ascii="Calibri" w:eastAsia="Times New Roman" w:hAnsi="Calibri" w:cs="Calibri"/>
                <w:bCs/>
              </w:rPr>
              <w:t xml:space="preserve"> y justificar </w:t>
            </w:r>
            <w:r w:rsidR="008D3CE6" w:rsidRPr="002A022D">
              <w:rPr>
                <w:rFonts w:ascii="Calibri" w:eastAsia="Times New Roman" w:hAnsi="Calibri" w:cs="Calibri"/>
                <w:bCs/>
              </w:rPr>
              <w:t xml:space="preserve"> </w:t>
            </w:r>
            <w:r w:rsidR="006F4207" w:rsidRPr="002A022D">
              <w:rPr>
                <w:rFonts w:ascii="Calibri" w:eastAsia="Times New Roman" w:hAnsi="Calibri" w:cs="Calibri"/>
                <w:bCs/>
              </w:rPr>
              <w:t>la elección de la tecnología</w:t>
            </w:r>
            <w:r w:rsidR="002A022D">
              <w:rPr>
                <w:rFonts w:ascii="Calibri" w:eastAsia="Times New Roman" w:hAnsi="Calibri" w:cs="Calibri"/>
                <w:bCs/>
              </w:rPr>
              <w:t xml:space="preserve"> en un documento.</w:t>
            </w:r>
            <w:r w:rsidR="008D3CE6" w:rsidRPr="002A022D">
              <w:rPr>
                <w:rFonts w:ascii="Calibri" w:eastAsia="Times New Roman" w:hAnsi="Calibri" w:cs="Calibri"/>
                <w:bCs/>
              </w:rPr>
              <w:t xml:space="preserve">                                                        </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8D3CE6" w:rsidRDefault="008D3CE6" w:rsidP="008D3CE6">
            <w:pPr>
              <w:spacing w:after="0" w:line="240" w:lineRule="auto"/>
              <w:jc w:val="right"/>
              <w:rPr>
                <w:rFonts w:ascii="Calibri" w:eastAsia="Times New Roman" w:hAnsi="Calibri" w:cs="Calibri"/>
                <w:b/>
                <w:bCs/>
              </w:rPr>
            </w:pPr>
            <w:r w:rsidRPr="008D3CE6">
              <w:rPr>
                <w:rFonts w:ascii="Calibri" w:eastAsia="Times New Roman" w:hAnsi="Calibri" w:cs="Calibri"/>
                <w:b/>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Obtención de Requisitos de sistema</w:t>
            </w:r>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1154FA">
            <w:pPr>
              <w:spacing w:after="0" w:line="240" w:lineRule="auto"/>
              <w:jc w:val="center"/>
              <w:rPr>
                <w:rFonts w:ascii="Calibri" w:eastAsia="Times New Roman" w:hAnsi="Calibri" w:cs="Calibri"/>
                <w:b/>
                <w:bCs/>
              </w:rPr>
            </w:pPr>
            <w:r w:rsidRPr="008D3CE6">
              <w:rPr>
                <w:rFonts w:ascii="Calibri" w:eastAsia="Times New Roman" w:hAnsi="Calibri" w:cs="Calibri"/>
                <w:b/>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 xml:space="preserve">Definir los requerimientos </w:t>
            </w:r>
            <w:proofErr w:type="spellStart"/>
            <w:r w:rsidRPr="008D3CE6">
              <w:rPr>
                <w:rFonts w:ascii="Calibri" w:eastAsia="Times New Roman" w:hAnsi="Calibri" w:cs="Calibri"/>
                <w:b/>
                <w:bCs/>
              </w:rPr>
              <w:t>minimos</w:t>
            </w:r>
            <w:proofErr w:type="spellEnd"/>
            <w:r w:rsidRPr="008D3CE6">
              <w:rPr>
                <w:rFonts w:ascii="Calibri" w:eastAsia="Times New Roman" w:hAnsi="Calibri" w:cs="Calibri"/>
                <w:b/>
                <w:bCs/>
              </w:rPr>
              <w:t xml:space="preserve"> del </w:t>
            </w:r>
            <w:proofErr w:type="spellStart"/>
            <w:r w:rsidRPr="008D3CE6">
              <w:rPr>
                <w:rFonts w:ascii="Calibri" w:eastAsia="Times New Roman" w:hAnsi="Calibri" w:cs="Calibri"/>
                <w:b/>
                <w:bCs/>
              </w:rPr>
              <w:t>harware</w:t>
            </w:r>
            <w:proofErr w:type="spellEnd"/>
            <w:r w:rsidRPr="008D3CE6">
              <w:rPr>
                <w:rFonts w:ascii="Calibri" w:eastAsia="Times New Roman" w:hAnsi="Calibri" w:cs="Calibri"/>
                <w:b/>
                <w:bCs/>
              </w:rPr>
              <w:t xml:space="preserve"> necesario.</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20126F" w:rsidRDefault="008D3CE6" w:rsidP="008D3CE6">
            <w:pPr>
              <w:spacing w:after="0" w:line="240" w:lineRule="auto"/>
              <w:jc w:val="right"/>
              <w:rPr>
                <w:rFonts w:ascii="Calibri" w:eastAsia="Times New Roman" w:hAnsi="Calibri" w:cs="Calibri"/>
                <w:bCs/>
              </w:rPr>
            </w:pPr>
            <w:r w:rsidRPr="0020126F">
              <w:rPr>
                <w:rFonts w:ascii="Calibri" w:eastAsia="Times New Roman" w:hAnsi="Calibri" w:cs="Calibri"/>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20126F" w:rsidRDefault="008D3CE6" w:rsidP="008D3CE6">
            <w:pPr>
              <w:spacing w:after="0" w:line="240" w:lineRule="auto"/>
              <w:rPr>
                <w:rFonts w:ascii="Calibri" w:eastAsia="Times New Roman" w:hAnsi="Calibri" w:cs="Calibri"/>
                <w:bCs/>
              </w:rPr>
            </w:pPr>
            <w:r w:rsidRPr="0020126F">
              <w:rPr>
                <w:rFonts w:ascii="Calibri" w:eastAsia="Times New Roman" w:hAnsi="Calibri" w:cs="Calibri"/>
                <w:bCs/>
              </w:rPr>
              <w:t>Instalación de las Herramientas para el desarrollo del prototipo.</w:t>
            </w:r>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20126F" w:rsidRDefault="008D3CE6" w:rsidP="001154FA">
            <w:pPr>
              <w:spacing w:after="0" w:line="240" w:lineRule="auto"/>
              <w:jc w:val="center"/>
              <w:rPr>
                <w:rFonts w:ascii="Calibri" w:eastAsia="Times New Roman" w:hAnsi="Calibri" w:cs="Calibri"/>
                <w:bCs/>
              </w:rPr>
            </w:pPr>
            <w:r w:rsidRPr="0020126F">
              <w:rPr>
                <w:rFonts w:ascii="Calibri" w:eastAsia="Times New Roman" w:hAnsi="Calibri" w:cs="Calibri"/>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20126F" w:rsidRDefault="0020126F" w:rsidP="008D3CE6">
            <w:pPr>
              <w:spacing w:after="0" w:line="240" w:lineRule="auto"/>
              <w:rPr>
                <w:rFonts w:ascii="Calibri" w:eastAsia="Times New Roman" w:hAnsi="Calibri" w:cs="Calibri"/>
                <w:bCs/>
              </w:rPr>
            </w:pPr>
            <w:r w:rsidRPr="0020126F">
              <w:rPr>
                <w:rFonts w:ascii="Calibri" w:eastAsia="Times New Roman" w:hAnsi="Calibri" w:cs="Calibri"/>
                <w:bCs/>
              </w:rPr>
              <w:t>Realizar la Instalación</w:t>
            </w:r>
            <w:r w:rsidR="008D3CE6" w:rsidRPr="0020126F">
              <w:rPr>
                <w:rFonts w:ascii="Calibri" w:eastAsia="Times New Roman" w:hAnsi="Calibri" w:cs="Calibri"/>
                <w:bCs/>
              </w:rPr>
              <w:t xml:space="preserve"> de las herramientas necesarias y documentar los pasos de </w:t>
            </w:r>
            <w:r w:rsidRPr="0020126F">
              <w:rPr>
                <w:rFonts w:ascii="Calibri" w:eastAsia="Times New Roman" w:hAnsi="Calibri" w:cs="Calibri"/>
                <w:bCs/>
              </w:rPr>
              <w:t>instalación</w:t>
            </w:r>
            <w:r w:rsidR="008D3CE6" w:rsidRPr="0020126F">
              <w:rPr>
                <w:rFonts w:ascii="Calibri" w:eastAsia="Times New Roman" w:hAnsi="Calibri" w:cs="Calibri"/>
                <w:bCs/>
              </w:rPr>
              <w:t>.</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8D3CE6" w:rsidRDefault="008D3CE6" w:rsidP="008D3CE6">
            <w:pPr>
              <w:spacing w:after="0" w:line="240" w:lineRule="auto"/>
              <w:jc w:val="right"/>
              <w:rPr>
                <w:rFonts w:ascii="Calibri" w:eastAsia="Times New Roman" w:hAnsi="Calibri" w:cs="Calibri"/>
                <w:b/>
                <w:bCs/>
              </w:rPr>
            </w:pPr>
            <w:r w:rsidRPr="008D3CE6">
              <w:rPr>
                <w:rFonts w:ascii="Calibri" w:eastAsia="Times New Roman" w:hAnsi="Calibri" w:cs="Calibri"/>
                <w:b/>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Aprendiza de herramientas de modelado 3D.</w:t>
            </w:r>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1154FA">
            <w:pPr>
              <w:spacing w:after="0" w:line="240" w:lineRule="auto"/>
              <w:jc w:val="center"/>
              <w:rPr>
                <w:rFonts w:ascii="Calibri" w:eastAsia="Times New Roman" w:hAnsi="Calibri" w:cs="Calibri"/>
                <w:b/>
                <w:bCs/>
              </w:rPr>
            </w:pPr>
            <w:r w:rsidRPr="008D3CE6">
              <w:rPr>
                <w:rFonts w:ascii="Calibri" w:eastAsia="Times New Roman" w:hAnsi="Calibri" w:cs="Calibri"/>
                <w:b/>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Manejar la interfaz de programa y crear un ejemplo.</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8D3CE6" w:rsidRDefault="008D3CE6" w:rsidP="008D3CE6">
            <w:pPr>
              <w:spacing w:after="0" w:line="240" w:lineRule="auto"/>
              <w:jc w:val="right"/>
              <w:rPr>
                <w:rFonts w:ascii="Calibri" w:eastAsia="Times New Roman" w:hAnsi="Calibri" w:cs="Calibri"/>
                <w:b/>
                <w:bCs/>
              </w:rPr>
            </w:pPr>
            <w:r w:rsidRPr="008D3CE6">
              <w:rPr>
                <w:rFonts w:ascii="Calibri" w:eastAsia="Times New Roman" w:hAnsi="Calibri" w:cs="Calibri"/>
                <w:b/>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 xml:space="preserve">Aprendizaje de la herramienta  </w:t>
            </w:r>
            <w:proofErr w:type="spellStart"/>
            <w:r w:rsidRPr="008D3CE6">
              <w:rPr>
                <w:rFonts w:ascii="Calibri" w:eastAsia="Times New Roman" w:hAnsi="Calibri" w:cs="Calibri"/>
                <w:b/>
                <w:bCs/>
              </w:rPr>
              <w:t>Unity</w:t>
            </w:r>
            <w:proofErr w:type="spellEnd"/>
            <w:r w:rsidRPr="008D3CE6">
              <w:rPr>
                <w:rFonts w:ascii="Calibri" w:eastAsia="Times New Roman" w:hAnsi="Calibri" w:cs="Calibri"/>
                <w:b/>
                <w:bCs/>
              </w:rPr>
              <w:t xml:space="preserve"> 3D.</w:t>
            </w:r>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1154FA">
            <w:pPr>
              <w:spacing w:after="0" w:line="240" w:lineRule="auto"/>
              <w:jc w:val="center"/>
              <w:rPr>
                <w:rFonts w:ascii="Calibri" w:eastAsia="Times New Roman" w:hAnsi="Calibri" w:cs="Calibri"/>
                <w:b/>
                <w:bCs/>
              </w:rPr>
            </w:pPr>
            <w:r w:rsidRPr="008D3CE6">
              <w:rPr>
                <w:rFonts w:ascii="Calibri" w:eastAsia="Times New Roman" w:hAnsi="Calibri" w:cs="Calibri"/>
                <w:b/>
                <w:bCs/>
              </w:rPr>
              <w:t>12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Manejar la interfaz de programa y crear un ejemplo.</w:t>
            </w:r>
          </w:p>
        </w:tc>
      </w:tr>
      <w:tr w:rsidR="008D3CE6" w:rsidRPr="008D3CE6" w:rsidTr="001154FA">
        <w:trPr>
          <w:trHeight w:val="252"/>
        </w:trPr>
        <w:tc>
          <w:tcPr>
            <w:tcW w:w="712"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8D3CE6" w:rsidRDefault="008D3CE6" w:rsidP="008D3CE6">
            <w:pPr>
              <w:spacing w:after="0" w:line="240" w:lineRule="auto"/>
              <w:jc w:val="right"/>
              <w:rPr>
                <w:rFonts w:ascii="Calibri" w:eastAsia="Times New Roman" w:hAnsi="Calibri" w:cs="Calibri"/>
                <w:b/>
                <w:bCs/>
              </w:rPr>
            </w:pPr>
            <w:r w:rsidRPr="008D3CE6">
              <w:rPr>
                <w:rFonts w:ascii="Calibri" w:eastAsia="Times New Roman" w:hAnsi="Calibri" w:cs="Calibri"/>
                <w:b/>
                <w:bCs/>
              </w:rPr>
              <w:t>6</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 xml:space="preserve">Aprendizaje sobre la librería </w:t>
            </w:r>
            <w:proofErr w:type="spellStart"/>
            <w:r w:rsidRPr="008D3CE6">
              <w:rPr>
                <w:rFonts w:ascii="Calibri" w:eastAsia="Times New Roman" w:hAnsi="Calibri" w:cs="Calibri"/>
                <w:b/>
                <w:bCs/>
              </w:rPr>
              <w:t>vuforia</w:t>
            </w:r>
            <w:proofErr w:type="spellEnd"/>
          </w:p>
        </w:tc>
        <w:tc>
          <w:tcPr>
            <w:tcW w:w="1315"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1154FA">
            <w:pPr>
              <w:spacing w:after="0" w:line="240" w:lineRule="auto"/>
              <w:jc w:val="center"/>
              <w:rPr>
                <w:rFonts w:ascii="Calibri" w:eastAsia="Times New Roman" w:hAnsi="Calibri" w:cs="Calibri"/>
                <w:b/>
                <w:bCs/>
              </w:rPr>
            </w:pPr>
            <w:r w:rsidRPr="008D3CE6">
              <w:rPr>
                <w:rFonts w:ascii="Calibri" w:eastAsia="Times New Roman" w:hAnsi="Calibri" w:cs="Calibri"/>
                <w:b/>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 xml:space="preserve">Estudiar la </w:t>
            </w:r>
            <w:proofErr w:type="spellStart"/>
            <w:r w:rsidRPr="008D3CE6">
              <w:rPr>
                <w:rFonts w:ascii="Calibri" w:eastAsia="Times New Roman" w:hAnsi="Calibri" w:cs="Calibri"/>
                <w:b/>
                <w:bCs/>
              </w:rPr>
              <w:t>arquitecura</w:t>
            </w:r>
            <w:proofErr w:type="spellEnd"/>
            <w:r w:rsidRPr="008D3CE6">
              <w:rPr>
                <w:rFonts w:ascii="Calibri" w:eastAsia="Times New Roman" w:hAnsi="Calibri" w:cs="Calibri"/>
                <w:b/>
                <w:bCs/>
              </w:rPr>
              <w:t xml:space="preserve"> de </w:t>
            </w:r>
            <w:proofErr w:type="spellStart"/>
            <w:r w:rsidRPr="008D3CE6">
              <w:rPr>
                <w:rFonts w:ascii="Calibri" w:eastAsia="Times New Roman" w:hAnsi="Calibri" w:cs="Calibri"/>
                <w:b/>
                <w:bCs/>
              </w:rPr>
              <w:t>vuforia</w:t>
            </w:r>
            <w:proofErr w:type="spellEnd"/>
            <w:r w:rsidRPr="008D3CE6">
              <w:rPr>
                <w:rFonts w:ascii="Calibri" w:eastAsia="Times New Roman" w:hAnsi="Calibri" w:cs="Calibri"/>
                <w:b/>
                <w:bCs/>
              </w:rPr>
              <w:t xml:space="preserve">. Ver la </w:t>
            </w:r>
            <w:proofErr w:type="spellStart"/>
            <w:r w:rsidRPr="008D3CE6">
              <w:rPr>
                <w:rFonts w:ascii="Calibri" w:eastAsia="Times New Roman" w:hAnsi="Calibri" w:cs="Calibri"/>
                <w:b/>
                <w:bCs/>
              </w:rPr>
              <w:t>documentacion</w:t>
            </w:r>
            <w:proofErr w:type="spellEnd"/>
            <w:r w:rsidRPr="008D3CE6">
              <w:rPr>
                <w:rFonts w:ascii="Calibri" w:eastAsia="Times New Roman" w:hAnsi="Calibri" w:cs="Calibri"/>
                <w:b/>
                <w:bCs/>
              </w:rPr>
              <w:t xml:space="preserve"> de la librería sobre las funciones </w:t>
            </w:r>
            <w:proofErr w:type="spellStart"/>
            <w:r w:rsidRPr="008D3CE6">
              <w:rPr>
                <w:rFonts w:ascii="Calibri" w:eastAsia="Times New Roman" w:hAnsi="Calibri" w:cs="Calibri"/>
                <w:b/>
                <w:bCs/>
              </w:rPr>
              <w:t>basicas.Documentacion</w:t>
            </w:r>
            <w:proofErr w:type="spellEnd"/>
            <w:r w:rsidRPr="008D3CE6">
              <w:rPr>
                <w:rFonts w:ascii="Calibri" w:eastAsia="Times New Roman" w:hAnsi="Calibri" w:cs="Calibri"/>
                <w:b/>
                <w:bCs/>
              </w:rPr>
              <w:t xml:space="preserve">. Crear un ejemplo.  </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7</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Aprendizaje de lenguaje de C#</w:t>
            </w:r>
          </w:p>
        </w:tc>
        <w:tc>
          <w:tcPr>
            <w:tcW w:w="1315" w:type="dxa"/>
            <w:tcBorders>
              <w:top w:val="single" w:sz="8" w:space="0" w:color="auto"/>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4</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Aprender los comandos </w:t>
            </w:r>
            <w:proofErr w:type="spellStart"/>
            <w:r w:rsidRPr="008D3CE6">
              <w:rPr>
                <w:rFonts w:ascii="Calibri" w:eastAsia="Times New Roman" w:hAnsi="Calibri" w:cs="Calibri"/>
                <w:b/>
                <w:bCs/>
                <w:color w:val="000000"/>
              </w:rPr>
              <w:t>basicos</w:t>
            </w:r>
            <w:proofErr w:type="spellEnd"/>
            <w:r w:rsidRPr="008D3CE6">
              <w:rPr>
                <w:rFonts w:ascii="Calibri" w:eastAsia="Times New Roman" w:hAnsi="Calibri" w:cs="Calibri"/>
                <w:b/>
                <w:bCs/>
                <w:color w:val="000000"/>
              </w:rPr>
              <w:t xml:space="preserve"> del lenguaje. Crear un ejemplo.</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8</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Eleccion</w:t>
            </w:r>
            <w:proofErr w:type="spellEnd"/>
            <w:r w:rsidRPr="008D3CE6">
              <w:rPr>
                <w:rFonts w:ascii="Calibri" w:eastAsia="Times New Roman" w:hAnsi="Calibri" w:cs="Calibri"/>
                <w:b/>
                <w:bCs/>
                <w:color w:val="000000"/>
              </w:rPr>
              <w:t xml:space="preserve"> de lugar</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Buscar el lugar apropiado para el desarrollo del prototipo.</w:t>
            </w:r>
          </w:p>
        </w:tc>
      </w:tr>
      <w:tr w:rsidR="008D3CE6" w:rsidRPr="008D3CE6" w:rsidTr="001154FA">
        <w:trPr>
          <w:trHeight w:val="375"/>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9</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rPr>
            </w:pPr>
            <w:r w:rsidRPr="008D3CE6">
              <w:rPr>
                <w:rFonts w:ascii="Calibri" w:eastAsia="Times New Roman" w:hAnsi="Calibri" w:cs="Calibri"/>
                <w:b/>
                <w:bCs/>
              </w:rPr>
              <w:t>Obtención de requerimiento funcionales y no funcionales.</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14</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Obtener un listado digital de los requerimientos. Obtener los diagramas correspondientes ( Diagrama de caso de uso, diagrama de secuencia, Diagrama de base de datos, diagrama de clases).</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10</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Diseño de la arquitectura de sistema.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Obtencion</w:t>
            </w:r>
            <w:proofErr w:type="spellEnd"/>
            <w:r w:rsidRPr="008D3CE6">
              <w:rPr>
                <w:rFonts w:ascii="Calibri" w:eastAsia="Times New Roman" w:hAnsi="Calibri" w:cs="Calibri"/>
                <w:b/>
                <w:bCs/>
                <w:color w:val="000000"/>
              </w:rPr>
              <w:t xml:space="preserve"> de un modelo grafico de la arquitectura del prototipo con todas sus partes.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11</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 Aprendizaje de </w:t>
            </w:r>
            <w:proofErr w:type="spellStart"/>
            <w:r w:rsidRPr="008D3CE6">
              <w:rPr>
                <w:rFonts w:ascii="Calibri" w:eastAsia="Times New Roman" w:hAnsi="Calibri" w:cs="Calibri"/>
                <w:b/>
                <w:bCs/>
                <w:color w:val="000000"/>
              </w:rPr>
              <w:t>Abode</w:t>
            </w:r>
            <w:proofErr w:type="spellEnd"/>
            <w:r w:rsidRPr="008D3CE6">
              <w:rPr>
                <w:rFonts w:ascii="Calibri" w:eastAsia="Times New Roman" w:hAnsi="Calibri" w:cs="Calibri"/>
                <w:b/>
                <w:bCs/>
                <w:color w:val="000000"/>
              </w:rPr>
              <w:t xml:space="preserve"> </w:t>
            </w:r>
            <w:proofErr w:type="spellStart"/>
            <w:r w:rsidRPr="008D3CE6">
              <w:rPr>
                <w:rFonts w:ascii="Calibri" w:eastAsia="Times New Roman" w:hAnsi="Calibri" w:cs="Calibri"/>
                <w:b/>
                <w:bCs/>
                <w:color w:val="000000"/>
              </w:rPr>
              <w:t>photoshop</w:t>
            </w:r>
            <w:proofErr w:type="spellEnd"/>
            <w:r w:rsidRPr="008D3CE6">
              <w:rPr>
                <w:rFonts w:ascii="Calibri" w:eastAsia="Times New Roman" w:hAnsi="Calibri" w:cs="Calibri"/>
                <w:b/>
                <w:bCs/>
                <w:color w:val="000000"/>
              </w:rPr>
              <w:t xml:space="preserve"> cs5</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Manejar la interfaz de programa.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12</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Diseñar un </w:t>
            </w:r>
            <w:proofErr w:type="spellStart"/>
            <w:r w:rsidRPr="008D3CE6">
              <w:rPr>
                <w:rFonts w:ascii="Calibri" w:eastAsia="Times New Roman" w:hAnsi="Calibri" w:cs="Calibri"/>
                <w:b/>
                <w:bCs/>
                <w:color w:val="000000"/>
              </w:rPr>
              <w:t>croqui</w:t>
            </w:r>
            <w:proofErr w:type="spellEnd"/>
            <w:r w:rsidRPr="008D3CE6">
              <w:rPr>
                <w:rFonts w:ascii="Calibri" w:eastAsia="Times New Roman" w:hAnsi="Calibri" w:cs="Calibri"/>
                <w:b/>
                <w:bCs/>
                <w:color w:val="000000"/>
              </w:rPr>
              <w:t xml:space="preserve"> en papel de la carta restaurante</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obtener  un modelo en papel de la carta restaurante.</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13</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Diseño de la carta de restauran.</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Obtener un diseño digital para la impresión. Que sea atractiva y amigable.</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14</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Realizar lista de los productos que se venden en el local.</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Obtener el listado con todos productos que se venden en el restaurante y todos sus atributos. Debe estar clasificado en </w:t>
            </w:r>
            <w:r w:rsidRPr="008D3CE6">
              <w:rPr>
                <w:rFonts w:ascii="Calibri" w:eastAsia="Times New Roman" w:hAnsi="Calibri" w:cs="Calibri"/>
                <w:b/>
                <w:bCs/>
                <w:color w:val="000000"/>
              </w:rPr>
              <w:lastRenderedPageBreak/>
              <w:t>rubros.</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lastRenderedPageBreak/>
              <w:t>15</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Elegir que es lo que se va diseñar de la lista de productos</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Seleccionar un </w:t>
            </w:r>
            <w:proofErr w:type="spellStart"/>
            <w:r w:rsidRPr="008D3CE6">
              <w:rPr>
                <w:rFonts w:ascii="Calibri" w:eastAsia="Times New Roman" w:hAnsi="Calibri" w:cs="Calibri"/>
                <w:b/>
                <w:bCs/>
                <w:color w:val="000000"/>
              </w:rPr>
              <w:t>sublistado</w:t>
            </w:r>
            <w:proofErr w:type="spellEnd"/>
            <w:r w:rsidRPr="008D3CE6">
              <w:rPr>
                <w:rFonts w:ascii="Calibri" w:eastAsia="Times New Roman" w:hAnsi="Calibri" w:cs="Calibri"/>
                <w:b/>
                <w:bCs/>
                <w:color w:val="000000"/>
              </w:rPr>
              <w:t xml:space="preserve"> de los productos para el prototipo en </w:t>
            </w:r>
            <w:proofErr w:type="spellStart"/>
            <w:r w:rsidRPr="008D3CE6">
              <w:rPr>
                <w:rFonts w:ascii="Calibri" w:eastAsia="Times New Roman" w:hAnsi="Calibri" w:cs="Calibri"/>
                <w:b/>
                <w:bCs/>
                <w:color w:val="000000"/>
              </w:rPr>
              <w:t>funcion</w:t>
            </w:r>
            <w:proofErr w:type="spellEnd"/>
            <w:r w:rsidRPr="008D3CE6">
              <w:rPr>
                <w:rFonts w:ascii="Calibri" w:eastAsia="Times New Roman" w:hAnsi="Calibri" w:cs="Calibri"/>
                <w:b/>
                <w:bCs/>
                <w:color w:val="000000"/>
              </w:rPr>
              <w:t xml:space="preserve"> de los que </w:t>
            </w:r>
            <w:proofErr w:type="spellStart"/>
            <w:r w:rsidRPr="008D3CE6">
              <w:rPr>
                <w:rFonts w:ascii="Calibri" w:eastAsia="Times New Roman" w:hAnsi="Calibri" w:cs="Calibri"/>
                <w:b/>
                <w:bCs/>
                <w:color w:val="000000"/>
              </w:rPr>
              <w:t>mas</w:t>
            </w:r>
            <w:proofErr w:type="spellEnd"/>
            <w:r w:rsidRPr="008D3CE6">
              <w:rPr>
                <w:rFonts w:ascii="Calibri" w:eastAsia="Times New Roman" w:hAnsi="Calibri" w:cs="Calibri"/>
                <w:b/>
                <w:bCs/>
                <w:color w:val="000000"/>
              </w:rPr>
              <w:t xml:space="preserve"> se consume o de los productos </w:t>
            </w:r>
            <w:proofErr w:type="spellStart"/>
            <w:r w:rsidRPr="008D3CE6">
              <w:rPr>
                <w:rFonts w:ascii="Calibri" w:eastAsia="Times New Roman" w:hAnsi="Calibri" w:cs="Calibri"/>
                <w:b/>
                <w:bCs/>
                <w:color w:val="000000"/>
              </w:rPr>
              <w:t>mas</w:t>
            </w:r>
            <w:proofErr w:type="spellEnd"/>
            <w:r w:rsidRPr="008D3CE6">
              <w:rPr>
                <w:rFonts w:ascii="Calibri" w:eastAsia="Times New Roman" w:hAnsi="Calibri" w:cs="Calibri"/>
                <w:b/>
                <w:bCs/>
                <w:color w:val="000000"/>
              </w:rPr>
              <w:t xml:space="preserve"> visuales en cuanto al diseño.</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16</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Diseño de la interfaz del sistema en papel.</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Diseñar todas las pantallas del sistema.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17</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Investigar Conexión a base de datos</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Investigar conexión del dispositivo </w:t>
            </w:r>
            <w:proofErr w:type="spellStart"/>
            <w:r w:rsidRPr="008D3CE6">
              <w:rPr>
                <w:rFonts w:ascii="Calibri" w:eastAsia="Times New Roman" w:hAnsi="Calibri" w:cs="Calibri"/>
                <w:b/>
                <w:bCs/>
                <w:color w:val="000000"/>
              </w:rPr>
              <w:t>android</w:t>
            </w:r>
            <w:proofErr w:type="spellEnd"/>
            <w:r w:rsidRPr="008D3CE6">
              <w:rPr>
                <w:rFonts w:ascii="Calibri" w:eastAsia="Times New Roman" w:hAnsi="Calibri" w:cs="Calibri"/>
                <w:b/>
                <w:bCs/>
                <w:color w:val="000000"/>
              </w:rPr>
              <w:t xml:space="preserve"> con una base de datos local y realizar la conexión.</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18</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1F497D"/>
              </w:rPr>
            </w:pPr>
            <w:r w:rsidRPr="008D3CE6">
              <w:rPr>
                <w:rFonts w:ascii="Calibri" w:eastAsia="Times New Roman" w:hAnsi="Calibri" w:cs="Calibri"/>
                <w:b/>
                <w:bCs/>
                <w:color w:val="1F497D"/>
              </w:rPr>
              <w:t>Crear Base de datos para el sistema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crear la base de datos en el servidor para guardar los pedidos.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19</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Investigacion</w:t>
            </w:r>
            <w:proofErr w:type="spellEnd"/>
            <w:r w:rsidRPr="008D3CE6">
              <w:rPr>
                <w:rFonts w:ascii="Calibri" w:eastAsia="Times New Roman" w:hAnsi="Calibri" w:cs="Calibri"/>
                <w:b/>
                <w:bCs/>
                <w:color w:val="000000"/>
              </w:rPr>
              <w:t xml:space="preserve"> del servidor que se va a utilizar.</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20</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Configuracion</w:t>
            </w:r>
            <w:proofErr w:type="spellEnd"/>
            <w:r w:rsidRPr="008D3CE6">
              <w:rPr>
                <w:rFonts w:ascii="Calibri" w:eastAsia="Times New Roman" w:hAnsi="Calibri" w:cs="Calibri"/>
                <w:b/>
                <w:bCs/>
                <w:color w:val="000000"/>
              </w:rPr>
              <w:t xml:space="preserve"> del servidor </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 debe configurar el servidor y dejarlo listo para peticiones de base de datos </w:t>
            </w:r>
            <w:proofErr w:type="spellStart"/>
            <w:r w:rsidRPr="008D3CE6">
              <w:rPr>
                <w:rFonts w:ascii="Calibri" w:eastAsia="Times New Roman" w:hAnsi="Calibri" w:cs="Calibri"/>
                <w:b/>
                <w:bCs/>
                <w:color w:val="000000"/>
              </w:rPr>
              <w:t>mediate</w:t>
            </w:r>
            <w:proofErr w:type="spellEnd"/>
            <w:r w:rsidRPr="008D3CE6">
              <w:rPr>
                <w:rFonts w:ascii="Calibri" w:eastAsia="Times New Roman" w:hAnsi="Calibri" w:cs="Calibri"/>
                <w:b/>
                <w:bCs/>
                <w:color w:val="000000"/>
              </w:rPr>
              <w:t xml:space="preserve"> el celular.</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Alta de Pedido</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cliente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realizar un pedido si ayuda de un intermediario. El mismo </w:t>
            </w:r>
            <w:proofErr w:type="spellStart"/>
            <w:r w:rsidRPr="008D3CE6">
              <w:rPr>
                <w:rFonts w:ascii="Calibri" w:eastAsia="Times New Roman" w:hAnsi="Calibri" w:cs="Calibri"/>
                <w:color w:val="000000"/>
              </w:rPr>
              <w:t>sera</w:t>
            </w:r>
            <w:proofErr w:type="spellEnd"/>
            <w:r w:rsidRPr="008D3CE6">
              <w:rPr>
                <w:rFonts w:ascii="Calibri" w:eastAsia="Times New Roman" w:hAnsi="Calibri" w:cs="Calibri"/>
                <w:color w:val="000000"/>
              </w:rPr>
              <w:t xml:space="preserve"> almacenado en el sistema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imprimir Pedido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sistema </w:t>
            </w:r>
            <w:proofErr w:type="spellStart"/>
            <w:r w:rsidRPr="008D3CE6">
              <w:rPr>
                <w:rFonts w:ascii="Calibri" w:eastAsia="Times New Roman" w:hAnsi="Calibri" w:cs="Calibri"/>
                <w:color w:val="000000"/>
              </w:rPr>
              <w:t>automaticamente</w:t>
            </w:r>
            <w:proofErr w:type="spellEnd"/>
            <w:r w:rsidRPr="008D3CE6">
              <w:rPr>
                <w:rFonts w:ascii="Calibri" w:eastAsia="Times New Roman" w:hAnsi="Calibri" w:cs="Calibri"/>
                <w:color w:val="000000"/>
              </w:rPr>
              <w:t xml:space="preserve"> imprime el pedido una vez </w:t>
            </w:r>
            <w:proofErr w:type="spellStart"/>
            <w:r w:rsidRPr="008D3CE6">
              <w:rPr>
                <w:rFonts w:ascii="Calibri" w:eastAsia="Times New Roman" w:hAnsi="Calibri" w:cs="Calibri"/>
                <w:color w:val="000000"/>
              </w:rPr>
              <w:t>realidado</w:t>
            </w:r>
            <w:proofErr w:type="spellEnd"/>
            <w:r w:rsidRPr="008D3CE6">
              <w:rPr>
                <w:rFonts w:ascii="Calibri" w:eastAsia="Times New Roman" w:hAnsi="Calibri" w:cs="Calibri"/>
                <w:color w:val="000000"/>
              </w:rPr>
              <w:t xml:space="preserve"> el alta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proofErr w:type="spellStart"/>
            <w:r w:rsidRPr="008D3CE6">
              <w:rPr>
                <w:rFonts w:ascii="Calibri" w:eastAsia="Times New Roman" w:hAnsi="Calibri" w:cs="Calibri"/>
                <w:color w:val="000000"/>
              </w:rPr>
              <w:t>Modificacion</w:t>
            </w:r>
            <w:proofErr w:type="spellEnd"/>
            <w:r w:rsidRPr="008D3CE6">
              <w:rPr>
                <w:rFonts w:ascii="Calibri" w:eastAsia="Times New Roman" w:hAnsi="Calibri" w:cs="Calibri"/>
                <w:color w:val="000000"/>
              </w:rPr>
              <w:t xml:space="preserve"> de Pedido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cliente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modificar el pedido antes de ser almacenado en el sistema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Consulta de Pedido por Cliente</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Una </w:t>
            </w:r>
            <w:proofErr w:type="spellStart"/>
            <w:r w:rsidRPr="008D3CE6">
              <w:rPr>
                <w:rFonts w:ascii="Calibri" w:eastAsia="Times New Roman" w:hAnsi="Calibri" w:cs="Calibri"/>
                <w:color w:val="000000"/>
              </w:rPr>
              <w:t>ves</w:t>
            </w:r>
            <w:proofErr w:type="spellEnd"/>
            <w:r w:rsidRPr="008D3CE6">
              <w:rPr>
                <w:rFonts w:ascii="Calibri" w:eastAsia="Times New Roman" w:hAnsi="Calibri" w:cs="Calibri"/>
                <w:color w:val="000000"/>
              </w:rPr>
              <w:t xml:space="preserve"> almacenado el pedido en el sistema, el cliente podrá consultar el pedido</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Consulta  de Diarios Digitales</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cliente </w:t>
            </w:r>
            <w:proofErr w:type="spellStart"/>
            <w:r w:rsidRPr="008D3CE6">
              <w:rPr>
                <w:rFonts w:ascii="Calibri" w:eastAsia="Times New Roman" w:hAnsi="Calibri" w:cs="Calibri"/>
                <w:color w:val="000000"/>
              </w:rPr>
              <w:t>tendra</w:t>
            </w:r>
            <w:proofErr w:type="spellEnd"/>
            <w:r w:rsidRPr="008D3CE6">
              <w:rPr>
                <w:rFonts w:ascii="Calibri" w:eastAsia="Times New Roman" w:hAnsi="Calibri" w:cs="Calibri"/>
                <w:color w:val="000000"/>
              </w:rPr>
              <w:t xml:space="preserve"> acceso a los diarios digitales mas </w:t>
            </w:r>
            <w:proofErr w:type="spellStart"/>
            <w:r w:rsidRPr="008D3CE6">
              <w:rPr>
                <w:rFonts w:ascii="Calibri" w:eastAsia="Times New Roman" w:hAnsi="Calibri" w:cs="Calibri"/>
                <w:color w:val="000000"/>
              </w:rPr>
              <w:t>leidos</w:t>
            </w:r>
            <w:proofErr w:type="spellEnd"/>
            <w:r w:rsidRPr="008D3CE6">
              <w:rPr>
                <w:rFonts w:ascii="Calibri" w:eastAsia="Times New Roman" w:hAnsi="Calibri" w:cs="Calibri"/>
                <w:color w:val="000000"/>
              </w:rPr>
              <w:t xml:space="preserve"> de </w:t>
            </w:r>
            <w:proofErr w:type="spellStart"/>
            <w:r w:rsidRPr="008D3CE6">
              <w:rPr>
                <w:rFonts w:ascii="Calibri" w:eastAsia="Times New Roman" w:hAnsi="Calibri" w:cs="Calibri"/>
                <w:color w:val="000000"/>
              </w:rPr>
              <w:t>jujuy</w:t>
            </w:r>
            <w:proofErr w:type="spellEnd"/>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Reproducir video de recomendación de chef</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cliente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reproducir un video de las recomendaciones del chef o bien de las promociones del restaurante</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Navegar por la carta gourmet</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cliente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navegar por la carta gourmet apreciando los diferentes platos. Debe incorporarse botones para la </w:t>
            </w:r>
            <w:proofErr w:type="spellStart"/>
            <w:r w:rsidRPr="008D3CE6">
              <w:rPr>
                <w:rFonts w:ascii="Calibri" w:eastAsia="Times New Roman" w:hAnsi="Calibri" w:cs="Calibri"/>
                <w:color w:val="000000"/>
              </w:rPr>
              <w:t>navegacion</w:t>
            </w:r>
            <w:proofErr w:type="spellEnd"/>
            <w:r w:rsidRPr="008D3CE6">
              <w:rPr>
                <w:rFonts w:ascii="Calibri" w:eastAsia="Times New Roman" w:hAnsi="Calibri" w:cs="Calibri"/>
                <w:color w:val="000000"/>
              </w:rPr>
              <w:t>.</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29</w:t>
            </w:r>
          </w:p>
        </w:tc>
        <w:tc>
          <w:tcPr>
            <w:tcW w:w="5926" w:type="dxa"/>
            <w:tcBorders>
              <w:top w:val="nil"/>
              <w:left w:val="single" w:sz="4" w:space="0" w:color="auto"/>
              <w:bottom w:val="nil"/>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Prueba de </w:t>
            </w:r>
            <w:proofErr w:type="spellStart"/>
            <w:r w:rsidRPr="008D3CE6">
              <w:rPr>
                <w:rFonts w:ascii="Calibri" w:eastAsia="Times New Roman" w:hAnsi="Calibri" w:cs="Calibri"/>
                <w:color w:val="000000"/>
              </w:rPr>
              <w:t>aceptacion</w:t>
            </w:r>
            <w:proofErr w:type="spellEnd"/>
            <w:r w:rsidRPr="008D3CE6">
              <w:rPr>
                <w:rFonts w:ascii="Calibri" w:eastAsia="Times New Roman" w:hAnsi="Calibri" w:cs="Calibri"/>
                <w:color w:val="000000"/>
              </w:rPr>
              <w:t xml:space="preserve"> del diseño de la carta gourmet</w:t>
            </w:r>
          </w:p>
        </w:tc>
        <w:tc>
          <w:tcPr>
            <w:tcW w:w="1315" w:type="dxa"/>
            <w:tcBorders>
              <w:top w:val="nil"/>
              <w:left w:val="nil"/>
              <w:bottom w:val="nil"/>
              <w:right w:val="nil"/>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2</w:t>
            </w:r>
          </w:p>
        </w:tc>
        <w:tc>
          <w:tcPr>
            <w:tcW w:w="6168" w:type="dxa"/>
            <w:tcBorders>
              <w:top w:val="nil"/>
              <w:left w:val="single" w:sz="4" w:space="0" w:color="auto"/>
              <w:bottom w:val="nil"/>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El dueño del restaurante debe aceptar el diseño de la carta gourmet.</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proofErr w:type="spellStart"/>
            <w:r w:rsidRPr="008D3CE6">
              <w:rPr>
                <w:rFonts w:ascii="Calibri" w:eastAsia="Times New Roman" w:hAnsi="Calibri" w:cs="Calibri"/>
                <w:color w:val="000000"/>
              </w:rPr>
              <w:t>Login</w:t>
            </w:r>
            <w:proofErr w:type="spellEnd"/>
            <w:r w:rsidRPr="008D3CE6">
              <w:rPr>
                <w:rFonts w:ascii="Calibri" w:eastAsia="Times New Roman" w:hAnsi="Calibri" w:cs="Calibri"/>
                <w:color w:val="000000"/>
              </w:rPr>
              <w:t xml:space="preserve"> Administrador</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administrador del sistema podrá </w:t>
            </w:r>
            <w:proofErr w:type="spellStart"/>
            <w:r w:rsidRPr="008D3CE6">
              <w:rPr>
                <w:rFonts w:ascii="Calibri" w:eastAsia="Times New Roman" w:hAnsi="Calibri" w:cs="Calibri"/>
                <w:color w:val="000000"/>
              </w:rPr>
              <w:t>logearse</w:t>
            </w:r>
            <w:proofErr w:type="spellEnd"/>
            <w:r w:rsidRPr="008D3CE6">
              <w:rPr>
                <w:rFonts w:ascii="Calibri" w:eastAsia="Times New Roman" w:hAnsi="Calibri" w:cs="Calibri"/>
                <w:color w:val="000000"/>
              </w:rPr>
              <w:t xml:space="preserve"> para ingresar al sistema.</w:t>
            </w:r>
          </w:p>
        </w:tc>
      </w:tr>
      <w:tr w:rsidR="008D3CE6" w:rsidRPr="008D3CE6" w:rsidTr="001154FA">
        <w:trPr>
          <w:trHeight w:val="375"/>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lastRenderedPageBreak/>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 xml:space="preserve">Consulta de Pedido </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administrador del sistema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realizar una consulta de los pedidos realizados por sus clientes. La consulta se  realizará entre un intervalo de fechas dado por el administrador.</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Imprimir consulta de Pedido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10</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El administrador del sistema podrá generar un reporte de la consulta de pedido. Este reporte podrá ser impreso.</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Agregar  video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administrador del sistema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agregar un nuevo video sobre las recomendaciones del chef o nuevas promociones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proofErr w:type="spellStart"/>
            <w:r w:rsidRPr="008D3CE6">
              <w:rPr>
                <w:rFonts w:ascii="Calibri" w:eastAsia="Times New Roman" w:hAnsi="Calibri" w:cs="Calibri"/>
                <w:color w:val="000000"/>
              </w:rPr>
              <w:t>Agrendizaje</w:t>
            </w:r>
            <w:proofErr w:type="spellEnd"/>
            <w:r w:rsidRPr="008D3CE6">
              <w:rPr>
                <w:rFonts w:ascii="Calibri" w:eastAsia="Times New Roman" w:hAnsi="Calibri" w:cs="Calibri"/>
                <w:color w:val="000000"/>
              </w:rPr>
              <w:t xml:space="preserve"> de la plataforma .Net</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9</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Eliminar video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administrador del sistema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eliminar un  video sobre las recomendaciones del chef o nuevas promociones.</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Modificar el precio  del plato</w:t>
            </w:r>
          </w:p>
        </w:tc>
        <w:tc>
          <w:tcPr>
            <w:tcW w:w="1315" w:type="dxa"/>
            <w:tcBorders>
              <w:top w:val="nil"/>
              <w:left w:val="nil"/>
              <w:bottom w:val="single" w:sz="4" w:space="0" w:color="auto"/>
              <w:right w:val="single" w:sz="4"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El administrador del sistema </w:t>
            </w:r>
            <w:proofErr w:type="spellStart"/>
            <w:r w:rsidRPr="008D3CE6">
              <w:rPr>
                <w:rFonts w:ascii="Calibri" w:eastAsia="Times New Roman" w:hAnsi="Calibri" w:cs="Calibri"/>
                <w:color w:val="000000"/>
              </w:rPr>
              <w:t>podra</w:t>
            </w:r>
            <w:proofErr w:type="spellEnd"/>
            <w:r w:rsidRPr="008D3CE6">
              <w:rPr>
                <w:rFonts w:ascii="Calibri" w:eastAsia="Times New Roman" w:hAnsi="Calibri" w:cs="Calibri"/>
                <w:color w:val="000000"/>
              </w:rPr>
              <w:t xml:space="preserve"> modificar el </w:t>
            </w:r>
            <w:proofErr w:type="spellStart"/>
            <w:r w:rsidRPr="008D3CE6">
              <w:rPr>
                <w:rFonts w:ascii="Calibri" w:eastAsia="Times New Roman" w:hAnsi="Calibri" w:cs="Calibri"/>
                <w:color w:val="000000"/>
              </w:rPr>
              <w:t>precion</w:t>
            </w:r>
            <w:proofErr w:type="spellEnd"/>
            <w:r w:rsidRPr="008D3CE6">
              <w:rPr>
                <w:rFonts w:ascii="Calibri" w:eastAsia="Times New Roman" w:hAnsi="Calibri" w:cs="Calibri"/>
                <w:color w:val="000000"/>
              </w:rPr>
              <w:t xml:space="preserve"> del plato en la carta </w:t>
            </w:r>
            <w:proofErr w:type="spellStart"/>
            <w:r w:rsidRPr="008D3CE6">
              <w:rPr>
                <w:rFonts w:ascii="Calibri" w:eastAsia="Times New Roman" w:hAnsi="Calibri" w:cs="Calibri"/>
                <w:color w:val="000000"/>
              </w:rPr>
              <w:t>gourmeto</w:t>
            </w:r>
            <w:proofErr w:type="spellEnd"/>
            <w:r w:rsidRPr="008D3CE6">
              <w:rPr>
                <w:rFonts w:ascii="Calibri" w:eastAsia="Times New Roman" w:hAnsi="Calibri" w:cs="Calibri"/>
                <w:color w:val="000000"/>
              </w:rPr>
              <w:t xml:space="preserve"> en caso que se lo requiera.</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37</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Creación de la portada para el prototipo al iniciar el sistema e icono.</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7</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Seleccionar y diseñar la imagen de inicio del sistema e icono. </w:t>
            </w:r>
            <w:proofErr w:type="spellStart"/>
            <w:r w:rsidRPr="008D3CE6">
              <w:rPr>
                <w:rFonts w:ascii="Calibri" w:eastAsia="Times New Roman" w:hAnsi="Calibri" w:cs="Calibri"/>
                <w:b/>
                <w:bCs/>
                <w:color w:val="000000"/>
              </w:rPr>
              <w:t>Incorporacion</w:t>
            </w:r>
            <w:proofErr w:type="spellEnd"/>
            <w:r w:rsidRPr="008D3CE6">
              <w:rPr>
                <w:rFonts w:ascii="Calibri" w:eastAsia="Times New Roman" w:hAnsi="Calibri" w:cs="Calibri"/>
                <w:b/>
                <w:bCs/>
                <w:color w:val="000000"/>
              </w:rPr>
              <w:t xml:space="preserve"> al prototipo del sistema. Debe quedar visiblemente bien.</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38</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Documentación del avance del proyecto.</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Obtener un listado digital para imprimir y presentar. Refinar la </w:t>
            </w:r>
            <w:proofErr w:type="spellStart"/>
            <w:r w:rsidRPr="008D3CE6">
              <w:rPr>
                <w:rFonts w:ascii="Calibri" w:eastAsia="Times New Roman" w:hAnsi="Calibri" w:cs="Calibri"/>
                <w:b/>
                <w:bCs/>
                <w:color w:val="000000"/>
              </w:rPr>
              <w:t>documentacion</w:t>
            </w:r>
            <w:proofErr w:type="spellEnd"/>
            <w:r w:rsidRPr="008D3CE6">
              <w:rPr>
                <w:rFonts w:ascii="Calibri" w:eastAsia="Times New Roman" w:hAnsi="Calibri" w:cs="Calibri"/>
                <w:b/>
                <w:bCs/>
                <w:color w:val="000000"/>
              </w:rPr>
              <w:t xml:space="preserve"> de las tareas anteriores.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39</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Corrección de errores y depuración sistema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 debe corregir los </w:t>
            </w:r>
            <w:proofErr w:type="spellStart"/>
            <w:r w:rsidRPr="008D3CE6">
              <w:rPr>
                <w:rFonts w:ascii="Calibri" w:eastAsia="Times New Roman" w:hAnsi="Calibri" w:cs="Calibri"/>
                <w:b/>
                <w:bCs/>
                <w:color w:val="000000"/>
              </w:rPr>
              <w:t>errrores</w:t>
            </w:r>
            <w:proofErr w:type="spellEnd"/>
            <w:r w:rsidRPr="008D3CE6">
              <w:rPr>
                <w:rFonts w:ascii="Calibri" w:eastAsia="Times New Roman" w:hAnsi="Calibri" w:cs="Calibri"/>
                <w:b/>
                <w:bCs/>
                <w:color w:val="000000"/>
              </w:rPr>
              <w:t xml:space="preserve"> del sistema.</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40</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Manual de usuario</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 debe obtener un digital con las instrucciones de </w:t>
            </w:r>
            <w:proofErr w:type="spellStart"/>
            <w:r w:rsidRPr="008D3CE6">
              <w:rPr>
                <w:rFonts w:ascii="Calibri" w:eastAsia="Times New Roman" w:hAnsi="Calibri" w:cs="Calibri"/>
                <w:b/>
                <w:bCs/>
                <w:color w:val="000000"/>
              </w:rPr>
              <w:t>instalacion</w:t>
            </w:r>
            <w:proofErr w:type="spellEnd"/>
            <w:r w:rsidRPr="008D3CE6">
              <w:rPr>
                <w:rFonts w:ascii="Calibri" w:eastAsia="Times New Roman" w:hAnsi="Calibri" w:cs="Calibri"/>
                <w:b/>
                <w:bCs/>
                <w:color w:val="000000"/>
              </w:rPr>
              <w:t xml:space="preserve"> y </w:t>
            </w:r>
            <w:proofErr w:type="spellStart"/>
            <w:r w:rsidRPr="008D3CE6">
              <w:rPr>
                <w:rFonts w:ascii="Calibri" w:eastAsia="Times New Roman" w:hAnsi="Calibri" w:cs="Calibri"/>
                <w:b/>
                <w:bCs/>
                <w:color w:val="000000"/>
              </w:rPr>
              <w:t>menejo</w:t>
            </w:r>
            <w:proofErr w:type="spellEnd"/>
            <w:r w:rsidRPr="008D3CE6">
              <w:rPr>
                <w:rFonts w:ascii="Calibri" w:eastAsia="Times New Roman" w:hAnsi="Calibri" w:cs="Calibri"/>
                <w:b/>
                <w:bCs/>
                <w:color w:val="000000"/>
              </w:rPr>
              <w:t xml:space="preserve"> del sistema.</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41</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Instalación de sistema en celular y server.</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El sistema debe estar en funcionamiento en el celular y en el server. Realiza las comprobaciones de funcionamiento.</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42</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Resolver el numero el pedido por orden de mesa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Obtener la </w:t>
            </w:r>
            <w:proofErr w:type="spellStart"/>
            <w:r w:rsidRPr="008D3CE6">
              <w:rPr>
                <w:rFonts w:ascii="Calibri" w:eastAsia="Times New Roman" w:hAnsi="Calibri" w:cs="Calibri"/>
                <w:b/>
                <w:bCs/>
                <w:color w:val="000000"/>
              </w:rPr>
              <w:t>solucion</w:t>
            </w:r>
            <w:proofErr w:type="spellEnd"/>
            <w:r w:rsidRPr="008D3CE6">
              <w:rPr>
                <w:rFonts w:ascii="Calibri" w:eastAsia="Times New Roman" w:hAnsi="Calibri" w:cs="Calibri"/>
                <w:b/>
                <w:bCs/>
                <w:color w:val="000000"/>
              </w:rPr>
              <w:t xml:space="preserve"> al problema y programarlo.</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43</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Generacion</w:t>
            </w:r>
            <w:proofErr w:type="spellEnd"/>
            <w:r w:rsidRPr="008D3CE6">
              <w:rPr>
                <w:rFonts w:ascii="Calibri" w:eastAsia="Times New Roman" w:hAnsi="Calibri" w:cs="Calibri"/>
                <w:b/>
                <w:bCs/>
                <w:color w:val="000000"/>
              </w:rPr>
              <w:t xml:space="preserve"> del </w:t>
            </w:r>
            <w:proofErr w:type="spellStart"/>
            <w:r w:rsidRPr="008D3CE6">
              <w:rPr>
                <w:rFonts w:ascii="Calibri" w:eastAsia="Times New Roman" w:hAnsi="Calibri" w:cs="Calibri"/>
                <w:b/>
                <w:bCs/>
                <w:color w:val="000000"/>
              </w:rPr>
              <w:t>apk</w:t>
            </w:r>
            <w:proofErr w:type="spellEnd"/>
            <w:r w:rsidRPr="008D3CE6">
              <w:rPr>
                <w:rFonts w:ascii="Calibri" w:eastAsia="Times New Roman" w:hAnsi="Calibri" w:cs="Calibri"/>
                <w:b/>
                <w:bCs/>
                <w:color w:val="000000"/>
              </w:rPr>
              <w:t xml:space="preserve"> y .</w:t>
            </w:r>
            <w:proofErr w:type="spellStart"/>
            <w:r w:rsidRPr="008D3CE6">
              <w:rPr>
                <w:rFonts w:ascii="Calibri" w:eastAsia="Times New Roman" w:hAnsi="Calibri" w:cs="Calibri"/>
                <w:b/>
                <w:bCs/>
                <w:color w:val="000000"/>
              </w:rPr>
              <w:t>exe</w:t>
            </w:r>
            <w:proofErr w:type="spellEnd"/>
            <w:r w:rsidRPr="008D3CE6">
              <w:rPr>
                <w:rFonts w:ascii="Calibri" w:eastAsia="Times New Roman" w:hAnsi="Calibri" w:cs="Calibri"/>
                <w:b/>
                <w:bCs/>
                <w:color w:val="000000"/>
              </w:rPr>
              <w:t xml:space="preserve"> para el sistema.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generar los archivos </w:t>
            </w:r>
            <w:proofErr w:type="spellStart"/>
            <w:r w:rsidRPr="008D3CE6">
              <w:rPr>
                <w:rFonts w:ascii="Calibri" w:eastAsia="Times New Roman" w:hAnsi="Calibri" w:cs="Calibri"/>
                <w:b/>
                <w:bCs/>
                <w:color w:val="000000"/>
              </w:rPr>
              <w:t>apk</w:t>
            </w:r>
            <w:proofErr w:type="spellEnd"/>
            <w:r w:rsidRPr="008D3CE6">
              <w:rPr>
                <w:rFonts w:ascii="Calibri" w:eastAsia="Times New Roman" w:hAnsi="Calibri" w:cs="Calibri"/>
                <w:b/>
                <w:bCs/>
                <w:color w:val="000000"/>
              </w:rPr>
              <w:t xml:space="preserve"> y .</w:t>
            </w:r>
            <w:proofErr w:type="spellStart"/>
            <w:r w:rsidRPr="008D3CE6">
              <w:rPr>
                <w:rFonts w:ascii="Calibri" w:eastAsia="Times New Roman" w:hAnsi="Calibri" w:cs="Calibri"/>
                <w:b/>
                <w:bCs/>
                <w:color w:val="000000"/>
              </w:rPr>
              <w:t>exe</w:t>
            </w:r>
            <w:proofErr w:type="spellEnd"/>
            <w:r w:rsidRPr="008D3CE6">
              <w:rPr>
                <w:rFonts w:ascii="Calibri" w:eastAsia="Times New Roman" w:hAnsi="Calibri" w:cs="Calibri"/>
                <w:b/>
                <w:bCs/>
                <w:color w:val="000000"/>
              </w:rPr>
              <w:t xml:space="preserve"> del sistema</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44</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Prueba de Aceptación del sistema.</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El sistema debe ser aceptado por los usuarios finales.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45</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Correcciones para mejorar el sistema (Prueba de </w:t>
            </w:r>
            <w:proofErr w:type="spellStart"/>
            <w:r w:rsidRPr="008D3CE6">
              <w:rPr>
                <w:rFonts w:ascii="Calibri" w:eastAsia="Times New Roman" w:hAnsi="Calibri" w:cs="Calibri"/>
                <w:b/>
                <w:bCs/>
                <w:color w:val="000000"/>
              </w:rPr>
              <w:t>Aceptacion</w:t>
            </w:r>
            <w:proofErr w:type="spellEnd"/>
            <w:r w:rsidRPr="008D3CE6">
              <w:rPr>
                <w:rFonts w:ascii="Calibri" w:eastAsia="Times New Roman" w:hAnsi="Calibri" w:cs="Calibri"/>
                <w:b/>
                <w:bCs/>
                <w:color w:val="000000"/>
              </w:rPr>
              <w:t>)</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Se realizara las correcciones necesarios que propongan los usuarios finales</w:t>
            </w:r>
          </w:p>
        </w:tc>
      </w:tr>
      <w:tr w:rsidR="008D3CE6" w:rsidRPr="008D3CE6" w:rsidTr="001154FA">
        <w:trPr>
          <w:trHeight w:val="129"/>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46</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Capacitacion</w:t>
            </w:r>
            <w:proofErr w:type="spellEnd"/>
            <w:r w:rsidRPr="008D3CE6">
              <w:rPr>
                <w:rFonts w:ascii="Calibri" w:eastAsia="Times New Roman" w:hAnsi="Calibri" w:cs="Calibri"/>
                <w:b/>
                <w:bCs/>
                <w:color w:val="000000"/>
              </w:rPr>
              <w:t xml:space="preserve"> del  Sistema al Product Owner</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Se </w:t>
            </w:r>
            <w:proofErr w:type="spellStart"/>
            <w:r w:rsidRPr="008D3CE6">
              <w:rPr>
                <w:rFonts w:ascii="Calibri" w:eastAsia="Times New Roman" w:hAnsi="Calibri" w:cs="Calibri"/>
                <w:b/>
                <w:bCs/>
                <w:color w:val="000000"/>
              </w:rPr>
              <w:t>instruira</w:t>
            </w:r>
            <w:proofErr w:type="spellEnd"/>
            <w:r w:rsidRPr="008D3CE6">
              <w:rPr>
                <w:rFonts w:ascii="Calibri" w:eastAsia="Times New Roman" w:hAnsi="Calibri" w:cs="Calibri"/>
                <w:b/>
                <w:bCs/>
                <w:color w:val="000000"/>
              </w:rPr>
              <w:t xml:space="preserve"> en el manejo del sistema tanto para el server, como para la </w:t>
            </w:r>
            <w:proofErr w:type="spellStart"/>
            <w:r w:rsidRPr="008D3CE6">
              <w:rPr>
                <w:rFonts w:ascii="Calibri" w:eastAsia="Times New Roman" w:hAnsi="Calibri" w:cs="Calibri"/>
                <w:b/>
                <w:bCs/>
                <w:color w:val="000000"/>
              </w:rPr>
              <w:t>tablet</w:t>
            </w:r>
            <w:proofErr w:type="spellEnd"/>
            <w:r w:rsidRPr="008D3CE6">
              <w:rPr>
                <w:rFonts w:ascii="Calibri" w:eastAsia="Times New Roman" w:hAnsi="Calibri" w:cs="Calibri"/>
                <w:b/>
                <w:bCs/>
                <w:color w:val="000000"/>
              </w:rPr>
              <w:t>.</w:t>
            </w:r>
          </w:p>
        </w:tc>
      </w:tr>
      <w:tr w:rsidR="008D3CE6" w:rsidRPr="008D3CE6" w:rsidTr="001154FA">
        <w:trPr>
          <w:trHeight w:val="252"/>
        </w:trPr>
        <w:tc>
          <w:tcPr>
            <w:tcW w:w="712" w:type="dxa"/>
            <w:tcBorders>
              <w:top w:val="nil"/>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47</w:t>
            </w:r>
          </w:p>
        </w:tc>
        <w:tc>
          <w:tcPr>
            <w:tcW w:w="5926"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proofErr w:type="spellStart"/>
            <w:r w:rsidRPr="008D3CE6">
              <w:rPr>
                <w:rFonts w:ascii="Calibri" w:eastAsia="Times New Roman" w:hAnsi="Calibri" w:cs="Calibri"/>
                <w:b/>
                <w:bCs/>
                <w:color w:val="000000"/>
              </w:rPr>
              <w:t>Documentacion</w:t>
            </w:r>
            <w:proofErr w:type="spellEnd"/>
            <w:r w:rsidRPr="008D3CE6">
              <w:rPr>
                <w:rFonts w:ascii="Calibri" w:eastAsia="Times New Roman" w:hAnsi="Calibri" w:cs="Calibri"/>
                <w:b/>
                <w:bCs/>
                <w:color w:val="000000"/>
              </w:rPr>
              <w:t xml:space="preserve"> de la </w:t>
            </w:r>
            <w:proofErr w:type="spellStart"/>
            <w:r w:rsidRPr="008D3CE6">
              <w:rPr>
                <w:rFonts w:ascii="Calibri" w:eastAsia="Times New Roman" w:hAnsi="Calibri" w:cs="Calibri"/>
                <w:b/>
                <w:bCs/>
                <w:color w:val="000000"/>
              </w:rPr>
              <w:t>metodologia</w:t>
            </w:r>
            <w:proofErr w:type="spellEnd"/>
            <w:r w:rsidRPr="008D3CE6">
              <w:rPr>
                <w:rFonts w:ascii="Calibri" w:eastAsia="Times New Roman" w:hAnsi="Calibri" w:cs="Calibri"/>
                <w:b/>
                <w:bCs/>
                <w:color w:val="000000"/>
              </w:rPr>
              <w:t xml:space="preserve"> de desarrollo (</w:t>
            </w:r>
            <w:proofErr w:type="spellStart"/>
            <w:r w:rsidRPr="008D3CE6">
              <w:rPr>
                <w:rFonts w:ascii="Calibri" w:eastAsia="Times New Roman" w:hAnsi="Calibri" w:cs="Calibri"/>
                <w:b/>
                <w:bCs/>
                <w:color w:val="000000"/>
              </w:rPr>
              <w:t>Srum</w:t>
            </w:r>
            <w:proofErr w:type="spellEnd"/>
            <w:r w:rsidRPr="008D3CE6">
              <w:rPr>
                <w:rFonts w:ascii="Calibri" w:eastAsia="Times New Roman" w:hAnsi="Calibri" w:cs="Calibri"/>
                <w:b/>
                <w:bCs/>
                <w:color w:val="000000"/>
              </w:rPr>
              <w:t>)</w:t>
            </w:r>
          </w:p>
        </w:tc>
        <w:tc>
          <w:tcPr>
            <w:tcW w:w="1315" w:type="dxa"/>
            <w:tcBorders>
              <w:top w:val="nil"/>
              <w:left w:val="nil"/>
              <w:bottom w:val="single" w:sz="8" w:space="0" w:color="auto"/>
              <w:right w:val="single" w:sz="8" w:space="0" w:color="auto"/>
            </w:tcBorders>
            <w:shd w:val="clear" w:color="auto" w:fill="auto"/>
            <w:hideMark/>
          </w:tcPr>
          <w:p w:rsidR="008D3CE6" w:rsidRPr="008D3CE6" w:rsidRDefault="008D3CE6" w:rsidP="001154FA">
            <w:pPr>
              <w:spacing w:after="0" w:line="240" w:lineRule="auto"/>
              <w:jc w:val="center"/>
              <w:rPr>
                <w:rFonts w:ascii="Calibri" w:eastAsia="Times New Roman" w:hAnsi="Calibri" w:cs="Calibri"/>
                <w:b/>
                <w:bCs/>
                <w:color w:val="000000"/>
              </w:rPr>
            </w:pPr>
            <w:r w:rsidRPr="008D3CE6">
              <w:rPr>
                <w:rFonts w:ascii="Calibri" w:eastAsia="Times New Roman" w:hAnsi="Calibri" w:cs="Calibri"/>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8D3CE6" w:rsidRDefault="008D3CE6" w:rsidP="008D3CE6">
            <w:pPr>
              <w:spacing w:after="0" w:line="240" w:lineRule="auto"/>
              <w:rPr>
                <w:rFonts w:ascii="Calibri" w:eastAsia="Times New Roman" w:hAnsi="Calibri" w:cs="Calibri"/>
                <w:b/>
                <w:bCs/>
                <w:color w:val="000000"/>
              </w:rPr>
            </w:pPr>
            <w:r w:rsidRPr="008D3CE6">
              <w:rPr>
                <w:rFonts w:ascii="Calibri" w:eastAsia="Times New Roman" w:hAnsi="Calibri" w:cs="Calibri"/>
                <w:b/>
                <w:bCs/>
                <w:color w:val="000000"/>
              </w:rPr>
              <w:t xml:space="preserve">Generar un documento sobre la </w:t>
            </w:r>
            <w:proofErr w:type="spellStart"/>
            <w:r w:rsidRPr="008D3CE6">
              <w:rPr>
                <w:rFonts w:ascii="Calibri" w:eastAsia="Times New Roman" w:hAnsi="Calibri" w:cs="Calibri"/>
                <w:b/>
                <w:bCs/>
                <w:color w:val="000000"/>
              </w:rPr>
              <w:t>metodologia</w:t>
            </w:r>
            <w:proofErr w:type="spellEnd"/>
            <w:r w:rsidRPr="008D3CE6">
              <w:rPr>
                <w:rFonts w:ascii="Calibri" w:eastAsia="Times New Roman" w:hAnsi="Calibri" w:cs="Calibri"/>
                <w:b/>
                <w:bCs/>
                <w:color w:val="000000"/>
              </w:rPr>
              <w:t xml:space="preserve"> Scrum y sus </w:t>
            </w:r>
            <w:r w:rsidRPr="008D3CE6">
              <w:rPr>
                <w:rFonts w:ascii="Calibri" w:eastAsia="Times New Roman" w:hAnsi="Calibri" w:cs="Calibri"/>
                <w:b/>
                <w:bCs/>
                <w:color w:val="000000"/>
              </w:rPr>
              <w:lastRenderedPageBreak/>
              <w:t xml:space="preserve">procedimiento de </w:t>
            </w:r>
            <w:proofErr w:type="spellStart"/>
            <w:r w:rsidRPr="008D3CE6">
              <w:rPr>
                <w:rFonts w:ascii="Calibri" w:eastAsia="Times New Roman" w:hAnsi="Calibri" w:cs="Calibri"/>
                <w:b/>
                <w:bCs/>
                <w:color w:val="000000"/>
              </w:rPr>
              <w:t>ejecucion</w:t>
            </w:r>
            <w:proofErr w:type="spellEnd"/>
            <w:r w:rsidRPr="008D3CE6">
              <w:rPr>
                <w:rFonts w:ascii="Calibri" w:eastAsia="Times New Roman" w:hAnsi="Calibri" w:cs="Calibri"/>
                <w:b/>
                <w:bCs/>
                <w:color w:val="000000"/>
              </w:rPr>
              <w:t xml:space="preserve"> para el desarrollo de software </w:t>
            </w:r>
            <w:proofErr w:type="spellStart"/>
            <w:r w:rsidRPr="008D3CE6">
              <w:rPr>
                <w:rFonts w:ascii="Calibri" w:eastAsia="Times New Roman" w:hAnsi="Calibri" w:cs="Calibri"/>
                <w:b/>
                <w:bCs/>
                <w:color w:val="000000"/>
              </w:rPr>
              <w:t>agil</w:t>
            </w:r>
            <w:proofErr w:type="spellEnd"/>
            <w:r w:rsidRPr="008D3CE6">
              <w:rPr>
                <w:rFonts w:ascii="Calibri" w:eastAsia="Times New Roman" w:hAnsi="Calibri" w:cs="Calibri"/>
                <w:b/>
                <w:bCs/>
                <w:color w:val="000000"/>
              </w:rPr>
              <w:t>.</w:t>
            </w:r>
          </w:p>
        </w:tc>
      </w:tr>
      <w:tr w:rsidR="008D3CE6" w:rsidRPr="008D3CE6" w:rsidTr="001154FA">
        <w:trPr>
          <w:trHeight w:val="129"/>
        </w:trPr>
        <w:tc>
          <w:tcPr>
            <w:tcW w:w="712" w:type="dxa"/>
            <w:tcBorders>
              <w:top w:val="single" w:sz="8" w:space="0" w:color="auto"/>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lastRenderedPageBreak/>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Agregar </w:t>
            </w:r>
            <w:proofErr w:type="spellStart"/>
            <w:r w:rsidRPr="008D3CE6">
              <w:rPr>
                <w:rFonts w:ascii="Calibri" w:eastAsia="Times New Roman" w:hAnsi="Calibri" w:cs="Calibri"/>
                <w:color w:val="000000"/>
              </w:rPr>
              <w:t>simbologia</w:t>
            </w:r>
            <w:proofErr w:type="spellEnd"/>
            <w:r w:rsidRPr="008D3CE6">
              <w:rPr>
                <w:rFonts w:ascii="Calibri" w:eastAsia="Times New Roman" w:hAnsi="Calibri" w:cs="Calibri"/>
                <w:color w:val="000000"/>
              </w:rPr>
              <w:t xml:space="preserve"> de lengua de señas</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 xml:space="preserve">Agregar </w:t>
            </w:r>
            <w:proofErr w:type="spellStart"/>
            <w:r w:rsidRPr="008D3CE6">
              <w:rPr>
                <w:rFonts w:ascii="Calibri" w:eastAsia="Times New Roman" w:hAnsi="Calibri" w:cs="Calibri"/>
                <w:color w:val="000000"/>
              </w:rPr>
              <w:t>simbolos</w:t>
            </w:r>
            <w:proofErr w:type="spellEnd"/>
            <w:r w:rsidRPr="008D3CE6">
              <w:rPr>
                <w:rFonts w:ascii="Calibri" w:eastAsia="Times New Roman" w:hAnsi="Calibri" w:cs="Calibri"/>
                <w:color w:val="000000"/>
              </w:rPr>
              <w:t xml:space="preserve"> y imágenes a la aplicación de lengua de señas.</w:t>
            </w:r>
          </w:p>
        </w:tc>
      </w:tr>
      <w:tr w:rsidR="008D3CE6" w:rsidRPr="008D3CE6" w:rsidTr="001154FA">
        <w:trPr>
          <w:trHeight w:val="320"/>
        </w:trPr>
        <w:tc>
          <w:tcPr>
            <w:tcW w:w="712" w:type="dxa"/>
            <w:tcBorders>
              <w:top w:val="single" w:sz="8" w:space="0" w:color="auto"/>
              <w:left w:val="single" w:sz="8" w:space="0" w:color="auto"/>
              <w:bottom w:val="single" w:sz="8" w:space="0" w:color="auto"/>
              <w:right w:val="single" w:sz="8" w:space="0" w:color="auto"/>
            </w:tcBorders>
            <w:shd w:val="clear" w:color="auto" w:fill="auto"/>
            <w:hideMark/>
          </w:tcPr>
          <w:p w:rsidR="008D3CE6" w:rsidRPr="008D3CE6" w:rsidRDefault="008D3CE6" w:rsidP="008D3CE6">
            <w:pPr>
              <w:spacing w:after="0" w:line="240" w:lineRule="auto"/>
              <w:jc w:val="right"/>
              <w:rPr>
                <w:rFonts w:ascii="Calibri" w:eastAsia="Times New Roman" w:hAnsi="Calibri" w:cs="Calibri"/>
                <w:b/>
                <w:bCs/>
                <w:color w:val="000000"/>
              </w:rPr>
            </w:pPr>
            <w:r w:rsidRPr="008D3CE6">
              <w:rPr>
                <w:rFonts w:ascii="Calibri" w:eastAsia="Times New Roman" w:hAnsi="Calibri" w:cs="Calibri"/>
                <w:b/>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r w:rsidRPr="008D3CE6">
              <w:rPr>
                <w:rFonts w:ascii="Calibri" w:eastAsia="Times New Roman" w:hAnsi="Calibri" w:cs="Calibri"/>
                <w:color w:val="000000"/>
              </w:rPr>
              <w:t>Total</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8D3CE6" w:rsidRDefault="008D3CE6" w:rsidP="001154FA">
            <w:pPr>
              <w:spacing w:after="0" w:line="240" w:lineRule="auto"/>
              <w:jc w:val="center"/>
              <w:rPr>
                <w:rFonts w:ascii="Calibri" w:eastAsia="Times New Roman" w:hAnsi="Calibri" w:cs="Calibri"/>
                <w:color w:val="000000"/>
              </w:rPr>
            </w:pPr>
            <w:r w:rsidRPr="008D3CE6">
              <w:rPr>
                <w:rFonts w:ascii="Calibri" w:eastAsia="Times New Roman" w:hAnsi="Calibri" w:cs="Calibri"/>
                <w:color w:val="000000"/>
              </w:rPr>
              <w:t>435</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8D3CE6" w:rsidRDefault="008D3CE6" w:rsidP="008D3CE6">
            <w:pPr>
              <w:spacing w:after="0" w:line="240" w:lineRule="auto"/>
              <w:rPr>
                <w:rFonts w:ascii="Calibri" w:eastAsia="Times New Roman" w:hAnsi="Calibri" w:cs="Calibri"/>
                <w:color w:val="000000"/>
              </w:rPr>
            </w:pPr>
          </w:p>
        </w:tc>
      </w:tr>
    </w:tbl>
    <w:p w:rsidR="008D3CE6" w:rsidRPr="00FF6FF9" w:rsidRDefault="00FF6FF9" w:rsidP="003F2F16">
      <w:pPr>
        <w:jc w:val="both"/>
        <w:rPr>
          <w:rFonts w:ascii="Arial" w:hAnsi="Arial" w:cs="Arial"/>
        </w:rPr>
      </w:pPr>
      <w:r w:rsidRPr="00FF6FF9">
        <w:rPr>
          <w:rFonts w:ascii="Arial" w:hAnsi="Arial" w:cs="Arial"/>
        </w:rPr>
        <w:t xml:space="preserve">Tabla 4.1: Listado de tareas del Product Backlog </w:t>
      </w:r>
    </w:p>
    <w:p w:rsidR="003F2F16" w:rsidRDefault="003F2F16" w:rsidP="00F66B60"/>
    <w:sectPr w:rsidR="003F2F16"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20408"/>
    <w:rsid w:val="000B1A8C"/>
    <w:rsid w:val="000F34C4"/>
    <w:rsid w:val="001154FA"/>
    <w:rsid w:val="0012593A"/>
    <w:rsid w:val="00127C80"/>
    <w:rsid w:val="00137EF8"/>
    <w:rsid w:val="00181C98"/>
    <w:rsid w:val="001A0663"/>
    <w:rsid w:val="0020126F"/>
    <w:rsid w:val="00244EEF"/>
    <w:rsid w:val="00272A9E"/>
    <w:rsid w:val="00280B26"/>
    <w:rsid w:val="002871DC"/>
    <w:rsid w:val="002910D5"/>
    <w:rsid w:val="002A022D"/>
    <w:rsid w:val="002C6B3C"/>
    <w:rsid w:val="002D4EC2"/>
    <w:rsid w:val="002E4A1C"/>
    <w:rsid w:val="00313DD0"/>
    <w:rsid w:val="0036392A"/>
    <w:rsid w:val="00376DF0"/>
    <w:rsid w:val="003F2F16"/>
    <w:rsid w:val="004004DA"/>
    <w:rsid w:val="004552B3"/>
    <w:rsid w:val="004802D9"/>
    <w:rsid w:val="004975BE"/>
    <w:rsid w:val="004B0EC2"/>
    <w:rsid w:val="004E4BD9"/>
    <w:rsid w:val="004E690C"/>
    <w:rsid w:val="004F10DC"/>
    <w:rsid w:val="004F22D6"/>
    <w:rsid w:val="005137C3"/>
    <w:rsid w:val="005302D7"/>
    <w:rsid w:val="0057209E"/>
    <w:rsid w:val="00573523"/>
    <w:rsid w:val="005D28F4"/>
    <w:rsid w:val="00605958"/>
    <w:rsid w:val="006322A7"/>
    <w:rsid w:val="0064219E"/>
    <w:rsid w:val="00642AB5"/>
    <w:rsid w:val="006842DE"/>
    <w:rsid w:val="00687D1B"/>
    <w:rsid w:val="00691092"/>
    <w:rsid w:val="006D24AC"/>
    <w:rsid w:val="006F4207"/>
    <w:rsid w:val="006F5DA1"/>
    <w:rsid w:val="00704441"/>
    <w:rsid w:val="007154B0"/>
    <w:rsid w:val="00723D3F"/>
    <w:rsid w:val="0077292B"/>
    <w:rsid w:val="007C71C6"/>
    <w:rsid w:val="007D6D66"/>
    <w:rsid w:val="0084454E"/>
    <w:rsid w:val="008529A9"/>
    <w:rsid w:val="00852C1F"/>
    <w:rsid w:val="00872150"/>
    <w:rsid w:val="008D3CE6"/>
    <w:rsid w:val="008F1528"/>
    <w:rsid w:val="009365A9"/>
    <w:rsid w:val="00937F24"/>
    <w:rsid w:val="00940513"/>
    <w:rsid w:val="009C5F41"/>
    <w:rsid w:val="00A14807"/>
    <w:rsid w:val="00A36298"/>
    <w:rsid w:val="00A402FF"/>
    <w:rsid w:val="00A8353D"/>
    <w:rsid w:val="00A84C93"/>
    <w:rsid w:val="00AB7573"/>
    <w:rsid w:val="00AB7B4A"/>
    <w:rsid w:val="00B04585"/>
    <w:rsid w:val="00B163A8"/>
    <w:rsid w:val="00B25745"/>
    <w:rsid w:val="00B554C3"/>
    <w:rsid w:val="00B75229"/>
    <w:rsid w:val="00B811F4"/>
    <w:rsid w:val="00BA40A8"/>
    <w:rsid w:val="00BA7C1F"/>
    <w:rsid w:val="00C04769"/>
    <w:rsid w:val="00C63A4A"/>
    <w:rsid w:val="00C85030"/>
    <w:rsid w:val="00C8556C"/>
    <w:rsid w:val="00CB1AEE"/>
    <w:rsid w:val="00CD2552"/>
    <w:rsid w:val="00D00D44"/>
    <w:rsid w:val="00D01132"/>
    <w:rsid w:val="00D155B9"/>
    <w:rsid w:val="00D17E55"/>
    <w:rsid w:val="00D6394D"/>
    <w:rsid w:val="00D652B0"/>
    <w:rsid w:val="00D7206D"/>
    <w:rsid w:val="00DB683C"/>
    <w:rsid w:val="00DC257B"/>
    <w:rsid w:val="00E15A8A"/>
    <w:rsid w:val="00E769C9"/>
    <w:rsid w:val="00EA2EF3"/>
    <w:rsid w:val="00EC5A38"/>
    <w:rsid w:val="00F04A4E"/>
    <w:rsid w:val="00F22904"/>
    <w:rsid w:val="00F431FD"/>
    <w:rsid w:val="00F66B60"/>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Desarrollo_%C3%A1gil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Desarrollo_iterativo_y_creciente" TargetMode="External"/><Relationship Id="rId11" Type="http://schemas.openxmlformats.org/officeDocument/2006/relationships/theme" Target="theme/theme1.xml"/><Relationship Id="rId5" Type="http://schemas.openxmlformats.org/officeDocument/2006/relationships/hyperlink" Target="http://es.wikipedia.org/wiki/Desarrollo_de_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2306</Words>
  <Characters>12687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147</cp:revision>
  <dcterms:created xsi:type="dcterms:W3CDTF">2014-06-09T13:34:00Z</dcterms:created>
  <dcterms:modified xsi:type="dcterms:W3CDTF">2014-07-24T03:19:00Z</dcterms:modified>
</cp:coreProperties>
</file>