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zuhs8jpfk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nv63297p255j" w:id="1"/>
      <w:bookmarkEnd w:id="1"/>
      <w:r w:rsidDel="00000000" w:rsidR="00000000" w:rsidRPr="00000000">
        <w:rPr>
          <w:rFonts w:ascii="Georgia" w:cs="Georgia" w:eastAsia="Georgia" w:hAnsi="Georgia"/>
          <w:b w:val="1"/>
          <w:bCs w:val="1"/>
          <w:color w:val="27251e"/>
          <w:sz w:val="36"/>
          <w:szCs w:val="36"/>
          <w:rtl w:val="0"/>
        </w:rPr>
        <w:t xml:space="preserve">Presenter-script creation workflow</w:t>
      </w:r>
    </w:p>
    <w:p w:rsidR="00000000" w:rsidDel="00000000" w:rsidP="00000000" w:rsidRDefault="00000000" w:rsidRPr="00000000" w14:paraId="00000003">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For each live session:</w:t>
      </w:r>
    </w:p>
    <w:p w:rsidR="00000000" w:rsidDel="00000000" w:rsidP="00000000" w:rsidRDefault="00000000" w:rsidRPr="00000000" w14:paraId="00000004">
      <w:pPr>
        <w:numPr>
          <w:ilvl w:val="0"/>
          <w:numId w:val="1"/>
        </w:numPr>
        <w:pBdr>
          <w:top w:space="0" w:sz="0" w:val="nil"/>
          <w:bottom w:space="0" w:sz="0" w:val="nil"/>
          <w:between w:space="0" w:sz="0" w:val="nil"/>
        </w:pBdr>
        <w:ind w:left="720" w:hanging="360"/>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Copy only the relevant master-chapter material into a working document.</w:t>
      </w:r>
    </w:p>
    <w:p w:rsidR="00000000" w:rsidDel="00000000" w:rsidP="00000000" w:rsidRDefault="00000000" w:rsidRPr="00000000" w14:paraId="00000005">
      <w:pPr>
        <w:numPr>
          <w:ilvl w:val="0"/>
          <w:numId w:val="1"/>
        </w:numPr>
        <w:pBdr>
          <w:top w:space="0" w:sz="0" w:val="nil"/>
          <w:bottom w:space="0" w:sz="0" w:val="nil"/>
          <w:between w:space="0" w:sz="0" w:val="nil"/>
        </w:pBdr>
        <w:spacing w:after="0" w:afterAutospacing="0"/>
        <w:ind w:left="720" w:hanging="360"/>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Highlight:</w:t>
      </w:r>
    </w:p>
    <w:p w:rsidR="00000000" w:rsidDel="00000000" w:rsidP="00000000" w:rsidRDefault="00000000" w:rsidRPr="00000000" w14:paraId="00000006">
      <w:pPr>
        <w:numPr>
          <w:ilvl w:val="1"/>
          <w:numId w:val="1"/>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Principles that must be taught live.</w:t>
      </w:r>
    </w:p>
    <w:p w:rsidR="00000000" w:rsidDel="00000000" w:rsidP="00000000" w:rsidRDefault="00000000" w:rsidRPr="00000000" w14:paraId="00000007">
      <w:pPr>
        <w:numPr>
          <w:ilvl w:val="1"/>
          <w:numId w:val="1"/>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Examples that must be shown.</w:t>
      </w:r>
    </w:p>
    <w:p w:rsidR="00000000" w:rsidDel="00000000" w:rsidP="00000000" w:rsidRDefault="00000000" w:rsidRPr="00000000" w14:paraId="00000008">
      <w:pPr>
        <w:numPr>
          <w:ilvl w:val="1"/>
          <w:numId w:val="1"/>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Decisions the participant must make.</w:t>
      </w:r>
    </w:p>
    <w:p w:rsidR="00000000" w:rsidDel="00000000" w:rsidP="00000000" w:rsidRDefault="00000000" w:rsidRPr="00000000" w14:paraId="00000009">
      <w:pPr>
        <w:numPr>
          <w:ilvl w:val="1"/>
          <w:numId w:val="1"/>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Exercises that must happen in class.</w:t>
      </w:r>
    </w:p>
    <w:p w:rsidR="00000000" w:rsidDel="00000000" w:rsidP="00000000" w:rsidRDefault="00000000" w:rsidRPr="00000000" w14:paraId="0000000A">
      <w:pPr>
        <w:numPr>
          <w:ilvl w:val="1"/>
          <w:numId w:val="1"/>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Detail that becomes assigned reading.</w:t>
      </w:r>
    </w:p>
    <w:p w:rsidR="00000000" w:rsidDel="00000000" w:rsidP="00000000" w:rsidRDefault="00000000" w:rsidRPr="00000000" w14:paraId="0000000B">
      <w:pPr>
        <w:numPr>
          <w:ilvl w:val="0"/>
          <w:numId w:val="1"/>
        </w:numPr>
        <w:pBdr>
          <w:top w:space="0" w:sz="0" w:val="nil"/>
          <w:bottom w:space="0" w:sz="0" w:val="nil"/>
          <w:between w:space="0" w:sz="0" w:val="nil"/>
        </w:pBdr>
        <w:ind w:left="720" w:hanging="360"/>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Ask the LLM to create a first script draft.</w:t>
      </w:r>
    </w:p>
    <w:p w:rsidR="00000000" w:rsidDel="00000000" w:rsidP="00000000" w:rsidRDefault="00000000" w:rsidRPr="00000000" w14:paraId="0000000C">
      <w:pPr>
        <w:numPr>
          <w:ilvl w:val="0"/>
          <w:numId w:val="1"/>
        </w:numPr>
        <w:pBdr>
          <w:top w:space="0" w:sz="0" w:val="nil"/>
          <w:bottom w:space="0" w:sz="0" w:val="nil"/>
          <w:between w:space="0" w:sz="0" w:val="nil"/>
        </w:pBdr>
        <w:ind w:left="720" w:hanging="360"/>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Edit the result manually in your voice.</w:t>
      </w:r>
    </w:p>
    <w:p w:rsidR="00000000" w:rsidDel="00000000" w:rsidP="00000000" w:rsidRDefault="00000000" w:rsidRPr="00000000" w14:paraId="0000000D">
      <w:pPr>
        <w:numPr>
          <w:ilvl w:val="0"/>
          <w:numId w:val="1"/>
        </w:numPr>
        <w:pBdr>
          <w:top w:space="0" w:sz="0" w:val="nil"/>
          <w:bottom w:space="0" w:sz="0" w:val="nil"/>
          <w:between w:space="0" w:sz="0" w:val="nil"/>
        </w:pBdr>
        <w:ind w:left="720" w:hanging="360"/>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Add your real stories, warnings, examples, and opinions.</w:t>
      </w:r>
    </w:p>
    <w:p w:rsidR="00000000" w:rsidDel="00000000" w:rsidP="00000000" w:rsidRDefault="00000000" w:rsidRPr="00000000" w14:paraId="0000000E">
      <w:pPr>
        <w:numPr>
          <w:ilvl w:val="0"/>
          <w:numId w:val="1"/>
        </w:numPr>
        <w:pBdr>
          <w:top w:space="0" w:sz="0" w:val="nil"/>
          <w:bottom w:space="0" w:sz="0" w:val="nil"/>
          <w:between w:space="0" w:sz="0" w:val="nil"/>
        </w:pBdr>
        <w:ind w:left="720" w:hanging="360"/>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Approve the script before any site code is generated.</w:t>
      </w:r>
    </w:p>
    <w:p w:rsidR="00000000" w:rsidDel="00000000" w:rsidP="00000000" w:rsidRDefault="00000000" w:rsidRPr="00000000" w14:paraId="0000000F">
      <w:pPr>
        <w:numPr>
          <w:ilvl w:val="0"/>
          <w:numId w:val="1"/>
        </w:numPr>
        <w:pBdr>
          <w:top w:space="0" w:sz="0" w:val="nil"/>
          <w:bottom w:space="0" w:sz="0" w:val="nil"/>
          <w:between w:space="0" w:sz="0" w:val="nil"/>
        </w:pBdr>
        <w:ind w:left="720" w:hanging="360"/>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Create the slide/scene plan from the approved script.</w:t>
      </w:r>
    </w:p>
    <w:p w:rsidR="00000000" w:rsidDel="00000000" w:rsidP="00000000" w:rsidRDefault="00000000" w:rsidRPr="00000000" w14:paraId="00000010">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r28h42lekrmj" w:id="2"/>
      <w:bookmarkEnd w:id="2"/>
      <w:r w:rsidDel="00000000" w:rsidR="00000000" w:rsidRPr="00000000">
        <w:rPr>
          <w:rFonts w:ascii="Georgia" w:cs="Georgia" w:eastAsia="Georgia" w:hAnsi="Georgia"/>
          <w:b w:val="1"/>
          <w:bCs w:val="1"/>
          <w:color w:val="27251e"/>
          <w:sz w:val="36"/>
          <w:szCs w:val="36"/>
          <w:rtl w:val="0"/>
        </w:rPr>
        <w:t xml:space="preserve">Core script-generation prompt</w:t>
      </w:r>
    </w:p>
    <w:p w:rsidR="00000000" w:rsidDel="00000000" w:rsidP="00000000" w:rsidRDefault="00000000" w:rsidRPr="00000000" w14:paraId="00000011">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012">
      <w:pPr>
        <w:rPr>
          <w:rFonts w:ascii="Roboto Mono" w:cs="Roboto Mono" w:eastAsia="Roboto Mono" w:hAnsi="Roboto Mono"/>
          <w:color w:val="3f3b35"/>
          <w:sz w:val="24"/>
          <w:szCs w:val="24"/>
        </w:rPr>
      </w:pPr>
      <w:r w:rsidDel="00000000" w:rsidR="00000000" w:rsidRPr="00000000">
        <w:rPr>
          <w:rFonts w:ascii="Nova Mono" w:cs="Nova Mono" w:eastAsia="Nova Mono" w:hAnsi="Nova Mono"/>
          <w:color w:val="3f3b35"/>
          <w:sz w:val="24"/>
          <w:szCs w:val="24"/>
          <w:rtl w:val="0"/>
        </w:rPr>
        <w:t xml:space="preserve">You are assisting with the CAMERA™ Authority Media Training System.</w:t>
      </w:r>
    </w:p>
    <w:p w:rsidR="00000000" w:rsidDel="00000000" w:rsidP="00000000" w:rsidRDefault="00000000" w:rsidRPr="00000000" w14:paraId="00000013">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014">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Your job is to convert approved Master Textbook material into a live,</w:t>
      </w:r>
    </w:p>
    <w:p w:rsidR="00000000" w:rsidDel="00000000" w:rsidP="00000000" w:rsidRDefault="00000000" w:rsidRPr="00000000" w14:paraId="00000015">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instructor-led teaching script. This is not a summary, not a blog post,</w:t>
      </w:r>
    </w:p>
    <w:p w:rsidR="00000000" w:rsidDel="00000000" w:rsidP="00000000" w:rsidRDefault="00000000" w:rsidRPr="00000000" w14:paraId="00000016">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not a webinar pitch, and not a slide deck.</w:t>
      </w:r>
    </w:p>
    <w:p w:rsidR="00000000" w:rsidDel="00000000" w:rsidP="00000000" w:rsidRDefault="00000000" w:rsidRPr="00000000" w14:paraId="00000017">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018">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Audience:</w:t>
      </w:r>
    </w:p>
    <w:p w:rsidR="00000000" w:rsidDel="00000000" w:rsidP="00000000" w:rsidRDefault="00000000" w:rsidRPr="00000000" w14:paraId="00000019">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Business owners, founders, professionals, spokespersons, and small content teams</w:t>
      </w:r>
    </w:p>
    <w:p w:rsidR="00000000" w:rsidDel="00000000" w:rsidP="00000000" w:rsidRDefault="00000000" w:rsidRPr="00000000" w14:paraId="0000001A">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who want to build internal capability to create useful authority content rather</w:t>
      </w:r>
    </w:p>
    <w:p w:rsidR="00000000" w:rsidDel="00000000" w:rsidP="00000000" w:rsidRDefault="00000000" w:rsidRPr="00000000" w14:paraId="0000001B">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than repeatedly outsource every content need.</w:t>
      </w:r>
    </w:p>
    <w:p w:rsidR="00000000" w:rsidDel="00000000" w:rsidP="00000000" w:rsidRDefault="00000000" w:rsidRPr="00000000" w14:paraId="0000001C">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01D">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Course standard:</w:t>
      </w:r>
    </w:p>
    <w:p w:rsidR="00000000" w:rsidDel="00000000" w:rsidP="00000000" w:rsidRDefault="00000000" w:rsidRPr="00000000" w14:paraId="0000001E">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Premium executive education combined with practical media training.</w:t>
      </w:r>
    </w:p>
    <w:p w:rsidR="00000000" w:rsidDel="00000000" w:rsidP="00000000" w:rsidRDefault="00000000" w:rsidRPr="00000000" w14:paraId="0000001F">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Direct, concrete, visually literate, and evidence-based.</w:t>
      </w:r>
    </w:p>
    <w:p w:rsidR="00000000" w:rsidDel="00000000" w:rsidP="00000000" w:rsidRDefault="00000000" w:rsidRPr="00000000" w14:paraId="00000020">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No generic AI language. No motivational filler. No influencer jargon.</w:t>
      </w:r>
    </w:p>
    <w:p w:rsidR="00000000" w:rsidDel="00000000" w:rsidP="00000000" w:rsidRDefault="00000000" w:rsidRPr="00000000" w14:paraId="00000021">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022">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023">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Label Start of each chapter with header containing:</w:t>
      </w:r>
    </w:p>
    <w:p w:rsidR="00000000" w:rsidDel="00000000" w:rsidP="00000000" w:rsidRDefault="00000000" w:rsidRPr="00000000" w14:paraId="00000024">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Session:</w:t>
      </w:r>
    </w:p>
    <w:p w:rsidR="00000000" w:rsidDel="00000000" w:rsidP="00000000" w:rsidRDefault="00000000" w:rsidRPr="00000000" w14:paraId="00000025">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5</w:t>
      </w:r>
    </w:p>
    <w:p w:rsidR="00000000" w:rsidDel="00000000" w:rsidP="00000000" w:rsidRDefault="00000000" w:rsidRPr="00000000" w14:paraId="00000026">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027">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Chapter:</w:t>
      </w:r>
    </w:p>
    <w:p w:rsidR="00000000" w:rsidDel="00000000" w:rsidP="00000000" w:rsidRDefault="00000000" w:rsidRPr="00000000" w14:paraId="00000028">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51</w:t>
      </w:r>
    </w:p>
    <w:p w:rsidR="00000000" w:rsidDel="00000000" w:rsidP="00000000" w:rsidRDefault="00000000" w:rsidRPr="00000000" w14:paraId="00000029">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02A">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Determine from the chapter content and include in header=</w:t>
      </w:r>
    </w:p>
    <w:p w:rsidR="00000000" w:rsidDel="00000000" w:rsidP="00000000" w:rsidRDefault="00000000" w:rsidRPr="00000000" w14:paraId="0000002B">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-Student outcome for this chapter:</w:t>
      </w:r>
    </w:p>
    <w:p w:rsidR="00000000" w:rsidDel="00000000" w:rsidP="00000000" w:rsidRDefault="00000000" w:rsidRPr="00000000" w14:paraId="0000002C">
      <w:pPr>
        <w:rPr/>
      </w:pPr>
      <w:r w:rsidDel="00000000" w:rsidR="00000000" w:rsidRPr="00000000">
        <w:rPr>
          <w:rtl w:val="0"/>
        </w:rPr>
        <w:t xml:space="preserve">-Principles that must be taught live.</w:t>
      </w:r>
    </w:p>
    <w:p w:rsidR="00000000" w:rsidDel="00000000" w:rsidP="00000000" w:rsidRDefault="00000000" w:rsidRPr="00000000" w14:paraId="0000002D">
      <w:pPr>
        <w:rPr/>
      </w:pPr>
      <w:r w:rsidDel="00000000" w:rsidR="00000000" w:rsidRPr="00000000">
        <w:rPr>
          <w:rtl w:val="0"/>
        </w:rPr>
        <w:t xml:space="preserve">-Examples that must be shown.</w:t>
      </w:r>
    </w:p>
    <w:p w:rsidR="00000000" w:rsidDel="00000000" w:rsidP="00000000" w:rsidRDefault="00000000" w:rsidRPr="00000000" w14:paraId="0000002E">
      <w:pPr>
        <w:rPr/>
      </w:pPr>
      <w:r w:rsidDel="00000000" w:rsidR="00000000" w:rsidRPr="00000000">
        <w:rPr>
          <w:rtl w:val="0"/>
        </w:rPr>
        <w:t xml:space="preserve">-Decisions the participant must make.</w:t>
      </w:r>
    </w:p>
    <w:p w:rsidR="00000000" w:rsidDel="00000000" w:rsidP="00000000" w:rsidRDefault="00000000" w:rsidRPr="00000000" w14:paraId="0000002F">
      <w:pPr>
        <w:rPr/>
      </w:pPr>
      <w:r w:rsidDel="00000000" w:rsidR="00000000" w:rsidRPr="00000000">
        <w:rPr>
          <w:rtl w:val="0"/>
        </w:rPr>
        <w:t xml:space="preserve">-Exercises that must happen in class.</w:t>
      </w:r>
    </w:p>
    <w:p w:rsidR="00000000" w:rsidDel="00000000" w:rsidP="00000000" w:rsidRDefault="00000000" w:rsidRPr="00000000" w14:paraId="00000030">
      <w:pPr>
        <w:rPr>
          <w:rFonts w:ascii="Roboto Mono" w:cs="Roboto Mono" w:eastAsia="Roboto Mono" w:hAnsi="Roboto Mono"/>
          <w:color w:val="3f3b35"/>
          <w:sz w:val="24"/>
          <w:szCs w:val="24"/>
        </w:rPr>
      </w:pPr>
      <w:r w:rsidDel="00000000" w:rsidR="00000000" w:rsidRPr="00000000">
        <w:rPr>
          <w:rtl w:val="0"/>
        </w:rPr>
        <w:t xml:space="preserve">-Detail that becomes assigned reading.</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032">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033">
      <w:pPr>
        <w:rPr>
          <w:rFonts w:ascii="Roboto Mono" w:cs="Roboto Mono" w:eastAsia="Roboto Mono" w:hAnsi="Roboto Mono"/>
          <w:b w:val="1"/>
          <w:bCs w:val="1"/>
          <w:color w:val="3f3b35"/>
          <w:sz w:val="24"/>
          <w:szCs w:val="24"/>
        </w:rPr>
      </w:pPr>
      <w:r w:rsidDel="00000000" w:rsidR="00000000" w:rsidRPr="00000000">
        <w:rPr>
          <w:rFonts w:ascii="Roboto Mono" w:cs="Roboto Mono" w:eastAsia="Roboto Mono" w:hAnsi="Roboto Mono"/>
          <w:b w:val="1"/>
          <w:bCs w:val="1"/>
          <w:color w:val="3f3b35"/>
          <w:sz w:val="24"/>
          <w:szCs w:val="24"/>
          <w:rtl w:val="0"/>
        </w:rPr>
        <w:t xml:space="preserve">Source material:</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180" w:line="288" w:lineRule="auto"/>
        <w:rPr>
          <w:b w:val="1"/>
          <w:bCs w:val="1"/>
          <w:sz w:val="27"/>
          <w:szCs w:val="27"/>
        </w:rPr>
      </w:pPr>
      <w:r w:rsidDel="00000000" w:rsidR="00000000" w:rsidRPr="00000000">
        <w:rPr>
          <w:b w:val="1"/>
          <w:bCs w:val="1"/>
          <w:sz w:val="27"/>
          <w:szCs w:val="27"/>
          <w:rtl w:val="0"/>
        </w:rPr>
        <w:t xml:space="preserve">Part XXVII — The Student Implementation Project</w:t>
      </w:r>
    </w:p>
    <w:p w:rsidR="00000000" w:rsidDel="00000000" w:rsidP="00000000" w:rsidRDefault="00000000" w:rsidRPr="00000000" w14:paraId="00000036">
      <w:pPr>
        <w:spacing w:after="180" w:line="288" w:lineRule="auto"/>
        <w:rPr>
          <w:b w:val="1"/>
          <w:bCs w:val="1"/>
          <w:sz w:val="27"/>
          <w:szCs w:val="27"/>
        </w:rPr>
      </w:pPr>
      <w:r w:rsidDel="00000000" w:rsidR="00000000" w:rsidRPr="00000000">
        <w:rPr>
          <w:b w:val="1"/>
          <w:bCs w:val="1"/>
          <w:sz w:val="27"/>
          <w:szCs w:val="27"/>
          <w:rtl w:val="0"/>
        </w:rPr>
        <w:t xml:space="preserve">Chapter 56 — Build Your Business Content System</w:t>
      </w:r>
    </w:p>
    <w:p w:rsidR="00000000" w:rsidDel="00000000" w:rsidP="00000000" w:rsidRDefault="00000000" w:rsidRPr="00000000" w14:paraId="00000037">
      <w:pPr>
        <w:spacing w:line="288" w:lineRule="auto"/>
        <w:ind w:firstLine="280"/>
        <w:rPr>
          <w:sz w:val="18"/>
          <w:szCs w:val="18"/>
        </w:rPr>
      </w:pPr>
      <w:r w:rsidDel="00000000" w:rsidR="00000000" w:rsidRPr="00000000">
        <w:rPr>
          <w:sz w:val="18"/>
          <w:szCs w:val="18"/>
          <w:rtl w:val="0"/>
        </w:rPr>
        <w:t xml:space="preserve">Chapters 52 through 55 walked you through one complete cycle: a setup, five scripts, five recordings, five published videos. That cycle proved the mechanics work in your hands. This chapter asks something larger of you. It asks you to take everything this course has taught — all six dimensions of CAMERA, every module from Character through AI Acceleration — and assemble it into a single, coherent, written system for your specific business: not five videos, but the operating structure that will keep producing videos, month after month, long after this course is finished.</w:t>
      </w:r>
    </w:p>
    <w:p w:rsidR="00000000" w:rsidDel="00000000" w:rsidP="00000000" w:rsidRDefault="00000000" w:rsidRPr="00000000" w14:paraId="00000038">
      <w:pPr>
        <w:spacing w:line="288" w:lineRule="auto"/>
        <w:ind w:firstLine="280"/>
        <w:rPr>
          <w:sz w:val="18"/>
          <w:szCs w:val="18"/>
        </w:rPr>
      </w:pPr>
      <w:r w:rsidDel="00000000" w:rsidR="00000000" w:rsidRPr="00000000">
        <w:rPr>
          <w:sz w:val="18"/>
          <w:szCs w:val="18"/>
          <w:rtl w:val="0"/>
        </w:rPr>
        <w:t xml:space="preserve">Think of this chapter as building the document your business would need if you had to hand your entire content operation to someone else tomorrow and trust them to run it without you standing over their shoulder. Each subsection below produces one section of that document. By the end of this chapter, you will hold a complete, first-draft Business Content System built specifically for your business, translating fifty-five chapters of general principle into one specific, personal plan you can actually follow.</w:t>
      </w:r>
    </w:p>
    <w:p w:rsidR="00000000" w:rsidDel="00000000" w:rsidP="00000000" w:rsidRDefault="00000000" w:rsidRPr="00000000" w14:paraId="00000039">
      <w:pPr>
        <w:spacing w:after="100" w:before="180" w:line="288" w:lineRule="auto"/>
        <w:rPr>
          <w:b w:val="1"/>
          <w:bCs w:val="1"/>
          <w:sz w:val="18"/>
          <w:szCs w:val="18"/>
        </w:rPr>
      </w:pPr>
      <w:r w:rsidDel="00000000" w:rsidR="00000000" w:rsidRPr="00000000">
        <w:rPr>
          <w:b w:val="1"/>
          <w:bCs w:val="1"/>
          <w:sz w:val="18"/>
          <w:szCs w:val="18"/>
          <w:rtl w:val="0"/>
        </w:rPr>
        <w:t xml:space="preserve">56.1 Business Content Assessment</w:t>
      </w:r>
    </w:p>
    <w:p w:rsidR="00000000" w:rsidDel="00000000" w:rsidP="00000000" w:rsidRDefault="00000000" w:rsidRPr="00000000" w14:paraId="0000003A">
      <w:pPr>
        <w:spacing w:line="288" w:lineRule="auto"/>
        <w:ind w:firstLine="280"/>
        <w:rPr>
          <w:sz w:val="18"/>
          <w:szCs w:val="18"/>
        </w:rPr>
      </w:pPr>
      <w:r w:rsidDel="00000000" w:rsidR="00000000" w:rsidRPr="00000000">
        <w:rPr>
          <w:sz w:val="18"/>
          <w:szCs w:val="18"/>
          <w:rtl w:val="0"/>
        </w:rPr>
        <w:t xml:space="preserve">Begin by writing an honest assessment of where your business's content actually stands today: what you have published so far, if anything, what has worked and what has not, what resources — time, money, equipment, skill — you currently have available, and what constraints genuinely limit you right now. This assessment is the foundation the rest of the chapter builds on, and it only works if you resist the pull to describe where you wish you were instead of where you actually are.</w:t>
      </w:r>
    </w:p>
    <w:p w:rsidR="00000000" w:rsidDel="00000000" w:rsidP="00000000" w:rsidRDefault="00000000" w:rsidRPr="00000000" w14:paraId="0000003B">
      <w:pPr>
        <w:spacing w:line="288" w:lineRule="auto"/>
        <w:ind w:firstLine="280"/>
        <w:rPr>
          <w:sz w:val="18"/>
          <w:szCs w:val="18"/>
        </w:rPr>
      </w:pPr>
      <w:r w:rsidDel="00000000" w:rsidR="00000000" w:rsidRPr="00000000">
        <w:rPr>
          <w:sz w:val="18"/>
          <w:szCs w:val="18"/>
          <w:rtl w:val="0"/>
        </w:rPr>
        <w:t xml:space="preserve">Include in this assessment a realistic account of the time you can commit to content each week, since every plan built later in this chapter needs to fit inside that real number rather than an aspirational one. A content system sized to eight hours a week when you actually have three will fail not because the system was wrong, but because it was never sized to the business that has to run it.</w:t>
      </w:r>
    </w:p>
    <w:p w:rsidR="00000000" w:rsidDel="00000000" w:rsidP="00000000" w:rsidRDefault="00000000" w:rsidRPr="00000000" w14:paraId="0000003C">
      <w:pPr>
        <w:spacing w:after="100" w:before="180" w:line="288" w:lineRule="auto"/>
        <w:rPr>
          <w:b w:val="1"/>
          <w:bCs w:val="1"/>
          <w:sz w:val="18"/>
          <w:szCs w:val="18"/>
        </w:rPr>
      </w:pPr>
      <w:r w:rsidDel="00000000" w:rsidR="00000000" w:rsidRPr="00000000">
        <w:rPr>
          <w:b w:val="1"/>
          <w:bCs w:val="1"/>
          <w:sz w:val="18"/>
          <w:szCs w:val="18"/>
          <w:rtl w:val="0"/>
        </w:rPr>
        <w:t xml:space="preserve">56.2 Character Definition</w:t>
      </w:r>
    </w:p>
    <w:p w:rsidR="00000000" w:rsidDel="00000000" w:rsidP="00000000" w:rsidRDefault="00000000" w:rsidRPr="00000000" w14:paraId="0000003D">
      <w:pPr>
        <w:spacing w:line="288" w:lineRule="auto"/>
        <w:ind w:firstLine="280"/>
        <w:rPr>
          <w:sz w:val="18"/>
          <w:szCs w:val="18"/>
        </w:rPr>
      </w:pPr>
      <w:r w:rsidDel="00000000" w:rsidR="00000000" w:rsidRPr="00000000">
        <w:rPr>
          <w:sz w:val="18"/>
          <w:szCs w:val="18"/>
          <w:rtl w:val="0"/>
        </w:rPr>
        <w:t xml:space="preserve">Write out your Character definition using the framework from the Character module: who you are on camera, what values and personality traits you want consistently present in your content, and what makes your presence distinct from others in your field. This is not a branding exercise borrowed from a template — it is a written description specific enough that someone else reading it could recognize your content if they saw it without your name attached.</w:t>
      </w:r>
    </w:p>
    <w:p w:rsidR="00000000" w:rsidDel="00000000" w:rsidP="00000000" w:rsidRDefault="00000000" w:rsidRPr="00000000" w14:paraId="0000003E">
      <w:pPr>
        <w:spacing w:line="288" w:lineRule="auto"/>
        <w:ind w:firstLine="280"/>
        <w:rPr>
          <w:sz w:val="18"/>
          <w:szCs w:val="18"/>
        </w:rPr>
      </w:pPr>
      <w:r w:rsidDel="00000000" w:rsidR="00000000" w:rsidRPr="00000000">
        <w:rPr>
          <w:sz w:val="18"/>
          <w:szCs w:val="18"/>
          <w:rtl w:val="0"/>
        </w:rPr>
        <w:t xml:space="preserve">Revisit any Character notes or decisions you already made earlier in this course, including whatever you established while working through Chapters 52 through 55, and consolidate them here into one authoritative statement. This section becomes the standard every other decision in this chapter gets checked against.</w:t>
      </w:r>
    </w:p>
    <w:p w:rsidR="00000000" w:rsidDel="00000000" w:rsidP="00000000" w:rsidRDefault="00000000" w:rsidRPr="00000000" w14:paraId="0000003F">
      <w:pPr>
        <w:spacing w:after="100" w:before="180" w:line="288" w:lineRule="auto"/>
        <w:rPr>
          <w:b w:val="1"/>
          <w:bCs w:val="1"/>
          <w:sz w:val="18"/>
          <w:szCs w:val="18"/>
        </w:rPr>
      </w:pPr>
      <w:r w:rsidDel="00000000" w:rsidR="00000000" w:rsidRPr="00000000">
        <w:rPr>
          <w:b w:val="1"/>
          <w:bCs w:val="1"/>
          <w:sz w:val="18"/>
          <w:szCs w:val="18"/>
          <w:rtl w:val="0"/>
        </w:rPr>
        <w:t xml:space="preserve">56.3 Audience Definition</w:t>
      </w:r>
    </w:p>
    <w:p w:rsidR="00000000" w:rsidDel="00000000" w:rsidP="00000000" w:rsidRDefault="00000000" w:rsidRPr="00000000" w14:paraId="00000040">
      <w:pPr>
        <w:spacing w:line="288" w:lineRule="auto"/>
        <w:ind w:firstLine="280"/>
        <w:rPr>
          <w:sz w:val="18"/>
          <w:szCs w:val="18"/>
        </w:rPr>
      </w:pPr>
      <w:r w:rsidDel="00000000" w:rsidR="00000000" w:rsidRPr="00000000">
        <w:rPr>
          <w:sz w:val="18"/>
          <w:szCs w:val="18"/>
          <w:rtl w:val="0"/>
        </w:rPr>
        <w:t xml:space="preserve">Define your audience using the Audience module's framework: who specifically you are creating content for, what they care about, what problems they have that your business solves, and where they currently spend their attention. As with Character, aim for a specific, recognizable person rather than a broad demographic description that could apply to almost anyone.</w:t>
      </w:r>
    </w:p>
    <w:p w:rsidR="00000000" w:rsidDel="00000000" w:rsidP="00000000" w:rsidRDefault="00000000" w:rsidRPr="00000000" w14:paraId="00000041">
      <w:pPr>
        <w:spacing w:line="288" w:lineRule="auto"/>
        <w:ind w:firstLine="280"/>
        <w:rPr>
          <w:sz w:val="18"/>
          <w:szCs w:val="18"/>
        </w:rPr>
      </w:pPr>
      <w:r w:rsidDel="00000000" w:rsidR="00000000" w:rsidRPr="00000000">
        <w:rPr>
          <w:sz w:val="18"/>
          <w:szCs w:val="18"/>
          <w:rtl w:val="0"/>
        </w:rPr>
        <w:t xml:space="preserve">If your business realistically serves more than one distinct audience, name each one separately here rather than collapsing them into a single vague composite, and note briefly how your content approach might need to flex between them. This section is what every hook, every argument, and every piece of proof in your future content will be built to speak to directly.</w:t>
      </w:r>
    </w:p>
    <w:p w:rsidR="00000000" w:rsidDel="00000000" w:rsidP="00000000" w:rsidRDefault="00000000" w:rsidRPr="00000000" w14:paraId="00000042">
      <w:pPr>
        <w:spacing w:after="100" w:before="180" w:line="288" w:lineRule="auto"/>
        <w:rPr>
          <w:b w:val="1"/>
          <w:bCs w:val="1"/>
          <w:sz w:val="18"/>
          <w:szCs w:val="18"/>
        </w:rPr>
      </w:pPr>
      <w:r w:rsidDel="00000000" w:rsidR="00000000" w:rsidRPr="00000000">
        <w:rPr>
          <w:b w:val="1"/>
          <w:bCs w:val="1"/>
          <w:sz w:val="18"/>
          <w:szCs w:val="18"/>
          <w:rtl w:val="0"/>
        </w:rPr>
        <w:t xml:space="preserve">56.4 Monetization Map</w:t>
      </w:r>
    </w:p>
    <w:p w:rsidR="00000000" w:rsidDel="00000000" w:rsidP="00000000" w:rsidRDefault="00000000" w:rsidRPr="00000000" w14:paraId="00000043">
      <w:pPr>
        <w:spacing w:line="288" w:lineRule="auto"/>
        <w:ind w:firstLine="280"/>
        <w:rPr>
          <w:sz w:val="18"/>
          <w:szCs w:val="18"/>
        </w:rPr>
      </w:pPr>
      <w:r w:rsidDel="00000000" w:rsidR="00000000" w:rsidRPr="00000000">
        <w:rPr>
          <w:sz w:val="18"/>
          <w:szCs w:val="18"/>
          <w:rtl w:val="0"/>
        </w:rPr>
        <w:t xml:space="preserve">Lay out how your content connects to actual revenue, using the Monetization module's principles: what you are ultimately selling, what the path looks like from a first video view to a paying customer, and what specific calls-to-action across your content will move a viewer along that path. A content system with no monetization map tends to produce content that entertains without ever building the business it was meant to support.</w:t>
      </w:r>
    </w:p>
    <w:p w:rsidR="00000000" w:rsidDel="00000000" w:rsidP="00000000" w:rsidRDefault="00000000" w:rsidRPr="00000000" w14:paraId="00000044">
      <w:pPr>
        <w:spacing w:line="288" w:lineRule="auto"/>
        <w:ind w:firstLine="280"/>
        <w:rPr>
          <w:sz w:val="18"/>
          <w:szCs w:val="18"/>
        </w:rPr>
      </w:pPr>
      <w:r w:rsidDel="00000000" w:rsidR="00000000" w:rsidRPr="00000000">
        <w:rPr>
          <w:sz w:val="18"/>
          <w:szCs w:val="18"/>
          <w:rtl w:val="0"/>
        </w:rPr>
        <w:t xml:space="preserve">Be specific about which of your products or services each content pillar, defined next in 56.5, is meant to support, so that when you sit down to plan an individual video later, you already know what business outcome that piece of content exists to serve.</w:t>
      </w:r>
    </w:p>
    <w:p w:rsidR="00000000" w:rsidDel="00000000" w:rsidP="00000000" w:rsidRDefault="00000000" w:rsidRPr="00000000" w14:paraId="00000045">
      <w:pPr>
        <w:spacing w:after="100" w:before="180" w:line="288" w:lineRule="auto"/>
        <w:rPr>
          <w:b w:val="1"/>
          <w:bCs w:val="1"/>
          <w:sz w:val="18"/>
          <w:szCs w:val="18"/>
        </w:rPr>
      </w:pPr>
      <w:r w:rsidDel="00000000" w:rsidR="00000000" w:rsidRPr="00000000">
        <w:rPr>
          <w:b w:val="1"/>
          <w:bCs w:val="1"/>
          <w:sz w:val="18"/>
          <w:szCs w:val="18"/>
          <w:rtl w:val="0"/>
        </w:rPr>
        <w:t xml:space="preserve">56.5 Content Pillars</w:t>
      </w:r>
    </w:p>
    <w:p w:rsidR="00000000" w:rsidDel="00000000" w:rsidP="00000000" w:rsidRDefault="00000000" w:rsidRPr="00000000" w14:paraId="00000046">
      <w:pPr>
        <w:spacing w:line="288" w:lineRule="auto"/>
        <w:ind w:firstLine="280"/>
        <w:rPr>
          <w:sz w:val="18"/>
          <w:szCs w:val="18"/>
        </w:rPr>
      </w:pPr>
      <w:r w:rsidDel="00000000" w:rsidR="00000000" w:rsidRPr="00000000">
        <w:rPr>
          <w:sz w:val="18"/>
          <w:szCs w:val="18"/>
          <w:rtl w:val="0"/>
        </w:rPr>
        <w:t xml:space="preserve">Define three to five content pillars: the recurring topics or themes your content will consistently return to, drawn from the intersection of your Character, your Audience's needs, and your Monetization Map. Pillars give a content operation structure and repeatability, replacing the exhausting question of "what do I make today" with a much easier one: "which pillar does today's video belong to, and what is this week's angle on it."</w:t>
      </w:r>
    </w:p>
    <w:p w:rsidR="00000000" w:rsidDel="00000000" w:rsidP="00000000" w:rsidRDefault="00000000" w:rsidRPr="00000000" w14:paraId="00000047">
      <w:pPr>
        <w:spacing w:line="288" w:lineRule="auto"/>
        <w:ind w:firstLine="280"/>
        <w:rPr>
          <w:sz w:val="18"/>
          <w:szCs w:val="18"/>
        </w:rPr>
      </w:pPr>
      <w:r w:rsidDel="00000000" w:rsidR="00000000" w:rsidRPr="00000000">
        <w:rPr>
          <w:sz w:val="18"/>
          <w:szCs w:val="18"/>
          <w:rtl w:val="0"/>
        </w:rPr>
        <w:t xml:space="preserve">For each pillar, write one or two sentences describing what it covers and why it matters to your defined audience. A useful test for a pillar is whether you could generate five video topics under it right now without straining — if you cannot, the pillar may be defined too narrowly, or may not be as central to your audience's needs as it first seemed.</w:t>
      </w:r>
    </w:p>
    <w:p w:rsidR="00000000" w:rsidDel="00000000" w:rsidP="00000000" w:rsidRDefault="00000000" w:rsidRPr="00000000" w14:paraId="00000048">
      <w:pPr>
        <w:spacing w:after="100" w:before="180" w:line="288" w:lineRule="auto"/>
        <w:rPr>
          <w:b w:val="1"/>
          <w:bCs w:val="1"/>
          <w:sz w:val="18"/>
          <w:szCs w:val="18"/>
        </w:rPr>
      </w:pPr>
      <w:r w:rsidDel="00000000" w:rsidR="00000000" w:rsidRPr="00000000">
        <w:rPr>
          <w:b w:val="1"/>
          <w:bCs w:val="1"/>
          <w:sz w:val="18"/>
          <w:szCs w:val="18"/>
          <w:rtl w:val="0"/>
        </w:rPr>
        <w:t xml:space="preserve">56.6 Engagement System</w:t>
      </w:r>
    </w:p>
    <w:p w:rsidR="00000000" w:rsidDel="00000000" w:rsidP="00000000" w:rsidRDefault="00000000" w:rsidRPr="00000000" w14:paraId="00000049">
      <w:pPr>
        <w:spacing w:line="288" w:lineRule="auto"/>
        <w:ind w:firstLine="280"/>
        <w:rPr>
          <w:sz w:val="18"/>
          <w:szCs w:val="18"/>
        </w:rPr>
      </w:pPr>
      <w:r w:rsidDel="00000000" w:rsidR="00000000" w:rsidRPr="00000000">
        <w:rPr>
          <w:sz w:val="18"/>
          <w:szCs w:val="18"/>
          <w:rtl w:val="0"/>
        </w:rPr>
        <w:t xml:space="preserve">Describe how you will apply the Engagement module's principles consistently across your content: your general approach to hooks, the structural patterns you will lean on most often, and how you plan to interact with comments, messages, and other direct audience response. An engagement system is what turns individual videos into an ongoing relationship with an audience rather than a series of disconnected broadcasts.</w:t>
      </w:r>
    </w:p>
    <w:p w:rsidR="00000000" w:rsidDel="00000000" w:rsidP="00000000" w:rsidRDefault="00000000" w:rsidRPr="00000000" w14:paraId="0000004A">
      <w:pPr>
        <w:spacing w:line="288" w:lineRule="auto"/>
        <w:ind w:firstLine="280"/>
        <w:rPr>
          <w:sz w:val="18"/>
          <w:szCs w:val="18"/>
        </w:rPr>
      </w:pPr>
      <w:r w:rsidDel="00000000" w:rsidR="00000000" w:rsidRPr="00000000">
        <w:rPr>
          <w:sz w:val="18"/>
          <w:szCs w:val="18"/>
          <w:rtl w:val="0"/>
        </w:rPr>
        <w:t xml:space="preserve">Include a realistic plan here for how often and how quickly you will actually respond to audience interaction, sized to the same time constraints you were honest about in 56.1. A plan to respond to every comment within an hour is not a real engagement system if your actual available time makes that impossible.</w:t>
      </w:r>
    </w:p>
    <w:p w:rsidR="00000000" w:rsidDel="00000000" w:rsidP="00000000" w:rsidRDefault="00000000" w:rsidRPr="00000000" w14:paraId="0000004B">
      <w:pPr>
        <w:spacing w:after="100" w:before="180" w:line="288" w:lineRule="auto"/>
        <w:rPr>
          <w:b w:val="1"/>
          <w:bCs w:val="1"/>
          <w:sz w:val="18"/>
          <w:szCs w:val="18"/>
        </w:rPr>
      </w:pPr>
      <w:r w:rsidDel="00000000" w:rsidR="00000000" w:rsidRPr="00000000">
        <w:rPr>
          <w:b w:val="1"/>
          <w:bCs w:val="1"/>
          <w:sz w:val="18"/>
          <w:szCs w:val="18"/>
          <w:rtl w:val="0"/>
        </w:rPr>
        <w:t xml:space="preserve">56.7 Repurposing System</w:t>
      </w:r>
    </w:p>
    <w:p w:rsidR="00000000" w:rsidDel="00000000" w:rsidP="00000000" w:rsidRDefault="00000000" w:rsidRPr="00000000" w14:paraId="0000004C">
      <w:pPr>
        <w:spacing w:line="288" w:lineRule="auto"/>
        <w:ind w:firstLine="280"/>
        <w:rPr>
          <w:sz w:val="18"/>
          <w:szCs w:val="18"/>
        </w:rPr>
      </w:pPr>
      <w:r w:rsidDel="00000000" w:rsidR="00000000" w:rsidRPr="00000000">
        <w:rPr>
          <w:sz w:val="18"/>
          <w:szCs w:val="18"/>
          <w:rtl w:val="0"/>
        </w:rPr>
        <w:t xml:space="preserve">Write out your Repurposing plan using the workflows from Chapter 51 and the principles from the Repurposing module: which pieces of content will get broken down into shorts, which recorded calls or conversations will be mined for material, and roughly how many downstream pieces you expect each piece of original content to generate. A working repurposing system is often the single highest-leverage part of a lean content operation, since it multiplies the output of time you have already spent.</w:t>
      </w:r>
    </w:p>
    <w:p w:rsidR="00000000" w:rsidDel="00000000" w:rsidP="00000000" w:rsidRDefault="00000000" w:rsidRPr="00000000" w14:paraId="0000004D">
      <w:pPr>
        <w:spacing w:line="288" w:lineRule="auto"/>
        <w:ind w:firstLine="280"/>
        <w:rPr>
          <w:sz w:val="18"/>
          <w:szCs w:val="18"/>
        </w:rPr>
      </w:pPr>
      <w:r w:rsidDel="00000000" w:rsidR="00000000" w:rsidRPr="00000000">
        <w:rPr>
          <w:sz w:val="18"/>
          <w:szCs w:val="18"/>
          <w:rtl w:val="0"/>
        </w:rPr>
        <w:t xml:space="preserve">Match your repurposing plan to the content pillars from 56.5, noting which pillars are naturally suited to heavy repurposing and which are not, so this system reflects your actual content rather than a generic repurposing template applied without regard for what you are actually producing.</w:t>
      </w:r>
    </w:p>
    <w:p w:rsidR="00000000" w:rsidDel="00000000" w:rsidP="00000000" w:rsidRDefault="00000000" w:rsidRPr="00000000" w14:paraId="0000004E">
      <w:pPr>
        <w:spacing w:after="100" w:before="180" w:line="288" w:lineRule="auto"/>
        <w:rPr>
          <w:b w:val="1"/>
          <w:bCs w:val="1"/>
          <w:sz w:val="18"/>
          <w:szCs w:val="18"/>
        </w:rPr>
      </w:pPr>
      <w:r w:rsidDel="00000000" w:rsidR="00000000" w:rsidRPr="00000000">
        <w:rPr>
          <w:b w:val="1"/>
          <w:bCs w:val="1"/>
          <w:sz w:val="18"/>
          <w:szCs w:val="18"/>
          <w:rtl w:val="0"/>
        </w:rPr>
        <w:t xml:space="preserve">56.8 AI Workflow</w:t>
      </w:r>
    </w:p>
    <w:p w:rsidR="00000000" w:rsidDel="00000000" w:rsidP="00000000" w:rsidRDefault="00000000" w:rsidRPr="00000000" w14:paraId="0000004F">
      <w:pPr>
        <w:spacing w:line="288" w:lineRule="auto"/>
        <w:ind w:firstLine="280"/>
        <w:rPr>
          <w:sz w:val="18"/>
          <w:szCs w:val="18"/>
        </w:rPr>
      </w:pPr>
      <w:r w:rsidDel="00000000" w:rsidR="00000000" w:rsidRPr="00000000">
        <w:rPr>
          <w:sz w:val="18"/>
          <w:szCs w:val="18"/>
          <w:rtl w:val="0"/>
        </w:rPr>
        <w:t xml:space="preserve">Document exactly where and how AI tools fit into your content system, using the AI Acceleration principles from earlier in this course: which stages of your workflow — scripting, transcription, editing assistance, captioning — will use AI tools, which specific tools you plan to use for each, and where you have decided human judgment and review must remain the final step rather than being handed to a tool.</w:t>
      </w:r>
    </w:p>
    <w:p w:rsidR="00000000" w:rsidDel="00000000" w:rsidP="00000000" w:rsidRDefault="00000000" w:rsidRPr="00000000" w14:paraId="00000050">
      <w:pPr>
        <w:spacing w:line="288" w:lineRule="auto"/>
        <w:ind w:firstLine="280"/>
        <w:rPr>
          <w:sz w:val="18"/>
          <w:szCs w:val="18"/>
        </w:rPr>
      </w:pPr>
      <w:r w:rsidDel="00000000" w:rsidR="00000000" w:rsidRPr="00000000">
        <w:rPr>
          <w:sz w:val="18"/>
          <w:szCs w:val="18"/>
          <w:rtl w:val="0"/>
        </w:rPr>
        <w:t xml:space="preserve">Keep this section consistent with the Chapter Contract's standing rule that AI is a workflow tool within your content system, not the subject or centerpiece of it. The AI Workflow section should read as one practical piece of a larger system, proportionate to the other seven sections around it, not as the main event.</w:t>
      </w:r>
    </w:p>
    <w:p w:rsidR="00000000" w:rsidDel="00000000" w:rsidP="00000000" w:rsidRDefault="00000000" w:rsidRPr="00000000" w14:paraId="00000051">
      <w:pPr>
        <w:spacing w:after="100" w:before="180" w:line="288" w:lineRule="auto"/>
        <w:rPr>
          <w:b w:val="1"/>
          <w:bCs w:val="1"/>
          <w:sz w:val="18"/>
          <w:szCs w:val="18"/>
        </w:rPr>
      </w:pPr>
      <w:r w:rsidDel="00000000" w:rsidR="00000000" w:rsidRPr="00000000">
        <w:rPr>
          <w:b w:val="1"/>
          <w:bCs w:val="1"/>
          <w:sz w:val="18"/>
          <w:szCs w:val="18"/>
          <w:rtl w:val="0"/>
        </w:rPr>
        <w:t xml:space="preserve">56.9 Gear Configuration</w:t>
      </w:r>
    </w:p>
    <w:p w:rsidR="00000000" w:rsidDel="00000000" w:rsidP="00000000" w:rsidRDefault="00000000" w:rsidRPr="00000000" w14:paraId="00000052">
      <w:pPr>
        <w:spacing w:line="288" w:lineRule="auto"/>
        <w:ind w:firstLine="280"/>
        <w:rPr>
          <w:sz w:val="18"/>
          <w:szCs w:val="18"/>
        </w:rPr>
      </w:pPr>
      <w:r w:rsidDel="00000000" w:rsidR="00000000" w:rsidRPr="00000000">
        <w:rPr>
          <w:sz w:val="18"/>
          <w:szCs w:val="18"/>
          <w:rtl w:val="0"/>
        </w:rPr>
        <w:t xml:space="preserve">Record your finalized gear configuration, drawing on the equipment-tiering framework from Chapter 43 and the actual setup you built and tested in Chapter 52: exactly what camera, lighting, audio, and background equipment you are using, at what settings, in what room. This section should be specific enough that you, or someone else, could recreate your working setup from this description alone without guessing.</w:t>
      </w:r>
    </w:p>
    <w:p w:rsidR="00000000" w:rsidDel="00000000" w:rsidP="00000000" w:rsidRDefault="00000000" w:rsidRPr="00000000" w14:paraId="00000053">
      <w:pPr>
        <w:spacing w:line="288" w:lineRule="auto"/>
        <w:ind w:firstLine="280"/>
        <w:rPr>
          <w:sz w:val="18"/>
          <w:szCs w:val="18"/>
        </w:rPr>
      </w:pPr>
      <w:r w:rsidDel="00000000" w:rsidR="00000000" w:rsidRPr="00000000">
        <w:rPr>
          <w:sz w:val="18"/>
          <w:szCs w:val="18"/>
          <w:rtl w:val="0"/>
        </w:rPr>
        <w:t xml:space="preserve">Note any gap that remains between your current gear and your ideal future gear, and rank that gap using the required/recommended/optional/advanced framework, so future equipment purchases stay disciplined and function-driven rather than opportunistic.</w:t>
      </w:r>
    </w:p>
    <w:p w:rsidR="00000000" w:rsidDel="00000000" w:rsidP="00000000" w:rsidRDefault="00000000" w:rsidRPr="00000000" w14:paraId="00000054">
      <w:pPr>
        <w:spacing w:after="100" w:before="180" w:line="288" w:lineRule="auto"/>
        <w:rPr>
          <w:b w:val="1"/>
          <w:bCs w:val="1"/>
          <w:sz w:val="18"/>
          <w:szCs w:val="18"/>
        </w:rPr>
      </w:pPr>
      <w:r w:rsidDel="00000000" w:rsidR="00000000" w:rsidRPr="00000000">
        <w:rPr>
          <w:b w:val="1"/>
          <w:bCs w:val="1"/>
          <w:sz w:val="18"/>
          <w:szCs w:val="18"/>
          <w:rtl w:val="0"/>
        </w:rPr>
        <w:t xml:space="preserve">56.10 Software Configuration</w:t>
      </w:r>
    </w:p>
    <w:p w:rsidR="00000000" w:rsidDel="00000000" w:rsidP="00000000" w:rsidRDefault="00000000" w:rsidRPr="00000000" w14:paraId="00000055">
      <w:pPr>
        <w:spacing w:line="288" w:lineRule="auto"/>
        <w:ind w:firstLine="280"/>
        <w:rPr>
          <w:sz w:val="18"/>
          <w:szCs w:val="18"/>
        </w:rPr>
      </w:pPr>
      <w:r w:rsidDel="00000000" w:rsidR="00000000" w:rsidRPr="00000000">
        <w:rPr>
          <w:sz w:val="18"/>
          <w:szCs w:val="18"/>
          <w:rtl w:val="0"/>
        </w:rPr>
        <w:t xml:space="preserve">Record your finalized software stack the same way, using the stack-evaluation discipline from Chapter 50: which specific tools you use for scripting, recording, editing, captioning, and publishing, and which workflow from Chapter 51 governs how footage and files move between them. As with gear, this section should be a complete, specific record of your actual working stack, not an aspirational list of tools you have heard are popular.</w:t>
      </w:r>
    </w:p>
    <w:p w:rsidR="00000000" w:rsidDel="00000000" w:rsidP="00000000" w:rsidRDefault="00000000" w:rsidRPr="00000000" w14:paraId="00000056">
      <w:pPr>
        <w:spacing w:line="288" w:lineRule="auto"/>
        <w:ind w:firstLine="280"/>
        <w:rPr>
          <w:sz w:val="18"/>
          <w:szCs w:val="18"/>
        </w:rPr>
      </w:pPr>
      <w:r w:rsidDel="00000000" w:rsidR="00000000" w:rsidRPr="00000000">
        <w:rPr>
          <w:sz w:val="18"/>
          <w:szCs w:val="18"/>
          <w:rtl w:val="0"/>
        </w:rPr>
        <w:t xml:space="preserve">Confirm this software configuration is actually the smallest stack that reliably performs every function your content system needs, per the standard set in Chapter 50 — this is a natural point to remove a tool you have been paying for or maintaining out of habit rather than genuine ongoing need.</w:t>
      </w:r>
    </w:p>
    <w:p w:rsidR="00000000" w:rsidDel="00000000" w:rsidP="00000000" w:rsidRDefault="00000000" w:rsidRPr="00000000" w14:paraId="00000057">
      <w:pPr>
        <w:spacing w:after="100" w:before="180" w:line="288" w:lineRule="auto"/>
        <w:rPr>
          <w:b w:val="1"/>
          <w:bCs w:val="1"/>
          <w:sz w:val="18"/>
          <w:szCs w:val="18"/>
        </w:rPr>
      </w:pPr>
      <w:r w:rsidDel="00000000" w:rsidR="00000000" w:rsidRPr="00000000">
        <w:rPr>
          <w:b w:val="1"/>
          <w:bCs w:val="1"/>
          <w:sz w:val="18"/>
          <w:szCs w:val="18"/>
          <w:rtl w:val="0"/>
        </w:rPr>
        <w:t xml:space="preserve">56.11 Production Workflow</w:t>
      </w:r>
    </w:p>
    <w:p w:rsidR="00000000" w:rsidDel="00000000" w:rsidP="00000000" w:rsidRDefault="00000000" w:rsidRPr="00000000" w14:paraId="00000058">
      <w:pPr>
        <w:spacing w:line="288" w:lineRule="auto"/>
        <w:ind w:firstLine="280"/>
        <w:rPr>
          <w:sz w:val="18"/>
          <w:szCs w:val="18"/>
        </w:rPr>
      </w:pPr>
      <w:r w:rsidDel="00000000" w:rsidR="00000000" w:rsidRPr="00000000">
        <w:rPr>
          <w:sz w:val="18"/>
          <w:szCs w:val="18"/>
          <w:rtl w:val="0"/>
        </w:rPr>
        <w:t xml:space="preserve">Write out your end-to-end production workflow, choosing and adapting from the specific workflows covered in Chapter 51 — phone-to-publish, camera-to-computer, Zoom-to-repurpose, long-form-to-shorts, or some deliberate combination — to match how your business actually operates. This section should read as a clear, ordered sequence you could follow from a cold start: here is what I do first, here is what happens next, here is how a piece of content reaches its finished, published form.</w:t>
      </w:r>
    </w:p>
    <w:p w:rsidR="00000000" w:rsidDel="00000000" w:rsidP="00000000" w:rsidRDefault="00000000" w:rsidRPr="00000000" w14:paraId="00000059">
      <w:pPr>
        <w:spacing w:line="288" w:lineRule="auto"/>
        <w:ind w:firstLine="280"/>
        <w:rPr>
          <w:sz w:val="18"/>
          <w:szCs w:val="18"/>
        </w:rPr>
      </w:pPr>
      <w:r w:rsidDel="00000000" w:rsidR="00000000" w:rsidRPr="00000000">
        <w:rPr>
          <w:sz w:val="18"/>
          <w:szCs w:val="18"/>
          <w:rtl w:val="0"/>
        </w:rPr>
        <w:t xml:space="preserve">Ground this workflow in what you actually practiced across Chapters 52 through 55, adjusting anything that did not work as smoothly in practice as it did in principle. A production workflow proven once on real footage is worth far more here than an untested workflow that only looks correct on paper.</w:t>
      </w:r>
    </w:p>
    <w:p w:rsidR="00000000" w:rsidDel="00000000" w:rsidP="00000000" w:rsidRDefault="00000000" w:rsidRPr="00000000" w14:paraId="0000005A">
      <w:pPr>
        <w:spacing w:after="100" w:before="180" w:line="288" w:lineRule="auto"/>
        <w:rPr>
          <w:b w:val="1"/>
          <w:bCs w:val="1"/>
          <w:sz w:val="18"/>
          <w:szCs w:val="18"/>
        </w:rPr>
      </w:pPr>
      <w:r w:rsidDel="00000000" w:rsidR="00000000" w:rsidRPr="00000000">
        <w:rPr>
          <w:b w:val="1"/>
          <w:bCs w:val="1"/>
          <w:sz w:val="18"/>
          <w:szCs w:val="18"/>
          <w:rtl w:val="0"/>
        </w:rPr>
        <w:t xml:space="preserve">56.12 Publishing Schedule</w:t>
      </w:r>
    </w:p>
    <w:p w:rsidR="00000000" w:rsidDel="00000000" w:rsidP="00000000" w:rsidRDefault="00000000" w:rsidRPr="00000000" w14:paraId="0000005B">
      <w:pPr>
        <w:spacing w:line="288" w:lineRule="auto"/>
        <w:ind w:firstLine="280"/>
        <w:rPr>
          <w:sz w:val="18"/>
          <w:szCs w:val="18"/>
        </w:rPr>
      </w:pPr>
      <w:r w:rsidDel="00000000" w:rsidR="00000000" w:rsidRPr="00000000">
        <w:rPr>
          <w:rFonts w:ascii="Arial Unicode MS" w:cs="Arial Unicode MS" w:eastAsia="Arial Unicode MS" w:hAnsi="Arial Unicode MS"/>
          <w:sz w:val="18"/>
          <w:szCs w:val="18"/>
          <w:rtl w:val="0"/>
        </w:rPr>
        <w:t xml:space="preserve">Set a specific, realistic publishing schedule: which platforms you will publish to, how often, and on what kind of cadence, using the content-calendar principles from Chapter 51's Content Calendar → Production workflow. Size this schedule to the real time budget from your assessment in 56.1, favoring a modest, sustainable cadence you can actually maintain over an ambitious one you are likely to abandon within a month.</w:t>
      </w:r>
    </w:p>
    <w:p w:rsidR="00000000" w:rsidDel="00000000" w:rsidP="00000000" w:rsidRDefault="00000000" w:rsidRPr="00000000" w14:paraId="0000005C">
      <w:pPr>
        <w:spacing w:line="288" w:lineRule="auto"/>
        <w:ind w:firstLine="280"/>
        <w:rPr>
          <w:sz w:val="18"/>
          <w:szCs w:val="18"/>
        </w:rPr>
      </w:pPr>
      <w:r w:rsidDel="00000000" w:rsidR="00000000" w:rsidRPr="00000000">
        <w:rPr>
          <w:sz w:val="18"/>
          <w:szCs w:val="18"/>
          <w:rtl w:val="0"/>
        </w:rPr>
        <w:t xml:space="preserve">Note which content pillar or pillars are scheduled for which days or weeks, so your publishing schedule and your content pillars from 56.5 work together as one coordinated system rather than two separate documents that happen to sit near each other.</w:t>
      </w:r>
    </w:p>
    <w:p w:rsidR="00000000" w:rsidDel="00000000" w:rsidP="00000000" w:rsidRDefault="00000000" w:rsidRPr="00000000" w14:paraId="0000005D">
      <w:pPr>
        <w:spacing w:after="100" w:before="180" w:line="288" w:lineRule="auto"/>
        <w:rPr>
          <w:b w:val="1"/>
          <w:bCs w:val="1"/>
          <w:sz w:val="18"/>
          <w:szCs w:val="18"/>
        </w:rPr>
      </w:pPr>
      <w:r w:rsidDel="00000000" w:rsidR="00000000" w:rsidRPr="00000000">
        <w:rPr>
          <w:b w:val="1"/>
          <w:bCs w:val="1"/>
          <w:sz w:val="18"/>
          <w:szCs w:val="18"/>
          <w:rtl w:val="0"/>
        </w:rPr>
        <w:t xml:space="preserve">56.13 Measurement Plan</w:t>
      </w:r>
    </w:p>
    <w:p w:rsidR="00000000" w:rsidDel="00000000" w:rsidP="00000000" w:rsidRDefault="00000000" w:rsidRPr="00000000" w14:paraId="0000005E">
      <w:pPr>
        <w:spacing w:line="288" w:lineRule="auto"/>
        <w:ind w:firstLine="280"/>
        <w:rPr>
          <w:sz w:val="18"/>
          <w:szCs w:val="18"/>
        </w:rPr>
      </w:pPr>
      <w:r w:rsidDel="00000000" w:rsidR="00000000" w:rsidRPr="00000000">
        <w:rPr>
          <w:sz w:val="18"/>
          <w:szCs w:val="18"/>
          <w:rtl w:val="0"/>
        </w:rPr>
        <w:t xml:space="preserve">Decide what you will actually measure and how often you will review it: which metrics genuinely connect to the objectives you defined in your Monetization Map, and on what schedule — weekly, monthly — you will sit down and look at them. A measurement plan with too many tracked numbers becomes noise nobody actually reviews; a good plan names a small number of metrics that map directly to whether your content system is doing its job.</w:t>
      </w:r>
    </w:p>
    <w:p w:rsidR="00000000" w:rsidDel="00000000" w:rsidP="00000000" w:rsidRDefault="00000000" w:rsidRPr="00000000" w14:paraId="0000005F">
      <w:pPr>
        <w:spacing w:line="288" w:lineRule="auto"/>
        <w:ind w:firstLine="280"/>
        <w:rPr>
          <w:sz w:val="18"/>
          <w:szCs w:val="18"/>
        </w:rPr>
      </w:pPr>
      <w:r w:rsidDel="00000000" w:rsidR="00000000" w:rsidRPr="00000000">
        <w:rPr>
          <w:sz w:val="18"/>
          <w:szCs w:val="18"/>
          <w:rtl w:val="0"/>
        </w:rPr>
        <w:t xml:space="preserve">Include a plan for what you will actually do with what you learn — a simple rule such as reviewing performance monthly and adjusting one pillar, one hook style, or one publishing time based on what the data shows, so measurement leads somewhere rather than becoming a number you note and then set aside.</w:t>
      </w:r>
    </w:p>
    <w:p w:rsidR="00000000" w:rsidDel="00000000" w:rsidP="00000000" w:rsidRDefault="00000000" w:rsidRPr="00000000" w14:paraId="00000060">
      <w:pPr>
        <w:spacing w:after="100" w:before="180" w:line="288" w:lineRule="auto"/>
        <w:rPr>
          <w:b w:val="1"/>
          <w:bCs w:val="1"/>
          <w:sz w:val="18"/>
          <w:szCs w:val="18"/>
        </w:rPr>
      </w:pPr>
      <w:r w:rsidDel="00000000" w:rsidR="00000000" w:rsidRPr="00000000">
        <w:rPr>
          <w:b w:val="1"/>
          <w:bCs w:val="1"/>
          <w:sz w:val="18"/>
          <w:szCs w:val="18"/>
          <w:rtl w:val="0"/>
        </w:rPr>
        <w:t xml:space="preserve">56.14 30-Day Implementation Plan</w:t>
      </w:r>
    </w:p>
    <w:p w:rsidR="00000000" w:rsidDel="00000000" w:rsidP="00000000" w:rsidRDefault="00000000" w:rsidRPr="00000000" w14:paraId="00000061">
      <w:pPr>
        <w:spacing w:line="288" w:lineRule="auto"/>
        <w:ind w:firstLine="280"/>
        <w:rPr>
          <w:sz w:val="18"/>
          <w:szCs w:val="18"/>
        </w:rPr>
      </w:pPr>
      <w:r w:rsidDel="00000000" w:rsidR="00000000" w:rsidRPr="00000000">
        <w:rPr>
          <w:sz w:val="18"/>
          <w:szCs w:val="18"/>
          <w:rtl w:val="0"/>
        </w:rPr>
        <w:t xml:space="preserve">Translate everything above into a specific, week-by-week plan for your next thirty days: what you will do in week one, week two, week three, and week four, sized realistically against the time budget from 56.1. This is the plan that takes your Business Content System off the page and turns it into scheduled, concrete action starting immediately, rather than a document that gets written once and never opened again.</w:t>
      </w:r>
    </w:p>
    <w:p w:rsidR="00000000" w:rsidDel="00000000" w:rsidP="00000000" w:rsidRDefault="00000000" w:rsidRPr="00000000" w14:paraId="00000062">
      <w:pPr>
        <w:spacing w:line="288" w:lineRule="auto"/>
        <w:ind w:firstLine="280"/>
        <w:rPr>
          <w:sz w:val="18"/>
          <w:szCs w:val="18"/>
        </w:rPr>
      </w:pPr>
      <w:r w:rsidDel="00000000" w:rsidR="00000000" w:rsidRPr="00000000">
        <w:rPr>
          <w:sz w:val="18"/>
          <w:szCs w:val="18"/>
          <w:rtl w:val="0"/>
        </w:rPr>
        <w:t xml:space="preserve">Make each week's plan specific enough to act on without further thinking — not "make more content" but the actual number of videos, the actual pillar each belongs to, and the actual day each step happens. Vagueness at this stage is the most common reason a well-designed system never actually gets run.</w:t>
      </w:r>
    </w:p>
    <w:p w:rsidR="00000000" w:rsidDel="00000000" w:rsidP="00000000" w:rsidRDefault="00000000" w:rsidRPr="00000000" w14:paraId="00000063">
      <w:pPr>
        <w:spacing w:after="100" w:before="180" w:line="288" w:lineRule="auto"/>
        <w:rPr>
          <w:b w:val="1"/>
          <w:bCs w:val="1"/>
          <w:sz w:val="18"/>
          <w:szCs w:val="18"/>
        </w:rPr>
      </w:pPr>
      <w:r w:rsidDel="00000000" w:rsidR="00000000" w:rsidRPr="00000000">
        <w:rPr>
          <w:b w:val="1"/>
          <w:bCs w:val="1"/>
          <w:sz w:val="18"/>
          <w:szCs w:val="18"/>
          <w:rtl w:val="0"/>
        </w:rPr>
        <w:t xml:space="preserve">56.15 90-Day Growth Plan</w:t>
      </w:r>
    </w:p>
    <w:p w:rsidR="00000000" w:rsidDel="00000000" w:rsidP="00000000" w:rsidRDefault="00000000" w:rsidRPr="00000000" w14:paraId="00000064">
      <w:pPr>
        <w:spacing w:line="288" w:lineRule="auto"/>
        <w:ind w:firstLine="280"/>
        <w:rPr>
          <w:sz w:val="18"/>
          <w:szCs w:val="18"/>
        </w:rPr>
      </w:pPr>
      <w:r w:rsidDel="00000000" w:rsidR="00000000" w:rsidRPr="00000000">
        <w:rPr>
          <w:sz w:val="18"/>
          <w:szCs w:val="18"/>
          <w:rtl w:val="0"/>
        </w:rPr>
        <w:t xml:space="preserve">Finally, sketch a 90-day view beyond your initial 30-day plan: how you expect your content system to mature once the first month's routine is established, what you will reassess based on your first round of measurement in 56.13, and what growth — in gear, in software, in team, in scope — might become appropriate as the business content system proves itself out. This plan does not need false precision three months out; it needs enough direction to give your 30-day plan a destination beyond simply repeating itself indefinitely.</w:t>
      </w:r>
    </w:p>
    <w:p w:rsidR="00000000" w:rsidDel="00000000" w:rsidP="00000000" w:rsidRDefault="00000000" w:rsidRPr="00000000" w14:paraId="00000065">
      <w:pPr>
        <w:spacing w:line="288" w:lineRule="auto"/>
        <w:ind w:firstLine="280"/>
        <w:rPr>
          <w:sz w:val="18"/>
          <w:szCs w:val="18"/>
        </w:rPr>
      </w:pPr>
      <w:r w:rsidDel="00000000" w:rsidR="00000000" w:rsidRPr="00000000">
        <w:rPr>
          <w:sz w:val="18"/>
          <w:szCs w:val="18"/>
          <w:rtl w:val="0"/>
        </w:rPr>
        <w:t xml:space="preserve">With this final section complete, you now hold a full Business Content System, built end to end from your own business's specific Character, Audience, and Monetization needs, running on a specific production workflow, gear, and software stack you have actually used, aimed at a specific publishing schedule and measured against a specific plan. Everything this course set out to teach across fifty-five prior chapters is now written down as your own working plan — not general knowledge you have studied, but a system you are ready to run.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sz w:val="27"/>
          <w:szCs w:val="27"/>
        </w:rPr>
      </w:pPr>
      <w:r w:rsidDel="00000000" w:rsidR="00000000" w:rsidRPr="00000000">
        <w:rPr>
          <w:rtl w:val="0"/>
        </w:rPr>
      </w:r>
    </w:p>
    <w:p w:rsidR="00000000" w:rsidDel="00000000" w:rsidP="00000000" w:rsidRDefault="00000000" w:rsidRPr="00000000" w14:paraId="00000068">
      <w:pPr>
        <w:rPr>
          <w:b w:val="1"/>
          <w:bCs w:val="1"/>
          <w:sz w:val="24"/>
          <w:szCs w:val="24"/>
        </w:rPr>
      </w:pPr>
      <w:r w:rsidDel="00000000" w:rsidR="00000000" w:rsidRPr="00000000">
        <w:rPr>
          <w:rtl w:val="0"/>
        </w:rPr>
      </w:r>
    </w:p>
    <w:p w:rsidR="00000000" w:rsidDel="00000000" w:rsidP="00000000" w:rsidRDefault="00000000" w:rsidRPr="00000000" w14:paraId="00000069">
      <w:pPr>
        <w:rPr>
          <w:b w:val="1"/>
          <w:bCs w:val="1"/>
          <w:sz w:val="30"/>
          <w:szCs w:val="30"/>
        </w:rPr>
      </w:pPr>
      <w:r w:rsidDel="00000000" w:rsidR="00000000" w:rsidRPr="00000000">
        <w:rPr>
          <w:rtl w:val="0"/>
        </w:rPr>
      </w:r>
    </w:p>
    <w:p w:rsidR="00000000" w:rsidDel="00000000" w:rsidP="00000000" w:rsidRDefault="00000000" w:rsidRPr="00000000" w14:paraId="0000006A">
      <w:pPr>
        <w:spacing w:line="288" w:lineRule="auto"/>
        <w:ind w:firstLine="280"/>
        <w:rPr>
          <w:b w:val="1"/>
          <w:bCs w:val="1"/>
          <w:sz w:val="23"/>
          <w:szCs w:val="23"/>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bCs w:val="1"/>
          <w:sz w:val="23"/>
          <w:szCs w:val="23"/>
        </w:rPr>
      </w:pPr>
      <w:r w:rsidDel="00000000" w:rsidR="00000000" w:rsidRPr="00000000">
        <w:rPr>
          <w:rtl w:val="0"/>
        </w:rPr>
      </w:r>
    </w:p>
    <w:p w:rsidR="00000000" w:rsidDel="00000000" w:rsidP="00000000" w:rsidRDefault="00000000" w:rsidRPr="00000000" w14:paraId="0000006D">
      <w:pPr>
        <w:spacing w:line="288" w:lineRule="auto"/>
        <w:ind w:firstLine="280"/>
        <w:rPr>
          <w:b w:val="1"/>
          <w:bCs w:val="1"/>
          <w:sz w:val="23"/>
          <w:szCs w:val="23"/>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bCs w:val="1"/>
          <w:sz w:val="23"/>
          <w:szCs w:val="23"/>
        </w:rPr>
      </w:pPr>
      <w:r w:rsidDel="00000000" w:rsidR="00000000" w:rsidRPr="00000000">
        <w:rPr>
          <w:rtl w:val="0"/>
        </w:rPr>
      </w:r>
    </w:p>
    <w:p w:rsidR="00000000" w:rsidDel="00000000" w:rsidP="00000000" w:rsidRDefault="00000000" w:rsidRPr="00000000" w14:paraId="00000070">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071">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Required output:</w:t>
      </w:r>
    </w:p>
    <w:p w:rsidR="00000000" w:rsidDel="00000000" w:rsidP="00000000" w:rsidRDefault="00000000" w:rsidRPr="00000000" w14:paraId="00000072">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1. A 5–8 minute spoken presenter script at a read rate of 120-130 words per minute.</w:t>
      </w:r>
    </w:p>
    <w:p w:rsidR="00000000" w:rsidDel="00000000" w:rsidP="00000000" w:rsidRDefault="00000000" w:rsidRPr="00000000" w14:paraId="00000073">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2. One strong opening hook.</w:t>
      </w:r>
    </w:p>
    <w:p w:rsidR="00000000" w:rsidDel="00000000" w:rsidP="00000000" w:rsidRDefault="00000000" w:rsidRPr="00000000" w14:paraId="00000074">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3. A clear teaching principle.</w:t>
      </w:r>
    </w:p>
    <w:p w:rsidR="00000000" w:rsidDel="00000000" w:rsidP="00000000" w:rsidRDefault="00000000" w:rsidRPr="00000000" w14:paraId="00000075">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4. A real-business example.</w:t>
      </w:r>
    </w:p>
    <w:p w:rsidR="00000000" w:rsidDel="00000000" w:rsidP="00000000" w:rsidRDefault="00000000" w:rsidRPr="00000000" w14:paraId="00000076">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5. One common mistake and correction.</w:t>
      </w:r>
    </w:p>
    <w:p w:rsidR="00000000" w:rsidDel="00000000" w:rsidP="00000000" w:rsidRDefault="00000000" w:rsidRPr="00000000" w14:paraId="00000077">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6. Workbook instructions.</w:t>
      </w:r>
    </w:p>
    <w:p w:rsidR="00000000" w:rsidDel="00000000" w:rsidP="00000000" w:rsidRDefault="00000000" w:rsidRPr="00000000" w14:paraId="00000078">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7. One audience question.</w:t>
      </w:r>
    </w:p>
    <w:p w:rsidR="00000000" w:rsidDel="00000000" w:rsidP="00000000" w:rsidRDefault="00000000" w:rsidRPr="00000000" w14:paraId="00000079">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8. A transition sentence.</w:t>
      </w:r>
    </w:p>
    <w:p w:rsidR="00000000" w:rsidDel="00000000" w:rsidP="00000000" w:rsidRDefault="00000000" w:rsidRPr="00000000" w14:paraId="0000007A">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9. A short visual brief/suggestions for major script sections for creation of a teaching presenter website that will replace the traditional card deck.</w:t>
      </w:r>
    </w:p>
    <w:p w:rsidR="00000000" w:rsidDel="00000000" w:rsidP="00000000" w:rsidRDefault="00000000" w:rsidRPr="00000000" w14:paraId="0000007B">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10. Write the script in a voice that is a more simplified conversational language vs the educational structured teaching voice of the original book chapters.</w:t>
      </w:r>
    </w:p>
    <w:p w:rsidR="00000000" w:rsidDel="00000000" w:rsidP="00000000" w:rsidRDefault="00000000" w:rsidRPr="00000000" w14:paraId="0000007C">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07D">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Important:</w:t>
      </w:r>
    </w:p>
    <w:p w:rsidR="00000000" w:rsidDel="00000000" w:rsidP="00000000" w:rsidRDefault="00000000" w:rsidRPr="00000000" w14:paraId="0000007E">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Preserve the substance of the source material.</w:t>
      </w:r>
    </w:p>
    <w:p w:rsidR="00000000" w:rsidDel="00000000" w:rsidP="00000000" w:rsidRDefault="00000000" w:rsidRPr="00000000" w14:paraId="0000007F">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Do not invent research, statistics, testimonials, client outcomes, or personal history.</w:t>
      </w:r>
    </w:p>
    <w:p w:rsidR="00000000" w:rsidDel="00000000" w:rsidP="00000000" w:rsidRDefault="00000000" w:rsidRPr="00000000" w14:paraId="00000080">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Mark any statement needing factual verification as [VERIFY].</w:t>
      </w:r>
    </w:p>
    <w:p w:rsidR="00000000" w:rsidDel="00000000" w:rsidP="00000000" w:rsidRDefault="00000000" w:rsidRPr="00000000" w14:paraId="00000081">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Keep the language natural enough to say aloud.</w:t>
      </w:r>
    </w:p>
    <w:p w:rsidR="00000000" w:rsidDel="00000000" w:rsidP="00000000" w:rsidRDefault="00000000" w:rsidRPr="00000000" w14:paraId="00000082">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Do not use phrases such as “unlock,” “game-changing,” “revolutionary,”</w:t>
      </w:r>
    </w:p>
    <w:p w:rsidR="00000000" w:rsidDel="00000000" w:rsidP="00000000" w:rsidRDefault="00000000" w:rsidRPr="00000000" w14:paraId="00000083">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“in today’s fast-paced world,” or “leverage cutting-edge.” or other generic marketing language.</w:t>
      </w:r>
    </w:p>
    <w:p w:rsidR="00000000" w:rsidDel="00000000" w:rsidP="00000000" w:rsidRDefault="00000000" w:rsidRPr="00000000" w14:paraId="0000008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