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26 — TikTok</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26. Where the Book explained TikTok's content behavior, opening seconds, pattern interrupts, and search-oriented content, this chapter has you apply each of those decisions to your own actual TikTok presence. Work through each exercise using your real account, even if it's not active yet.</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26.W1 — Content Behavior Observation</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Spend 15 minutes scrolling TikTok in your niche, watching your own reactions. Note what made you stop scrolling versus what made you swipe past instantly.</w:t>
      </w:r>
      <w:r w:rsidDel="00000000" w:rsidR="00000000" w:rsidRPr="00000000">
        <w:rPr>
          <w:rtl w:val="0"/>
        </w:rPr>
      </w:r>
    </w:p>
    <w:p w:rsidR="00000000" w:rsidDel="00000000" w:rsidP="00000000" w:rsidRDefault="00000000" w:rsidRPr="00000000" w14:paraId="0000000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b w:val="1"/>
          <w:bCs w:val="1"/>
          <w:color w:val="000000"/>
          <w:sz w:val="24"/>
          <w:szCs w:val="24"/>
          <w:rtl w:val="0"/>
        </w:rPr>
        <w:t xml:space="preserve">26.W2 — Opening Seconds Rewrite</w:t>
      </w:r>
      <w:r w:rsidDel="00000000" w:rsidR="00000000" w:rsidRPr="00000000">
        <w:rPr>
          <w:rtl w:val="0"/>
        </w:rPr>
      </w:r>
    </w:p>
    <w:p w:rsidR="00000000" w:rsidDel="00000000" w:rsidP="00000000" w:rsidRDefault="00000000" w:rsidRPr="00000000" w14:paraId="00000008">
      <w:pPr>
        <w:spacing w:after="0" w:lineRule="auto"/>
        <w:ind w:firstLine="720"/>
        <w:rPr/>
      </w:pPr>
      <w:r w:rsidDel="00000000" w:rsidR="00000000" w:rsidRPr="00000000">
        <w:rPr>
          <w:color w:val="000000"/>
          <w:sz w:val="24"/>
          <w:szCs w:val="24"/>
          <w:rtl w:val="0"/>
        </w:rPr>
        <w:t xml:space="preserve">Take one piece of content you'd otherwise open the same way on every platform. Rewrite just the first 1-2 seconds specifically for TikTok's even faster attention window.</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color w:val="000000"/>
          <w:sz w:val="24"/>
          <w:szCs w:val="24"/>
          <w:rtl w:val="0"/>
        </w:rPr>
        <w:t xml:space="preserve">Standard opening: </w:t>
      </w:r>
      <w:r w:rsidDel="00000000" w:rsidR="00000000" w:rsidRPr="00000000">
        <w:rPr>
          <w:rtl w:val="0"/>
        </w:rPr>
      </w:r>
    </w:p>
    <w:p w:rsidR="00000000" w:rsidDel="00000000" w:rsidP="00000000" w:rsidRDefault="00000000" w:rsidRPr="00000000" w14:paraId="0000000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color w:val="000000"/>
          <w:sz w:val="24"/>
          <w:szCs w:val="24"/>
          <w:rtl w:val="0"/>
        </w:rPr>
        <w:t xml:space="preserve">TikTok-specific opening: </w:t>
      </w:r>
      <w:r w:rsidDel="00000000" w:rsidR="00000000" w:rsidRPr="00000000">
        <w:rPr>
          <w:rtl w:val="0"/>
        </w:rPr>
      </w:r>
    </w:p>
    <w:p w:rsidR="00000000" w:rsidDel="00000000" w:rsidP="00000000" w:rsidRDefault="00000000" w:rsidRPr="00000000" w14:paraId="0000000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after="120" w:before="240" w:lineRule="auto"/>
        <w:rPr/>
      </w:pPr>
      <w:r w:rsidDel="00000000" w:rsidR="00000000" w:rsidRPr="00000000">
        <w:rPr>
          <w:b w:val="1"/>
          <w:bCs w:val="1"/>
          <w:color w:val="000000"/>
          <w:sz w:val="24"/>
          <w:szCs w:val="24"/>
          <w:rtl w:val="0"/>
        </w:rPr>
        <w:t xml:space="preserve">26.W3 — Pattern Interrupt Plan</w:t>
      </w:r>
      <w:r w:rsidDel="00000000" w:rsidR="00000000" w:rsidRPr="00000000">
        <w:rPr>
          <w:rtl w:val="0"/>
        </w:rPr>
      </w:r>
    </w:p>
    <w:p w:rsidR="00000000" w:rsidDel="00000000" w:rsidP="00000000" w:rsidRDefault="00000000" w:rsidRPr="00000000" w14:paraId="0000000E">
      <w:pPr>
        <w:spacing w:after="0" w:lineRule="auto"/>
        <w:ind w:firstLine="720"/>
        <w:rPr/>
      </w:pPr>
      <w:r w:rsidDel="00000000" w:rsidR="00000000" w:rsidRPr="00000000">
        <w:rPr>
          <w:color w:val="000000"/>
          <w:sz w:val="24"/>
          <w:szCs w:val="24"/>
          <w:rtl w:val="0"/>
        </w:rPr>
        <w:t xml:space="preserve">Plan at least one pattern interrupt (visual, verbal, or structural) to place in an upcoming TikTok, and where in the video it will land.</w:t>
      </w:r>
      <w:r w:rsidDel="00000000" w:rsidR="00000000" w:rsidRPr="00000000">
        <w:rPr>
          <w:rtl w:val="0"/>
        </w:rPr>
      </w:r>
    </w:p>
    <w:p w:rsidR="00000000" w:rsidDel="00000000" w:rsidP="00000000" w:rsidRDefault="00000000" w:rsidRPr="00000000" w14:paraId="0000000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1">
      <w:pPr>
        <w:spacing w:after="120" w:before="240" w:lineRule="auto"/>
        <w:rPr/>
      </w:pPr>
      <w:r w:rsidDel="00000000" w:rsidR="00000000" w:rsidRPr="00000000">
        <w:rPr>
          <w:b w:val="1"/>
          <w:bCs w:val="1"/>
          <w:color w:val="000000"/>
          <w:sz w:val="24"/>
          <w:szCs w:val="24"/>
          <w:rtl w:val="0"/>
        </w:rPr>
        <w:t xml:space="preserve">26.W4 — Educational Content Draft</w:t>
      </w:r>
      <w:r w:rsidDel="00000000" w:rsidR="00000000" w:rsidRPr="00000000">
        <w:rPr>
          <w:rtl w:val="0"/>
        </w:rPr>
      </w:r>
    </w:p>
    <w:p w:rsidR="00000000" w:rsidDel="00000000" w:rsidP="00000000" w:rsidRDefault="00000000" w:rsidRPr="00000000" w14:paraId="00000012">
      <w:pPr>
        <w:spacing w:after="0" w:lineRule="auto"/>
        <w:ind w:firstLine="720"/>
        <w:rPr/>
      </w:pPr>
      <w:r w:rsidDel="00000000" w:rsidR="00000000" w:rsidRPr="00000000">
        <w:rPr>
          <w:color w:val="000000"/>
          <w:sz w:val="24"/>
          <w:szCs w:val="24"/>
          <w:rtl w:val="0"/>
        </w:rPr>
        <w:t xml:space="preserve">Draft one piece of genuinely educational TikTok content — something that teaches a real, specific thing in the time the format allows, not just entertainment with no substance.</w:t>
      </w:r>
      <w:r w:rsidDel="00000000" w:rsidR="00000000" w:rsidRPr="00000000">
        <w:rPr>
          <w:rtl w:val="0"/>
        </w:rPr>
      </w:r>
    </w:p>
    <w:p w:rsidR="00000000" w:rsidDel="00000000" w:rsidP="00000000" w:rsidRDefault="00000000" w:rsidRPr="00000000" w14:paraId="0000001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b w:val="1"/>
          <w:bCs w:val="1"/>
          <w:color w:val="000000"/>
          <w:sz w:val="24"/>
          <w:szCs w:val="24"/>
          <w:rtl w:val="0"/>
        </w:rPr>
        <w:t xml:space="preserve">26.W5 — Personality Check</w:t>
      </w:r>
      <w:r w:rsidDel="00000000" w:rsidR="00000000" w:rsidRPr="00000000">
        <w:rPr>
          <w:rtl w:val="0"/>
        </w:rPr>
      </w:r>
    </w:p>
    <w:p w:rsidR="00000000" w:rsidDel="00000000" w:rsidP="00000000" w:rsidRDefault="00000000" w:rsidRPr="00000000" w14:paraId="00000017">
      <w:pPr>
        <w:spacing w:after="0" w:lineRule="auto"/>
        <w:ind w:firstLine="720"/>
        <w:rPr/>
      </w:pPr>
      <w:r w:rsidDel="00000000" w:rsidR="00000000" w:rsidRPr="00000000">
        <w:rPr>
          <w:color w:val="000000"/>
          <w:sz w:val="24"/>
          <w:szCs w:val="24"/>
          <w:rtl w:val="0"/>
        </w:rPr>
        <w:t xml:space="preserve">Watch back your most recent TikTok-style recording (or a recording made for another platform). Assess honestly whether your actual personality came through, or whether you were flattening yourself to seem more "professional."</w:t>
      </w:r>
      <w:r w:rsidDel="00000000" w:rsidR="00000000" w:rsidRPr="00000000">
        <w:rPr>
          <w:rtl w:val="0"/>
        </w:rPr>
      </w:r>
    </w:p>
    <w:p w:rsidR="00000000" w:rsidDel="00000000" w:rsidP="00000000" w:rsidRDefault="00000000" w:rsidRPr="00000000" w14:paraId="0000001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spacing w:after="120" w:before="240" w:lineRule="auto"/>
        <w:rPr/>
      </w:pPr>
      <w:r w:rsidDel="00000000" w:rsidR="00000000" w:rsidRPr="00000000">
        <w:rPr>
          <w:b w:val="1"/>
          <w:bCs w:val="1"/>
          <w:color w:val="000000"/>
          <w:sz w:val="24"/>
          <w:szCs w:val="24"/>
          <w:rtl w:val="0"/>
        </w:rPr>
        <w:t xml:space="preserve">26.W6 — Comment Interaction Plan</w:t>
      </w:r>
      <w:r w:rsidDel="00000000" w:rsidR="00000000" w:rsidRPr="00000000">
        <w:rPr>
          <w:rtl w:val="0"/>
        </w:rPr>
      </w:r>
    </w:p>
    <w:p w:rsidR="00000000" w:rsidDel="00000000" w:rsidP="00000000" w:rsidRDefault="00000000" w:rsidRPr="00000000" w14:paraId="0000001B">
      <w:pPr>
        <w:spacing w:after="0" w:lineRule="auto"/>
        <w:ind w:firstLine="720"/>
        <w:rPr/>
      </w:pPr>
      <w:r w:rsidDel="00000000" w:rsidR="00000000" w:rsidRPr="00000000">
        <w:rPr>
          <w:color w:val="000000"/>
          <w:sz w:val="24"/>
          <w:szCs w:val="24"/>
          <w:rtl w:val="0"/>
        </w:rPr>
        <w:t xml:space="preserve">Plan how you'll interact with comments: which get a reply, which get turned into a follow-up video, and how often you'll check.</w:t>
      </w:r>
      <w:r w:rsidDel="00000000" w:rsidR="00000000" w:rsidRPr="00000000">
        <w:rPr>
          <w:rtl w:val="0"/>
        </w:rPr>
      </w:r>
    </w:p>
    <w:p w:rsidR="00000000" w:rsidDel="00000000" w:rsidP="00000000" w:rsidRDefault="00000000" w:rsidRPr="00000000" w14:paraId="0000001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spacing w:after="120" w:before="240" w:lineRule="auto"/>
        <w:rPr/>
      </w:pPr>
      <w:r w:rsidDel="00000000" w:rsidR="00000000" w:rsidRPr="00000000">
        <w:rPr>
          <w:b w:val="1"/>
          <w:bCs w:val="1"/>
          <w:color w:val="000000"/>
          <w:sz w:val="24"/>
          <w:szCs w:val="24"/>
          <w:rtl w:val="0"/>
        </w:rPr>
        <w:t xml:space="preserve">26.W7 — Search-Oriented Content Draft</w:t>
      </w:r>
      <w:r w:rsidDel="00000000" w:rsidR="00000000" w:rsidRPr="00000000">
        <w:rPr>
          <w:rtl w:val="0"/>
        </w:rPr>
      </w:r>
    </w:p>
    <w:p w:rsidR="00000000" w:rsidDel="00000000" w:rsidP="00000000" w:rsidRDefault="00000000" w:rsidRPr="00000000" w14:paraId="0000001F">
      <w:pPr>
        <w:spacing w:after="0" w:lineRule="auto"/>
        <w:ind w:firstLine="720"/>
        <w:rPr/>
      </w:pPr>
      <w:r w:rsidDel="00000000" w:rsidR="00000000" w:rsidRPr="00000000">
        <w:rPr>
          <w:color w:val="000000"/>
          <w:sz w:val="24"/>
          <w:szCs w:val="24"/>
          <w:rtl w:val="0"/>
        </w:rPr>
        <w:t xml:space="preserve">Identify one question your audience actually types into TikTok's search bar (not just what you assume they'd search) and draft a piece of content built to answer it directly, using the language they'd search with.</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color w:val="000000"/>
          <w:sz w:val="24"/>
          <w:szCs w:val="24"/>
          <w:rtl w:val="0"/>
        </w:rPr>
        <w:t xml:space="preserve">Search phrase identified: </w:t>
      </w:r>
      <w:r w:rsidDel="00000000" w:rsidR="00000000" w:rsidRPr="00000000">
        <w:rPr>
          <w:rtl w:val="0"/>
        </w:rPr>
      </w:r>
    </w:p>
    <w:p w:rsidR="00000000" w:rsidDel="00000000" w:rsidP="00000000" w:rsidRDefault="00000000" w:rsidRPr="00000000" w14:paraId="0000002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color w:val="000000"/>
          <w:sz w:val="24"/>
          <w:szCs w:val="24"/>
          <w:rtl w:val="0"/>
        </w:rPr>
        <w:t xml:space="preserve">Content built to answer it: </w:t>
      </w:r>
      <w:r w:rsidDel="00000000" w:rsidR="00000000" w:rsidRPr="00000000">
        <w:rPr>
          <w:rtl w:val="0"/>
        </w:rPr>
      </w:r>
    </w:p>
    <w:p w:rsidR="00000000" w:rsidDel="00000000" w:rsidP="00000000" w:rsidRDefault="00000000" w:rsidRPr="00000000" w14:paraId="0000002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4">
      <w:pPr>
        <w:spacing w:after="120" w:before="240" w:lineRule="auto"/>
        <w:rPr/>
      </w:pPr>
      <w:r w:rsidDel="00000000" w:rsidR="00000000" w:rsidRPr="00000000">
        <w:rPr>
          <w:b w:val="1"/>
          <w:bCs w:val="1"/>
          <w:color w:val="000000"/>
          <w:sz w:val="24"/>
          <w:szCs w:val="24"/>
          <w:rtl w:val="0"/>
        </w:rPr>
        <w:t xml:space="preserve">26.W8 — TikTok Workflow and Comment-to-Content Loop</w:t>
      </w:r>
      <w:r w:rsidDel="00000000" w:rsidR="00000000" w:rsidRPr="00000000">
        <w:rPr>
          <w:rtl w:val="0"/>
        </w:rPr>
      </w:r>
    </w:p>
    <w:p w:rsidR="00000000" w:rsidDel="00000000" w:rsidP="00000000" w:rsidRDefault="00000000" w:rsidRPr="00000000" w14:paraId="00000025">
      <w:pPr>
        <w:spacing w:after="0" w:lineRule="auto"/>
        <w:ind w:firstLine="720"/>
        <w:rPr/>
      </w:pPr>
      <w:r w:rsidDel="00000000" w:rsidR="00000000" w:rsidRPr="00000000">
        <w:rPr>
          <w:color w:val="000000"/>
          <w:sz w:val="24"/>
          <w:szCs w:val="24"/>
          <w:rtl w:val="0"/>
        </w:rPr>
        <w:t xml:space="preserve">Map how one piece of master content becomes a TikTok post, and set a standing window for reviewing comments specifically for follow-up content ideas, closing the loop the Book describes.</w:t>
      </w:r>
      <w:r w:rsidDel="00000000" w:rsidR="00000000" w:rsidRPr="00000000">
        <w:rPr>
          <w:rtl w:val="0"/>
        </w:rPr>
      </w:r>
    </w:p>
    <w:p w:rsidR="00000000" w:rsidDel="00000000" w:rsidP="00000000" w:rsidRDefault="00000000" w:rsidRPr="00000000" w14:paraId="0000002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spacing w:after="0" w:lineRule="auto"/>
        <w:ind w:firstLine="720"/>
        <w:rPr/>
      </w:pPr>
      <w:r w:rsidDel="00000000" w:rsidR="00000000" w:rsidRPr="00000000">
        <w:rPr>
          <w:color w:val="000000"/>
          <w:sz w:val="24"/>
          <w:szCs w:val="24"/>
          <w:rtl w:val="0"/>
        </w:rPr>
        <w:t xml:space="preserve">Save this TikTok adaptation process and comment-review window as your repeatable default going forward.</w:t>
      </w:r>
      <w:r w:rsidDel="00000000" w:rsidR="00000000" w:rsidRPr="00000000">
        <w:rPr>
          <w:rtl w:val="0"/>
        </w:rPr>
      </w:r>
    </w:p>
    <w:p w:rsidR="00000000" w:rsidDel="00000000" w:rsidP="00000000" w:rsidRDefault="00000000" w:rsidRPr="00000000" w14:paraId="0000002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