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88BAB" w14:textId="77777777" w:rsidR="006E6F19" w:rsidRPr="006D785D" w:rsidRDefault="00FC0C88" w:rsidP="006D785D">
      <w:pPr>
        <w:pStyle w:val="Heading2"/>
        <w:spacing w:line="24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大作业</w:t>
      </w:r>
      <w:r w:rsidR="000216EE" w:rsidRPr="006D785D">
        <w:rPr>
          <w:rFonts w:ascii="Times New Roman" w:eastAsia="宋体" w:hAnsi="Times New Roman" w:cs="Times New Roman"/>
          <w:sz w:val="24"/>
          <w:szCs w:val="24"/>
        </w:rPr>
        <w:t>2</w:t>
      </w:r>
    </w:p>
    <w:p w14:paraId="2822C423" w14:textId="03C430E8" w:rsidR="00D31939" w:rsidRDefault="00D31939" w:rsidP="006D785D">
      <w:pPr>
        <w:pStyle w:val="Heading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总体要求：要求</w:t>
      </w:r>
      <w:r w:rsidR="00C01FC2" w:rsidRPr="006D785D">
        <w:rPr>
          <w:rFonts w:ascii="Times New Roman" w:eastAsia="宋体" w:hAnsi="Times New Roman" w:cs="Times New Roman"/>
          <w:sz w:val="24"/>
          <w:szCs w:val="24"/>
        </w:rPr>
        <w:t>提供源代码和计算结果分析报告，通过等值线、矢量图、曲线等形式尽量生动地显示计算结果。</w:t>
      </w:r>
    </w:p>
    <w:p w14:paraId="1894E031" w14:textId="6DEEB935" w:rsidR="006D785D" w:rsidRPr="006D785D" w:rsidRDefault="006D785D" w:rsidP="006D785D">
      <w:r>
        <w:rPr>
          <w:rFonts w:hint="eastAsia"/>
        </w:rPr>
        <w:t>第一题必做；其余可选第二题，或者三、四、五中的任两题。如果两个人结组，则选择第一、二以及三、四、五中的任两题。可以参考开源程序，但要注明。</w:t>
      </w:r>
    </w:p>
    <w:p w14:paraId="58CB4236" w14:textId="77777777" w:rsidR="001C6172" w:rsidRPr="006D785D" w:rsidRDefault="00D35089" w:rsidP="006D785D">
      <w:pPr>
        <w:pStyle w:val="Heading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一、求解椭圆型方程生成贴体网格</w:t>
      </w:r>
    </w:p>
    <w:p w14:paraId="08B8071C" w14:textId="77777777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对下列两种几何形状，通过求解椭圆型方程生成贴体网格。</w:t>
      </w:r>
    </w:p>
    <w:p w14:paraId="5FDB6E64" w14:textId="518DCE7E" w:rsidR="00765AEE" w:rsidRPr="006D785D" w:rsidRDefault="00765AEE" w:rsidP="006D785D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在直径为</w:t>
      </w:r>
      <w:r w:rsidRPr="006D785D">
        <w:rPr>
          <w:rFonts w:ascii="Times New Roman" w:eastAsia="宋体" w:hAnsi="Times New Roman" w:cs="Times New Roman"/>
          <w:sz w:val="24"/>
          <w:szCs w:val="24"/>
        </w:rPr>
        <w:t>15</w:t>
      </w:r>
      <w:r w:rsidRPr="006D785D">
        <w:rPr>
          <w:rFonts w:ascii="Times New Roman" w:eastAsia="宋体" w:hAnsi="Times New Roman" w:cs="Times New Roman"/>
          <w:sz w:val="24"/>
          <w:szCs w:val="24"/>
        </w:rPr>
        <w:t>的圆内，有一个直径为</w:t>
      </w:r>
      <w:r w:rsidRPr="006D785D">
        <w:rPr>
          <w:rFonts w:ascii="Times New Roman" w:eastAsia="宋体" w:hAnsi="Times New Roman" w:cs="Times New Roman"/>
          <w:sz w:val="24"/>
          <w:szCs w:val="24"/>
        </w:rPr>
        <w:t>2</w:t>
      </w:r>
      <w:r w:rsidRPr="006D785D">
        <w:rPr>
          <w:rFonts w:ascii="Times New Roman" w:eastAsia="宋体" w:hAnsi="Times New Roman" w:cs="Times New Roman"/>
          <w:sz w:val="24"/>
          <w:szCs w:val="24"/>
        </w:rPr>
        <w:t>的园，</w:t>
      </w: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二者中心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重合。生成二者之间的贴体网格</w:t>
      </w:r>
    </w:p>
    <w:p w14:paraId="0026D7B6" w14:textId="12E5DFE7" w:rsidR="00765AEE" w:rsidRPr="006D785D" w:rsidRDefault="00765AEE" w:rsidP="006D785D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NACA0012</w:t>
      </w:r>
      <w:r w:rsidRPr="006D785D">
        <w:rPr>
          <w:rFonts w:ascii="Times New Roman" w:eastAsia="宋体" w:hAnsi="Times New Roman" w:cs="Times New Roman"/>
          <w:sz w:val="24"/>
          <w:szCs w:val="24"/>
        </w:rPr>
        <w:t>翼型</w:t>
      </w:r>
      <w:r w:rsidRPr="006D785D">
        <w:rPr>
          <w:rFonts w:ascii="Times New Roman" w:eastAsia="宋体" w:hAnsi="Times New Roman" w:cs="Times New Roman"/>
          <w:sz w:val="24"/>
          <w:szCs w:val="24"/>
        </w:rPr>
        <w:t>(</w:t>
      </w:r>
      <w:r w:rsidRPr="006D785D">
        <w:rPr>
          <w:rFonts w:ascii="Times New Roman" w:eastAsia="宋体" w:hAnsi="Times New Roman" w:cs="Times New Roman"/>
          <w:sz w:val="24"/>
          <w:szCs w:val="24"/>
        </w:rPr>
        <w:t>尖尾缘</w:t>
      </w:r>
      <w:r w:rsidRPr="006D785D">
        <w:rPr>
          <w:rFonts w:ascii="Times New Roman" w:eastAsia="宋体" w:hAnsi="Times New Roman" w:cs="Times New Roman"/>
          <w:sz w:val="24"/>
          <w:szCs w:val="24"/>
        </w:rPr>
        <w:t>)</w:t>
      </w:r>
      <w:r w:rsidRPr="006D785D">
        <w:rPr>
          <w:rFonts w:ascii="Times New Roman" w:eastAsia="宋体" w:hAnsi="Times New Roman" w:cs="Times New Roman"/>
          <w:sz w:val="24"/>
          <w:szCs w:val="24"/>
        </w:rPr>
        <w:t>。远场形状为圆形或者半圆与矩形组合（见下图），直径是机翼弦长的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10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倍及以上</w:t>
      </w:r>
      <w:r w:rsidRPr="006D785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D2E0B60" w14:textId="3CE1CA80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09C582" wp14:editId="43EAF0C8">
            <wp:extent cx="5274310" cy="2607524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6B3D" w14:textId="79BE84F8" w:rsidR="00500D84" w:rsidRPr="006D785D" w:rsidRDefault="00500D84" w:rsidP="006D785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图</w:t>
      </w:r>
      <w:r w:rsidRPr="006D785D">
        <w:rPr>
          <w:rFonts w:ascii="Times New Roman" w:eastAsia="宋体" w:hAnsi="Times New Roman" w:cs="Times New Roman"/>
          <w:sz w:val="24"/>
          <w:szCs w:val="24"/>
        </w:rPr>
        <w:t>1 NACA 0012</w:t>
      </w:r>
      <w:r w:rsidRPr="006D785D">
        <w:rPr>
          <w:rFonts w:ascii="Times New Roman" w:eastAsia="宋体" w:hAnsi="Times New Roman" w:cs="Times New Roman"/>
          <w:sz w:val="24"/>
          <w:szCs w:val="24"/>
        </w:rPr>
        <w:t>机翼及网格</w:t>
      </w:r>
    </w:p>
    <w:p w14:paraId="1A774CCD" w14:textId="77777777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关于</w:t>
      </w:r>
      <w:r w:rsidRPr="006D785D">
        <w:rPr>
          <w:rFonts w:ascii="Times New Roman" w:eastAsia="宋体" w:hAnsi="Times New Roman" w:cs="Times New Roman"/>
          <w:sz w:val="24"/>
          <w:szCs w:val="24"/>
        </w:rPr>
        <w:t>NACA airfoil</w:t>
      </w:r>
      <w:r w:rsidRPr="006D785D">
        <w:rPr>
          <w:rFonts w:ascii="Times New Roman" w:eastAsia="宋体" w:hAnsi="Times New Roman" w:cs="Times New Roman"/>
          <w:sz w:val="24"/>
          <w:szCs w:val="24"/>
        </w:rPr>
        <w:t>的一般介绍，见：</w:t>
      </w:r>
    </w:p>
    <w:p w14:paraId="6DCA1E20" w14:textId="77777777" w:rsidR="00765AEE" w:rsidRPr="006D785D" w:rsidRDefault="008E66CD" w:rsidP="006D785D">
      <w:pPr>
        <w:rPr>
          <w:rFonts w:ascii="Times New Roman" w:eastAsia="宋体" w:hAnsi="Times New Roman" w:cs="Times New Roman"/>
          <w:sz w:val="24"/>
          <w:szCs w:val="24"/>
        </w:rPr>
      </w:pPr>
      <w:hyperlink r:id="rId9" w:history="1">
        <w:r w:rsidR="00765AEE" w:rsidRPr="006D785D">
          <w:rPr>
            <w:rStyle w:val="Hyperlink"/>
            <w:rFonts w:ascii="Times New Roman" w:eastAsia="宋体" w:hAnsi="Times New Roman" w:cs="Times New Roman"/>
            <w:sz w:val="24"/>
            <w:szCs w:val="24"/>
          </w:rPr>
          <w:t>https://en.wikipedia.org/wiki/NACA_airfoil</w:t>
        </w:r>
      </w:hyperlink>
    </w:p>
    <w:p w14:paraId="7DF2A0AA" w14:textId="77777777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关于尖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尾缘</w:t>
      </w:r>
      <w:r w:rsidRPr="006D785D">
        <w:rPr>
          <w:rFonts w:ascii="Times New Roman" w:eastAsia="宋体" w:hAnsi="Times New Roman" w:cs="Times New Roman"/>
          <w:sz w:val="24"/>
          <w:szCs w:val="24"/>
        </w:rPr>
        <w:t>NACA 0012</w:t>
      </w:r>
      <w:r w:rsidRPr="006D785D">
        <w:rPr>
          <w:rFonts w:ascii="Times New Roman" w:eastAsia="宋体" w:hAnsi="Times New Roman" w:cs="Times New Roman"/>
          <w:sz w:val="24"/>
          <w:szCs w:val="24"/>
        </w:rPr>
        <w:t>翼型的几何形状，见：</w:t>
      </w:r>
    </w:p>
    <w:p w14:paraId="600AA174" w14:textId="77777777" w:rsidR="00765AEE" w:rsidRPr="006D785D" w:rsidRDefault="008E66CD" w:rsidP="006D785D">
      <w:pPr>
        <w:rPr>
          <w:rFonts w:ascii="Times New Roman" w:eastAsia="宋体" w:hAnsi="Times New Roman" w:cs="Times New Roman"/>
          <w:sz w:val="24"/>
          <w:szCs w:val="24"/>
        </w:rPr>
      </w:pPr>
      <w:hyperlink r:id="rId10" w:history="1">
        <w:r w:rsidR="00765AEE" w:rsidRPr="006D785D">
          <w:rPr>
            <w:rStyle w:val="Hyperlink"/>
            <w:rFonts w:ascii="Times New Roman" w:eastAsia="宋体" w:hAnsi="Times New Roman" w:cs="Times New Roman"/>
            <w:sz w:val="24"/>
            <w:szCs w:val="24"/>
          </w:rPr>
          <w:t>https://turbmodels.larc.nasa.gov/naca0012_val.html</w:t>
        </w:r>
      </w:hyperlink>
      <w:r w:rsidR="00765AEE" w:rsidRPr="006D785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2E0B72F" w14:textId="77777777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</w:p>
    <w:p w14:paraId="51E049F5" w14:textId="77777777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要求：</w:t>
      </w:r>
    </w:p>
    <w:p w14:paraId="24822B93" w14:textId="77777777" w:rsidR="00765AEE" w:rsidRPr="006D785D" w:rsidRDefault="00765AEE" w:rsidP="006D785D">
      <w:pPr>
        <w:pStyle w:val="ListParagraph"/>
        <w:widowControl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通过求解椭圆型偏微分方程生成贴体网格，网格类型（</w:t>
      </w:r>
      <w:r w:rsidRPr="006D785D">
        <w:rPr>
          <w:rFonts w:ascii="Times New Roman" w:eastAsia="宋体" w:hAnsi="Times New Roman" w:cs="Times New Roman"/>
          <w:sz w:val="24"/>
          <w:szCs w:val="24"/>
        </w:rPr>
        <w:t>C</w:t>
      </w:r>
      <w:r w:rsidRPr="006D785D">
        <w:rPr>
          <w:rFonts w:ascii="Times New Roman" w:eastAsia="宋体" w:hAnsi="Times New Roman" w:cs="Times New Roman"/>
          <w:sz w:val="24"/>
          <w:szCs w:val="24"/>
        </w:rPr>
        <w:t>、</w:t>
      </w:r>
      <w:r w:rsidRPr="006D785D">
        <w:rPr>
          <w:rFonts w:ascii="Times New Roman" w:eastAsia="宋体" w:hAnsi="Times New Roman" w:cs="Times New Roman"/>
          <w:sz w:val="24"/>
          <w:szCs w:val="24"/>
        </w:rPr>
        <w:t>O</w:t>
      </w:r>
      <w:r w:rsidRPr="006D785D">
        <w:rPr>
          <w:rFonts w:ascii="Times New Roman" w:eastAsia="宋体" w:hAnsi="Times New Roman" w:cs="Times New Roman"/>
          <w:sz w:val="24"/>
          <w:szCs w:val="24"/>
        </w:rPr>
        <w:t>型网格）和网格数自定。</w:t>
      </w:r>
    </w:p>
    <w:p w14:paraId="1C9AE8E5" w14:textId="22E958FB" w:rsidR="00AC31D7" w:rsidRPr="00B255CA" w:rsidRDefault="00765AEE" w:rsidP="00B255CA">
      <w:pPr>
        <w:pStyle w:val="ListParagraph"/>
        <w:widowControl/>
        <w:numPr>
          <w:ilvl w:val="0"/>
          <w:numId w:val="19"/>
        </w:numPr>
        <w:ind w:firstLineChars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研究如何通过控制椭圆型方程</w:t>
      </w: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中源项的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分布，控制</w:t>
      </w:r>
      <w:r w:rsidRPr="00B255CA">
        <w:rPr>
          <w:rFonts w:ascii="Times New Roman" w:eastAsia="宋体" w:hAnsi="Times New Roman" w:cs="Times New Roman"/>
          <w:sz w:val="24"/>
          <w:szCs w:val="24"/>
        </w:rPr>
        <w:t>内边界</w:t>
      </w:r>
      <w:r w:rsidR="00500D84" w:rsidRPr="00B255CA">
        <w:rPr>
          <w:rFonts w:ascii="Times New Roman" w:eastAsia="宋体" w:hAnsi="Times New Roman" w:cs="Times New Roman"/>
          <w:sz w:val="24"/>
          <w:szCs w:val="24"/>
        </w:rPr>
        <w:t>（固体壁面</w:t>
      </w:r>
      <w:bookmarkStart w:id="0" w:name="_GoBack"/>
      <w:bookmarkEnd w:id="0"/>
      <w:r w:rsidR="00500D84" w:rsidRPr="00B255CA">
        <w:rPr>
          <w:rFonts w:ascii="Times New Roman" w:eastAsia="宋体" w:hAnsi="Times New Roman" w:cs="Times New Roman"/>
          <w:sz w:val="24"/>
          <w:szCs w:val="24"/>
        </w:rPr>
        <w:t>）</w:t>
      </w:r>
      <w:r w:rsidRPr="00B255CA">
        <w:rPr>
          <w:rFonts w:ascii="Times New Roman" w:eastAsia="宋体" w:hAnsi="Times New Roman" w:cs="Times New Roman"/>
          <w:sz w:val="24"/>
          <w:szCs w:val="24"/>
        </w:rPr>
        <w:t>附近网格的法向间距</w:t>
      </w:r>
      <w:r w:rsidRPr="00B255CA">
        <w:rPr>
          <w:rFonts w:ascii="Times New Roman" w:eastAsia="宋体" w:hAnsi="Times New Roman" w:cs="Times New Roman"/>
          <w:sz w:val="24"/>
          <w:szCs w:val="24"/>
        </w:rPr>
        <w:t>;</w:t>
      </w:r>
    </w:p>
    <w:p w14:paraId="7A041FC2" w14:textId="7AC61830" w:rsidR="00765AEE" w:rsidRPr="006D785D" w:rsidRDefault="00765AEE" w:rsidP="008B5591">
      <w:pPr>
        <w:pStyle w:val="ListParagraph"/>
        <w:widowControl/>
        <w:ind w:left="360" w:firstLineChars="0" w:firstLine="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b)</w:t>
      </w:r>
      <w:r w:rsidRPr="006D785D">
        <w:rPr>
          <w:rFonts w:ascii="Times New Roman" w:eastAsia="宋体" w:hAnsi="Times New Roman" w:cs="Times New Roman"/>
          <w:sz w:val="24"/>
          <w:szCs w:val="24"/>
        </w:rPr>
        <w:t>内边界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(</w:t>
      </w:r>
      <w:r w:rsidRPr="006D785D">
        <w:rPr>
          <w:rFonts w:ascii="Times New Roman" w:eastAsia="宋体" w:hAnsi="Times New Roman" w:cs="Times New Roman"/>
          <w:sz w:val="24"/>
          <w:szCs w:val="24"/>
        </w:rPr>
        <w:t>固体壁面</w:t>
      </w:r>
      <w:r w:rsidRPr="006D785D">
        <w:rPr>
          <w:rFonts w:ascii="Times New Roman" w:eastAsia="宋体" w:hAnsi="Times New Roman" w:cs="Times New Roman"/>
          <w:sz w:val="24"/>
          <w:szCs w:val="24"/>
        </w:rPr>
        <w:t>)</w:t>
      </w:r>
      <w:r w:rsidRPr="006D785D">
        <w:rPr>
          <w:rFonts w:ascii="Times New Roman" w:eastAsia="宋体" w:hAnsi="Times New Roman" w:cs="Times New Roman"/>
          <w:sz w:val="24"/>
          <w:szCs w:val="24"/>
        </w:rPr>
        <w:t>附近网格与边界的正交性；可以查阅相关参考文献。给出计算结果。</w:t>
      </w:r>
      <w:r w:rsidR="006D785D" w:rsidRPr="006D785D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6D785D" w:rsidRPr="006D785D">
        <w:rPr>
          <w:rFonts w:ascii="Times New Roman" w:eastAsia="宋体" w:hAnsi="Times New Roman" w:cs="Times New Roman" w:hint="eastAsia"/>
          <w:sz w:val="24"/>
          <w:szCs w:val="24"/>
        </w:rPr>
        <w:t>）、</w:t>
      </w:r>
      <w:r w:rsidR="006D785D" w:rsidRPr="006D785D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6D785D" w:rsidRPr="006D785D">
        <w:rPr>
          <w:rFonts w:ascii="Times New Roman" w:eastAsia="宋体" w:hAnsi="Times New Roman" w:cs="Times New Roman" w:hint="eastAsia"/>
          <w:sz w:val="24"/>
          <w:szCs w:val="24"/>
        </w:rPr>
        <w:t>）选一个即可。</w:t>
      </w:r>
    </w:p>
    <w:p w14:paraId="0B4343A0" w14:textId="77777777" w:rsidR="00765AEE" w:rsidRPr="006D785D" w:rsidRDefault="00765AEE" w:rsidP="006D785D">
      <w:pPr>
        <w:rPr>
          <w:rFonts w:ascii="Times New Roman" w:eastAsia="宋体" w:hAnsi="Times New Roman" w:cs="Times New Roman"/>
          <w:sz w:val="24"/>
          <w:szCs w:val="24"/>
        </w:rPr>
      </w:pPr>
    </w:p>
    <w:p w14:paraId="2E860534" w14:textId="77777777" w:rsidR="00765AEE" w:rsidRPr="006D785D" w:rsidRDefault="00765AEE" w:rsidP="006D785D">
      <w:pPr>
        <w:shd w:val="clear" w:color="auto" w:fill="FFFFFF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参考文献：</w:t>
      </w:r>
    </w:p>
    <w:p w14:paraId="66825895" w14:textId="77777777" w:rsidR="00765AEE" w:rsidRPr="006D785D" w:rsidRDefault="00765AEE" w:rsidP="006D785D">
      <w:pPr>
        <w:shd w:val="clear" w:color="auto" w:fill="FFFFFF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lastRenderedPageBreak/>
        <w:t>Handbook of Grid Generation</w:t>
      </w:r>
      <w:r w:rsidRPr="006D785D">
        <w:rPr>
          <w:rFonts w:ascii="Times New Roman" w:eastAsia="宋体" w:hAnsi="Times New Roman" w:cs="Times New Roman"/>
          <w:sz w:val="24"/>
          <w:szCs w:val="24"/>
        </w:rPr>
        <w:t>，</w:t>
      </w:r>
      <w:r w:rsidRPr="006D785D">
        <w:rPr>
          <w:rFonts w:ascii="Times New Roman" w:eastAsia="宋体" w:hAnsi="Times New Roman" w:cs="Times New Roman"/>
          <w:sz w:val="24"/>
          <w:szCs w:val="24"/>
        </w:rPr>
        <w:t xml:space="preserve">Edited By Joe F. Thompson, Bharat K. </w:t>
      </w:r>
      <w:proofErr w:type="spellStart"/>
      <w:r w:rsidRPr="006D785D">
        <w:rPr>
          <w:rFonts w:ascii="Times New Roman" w:eastAsia="宋体" w:hAnsi="Times New Roman" w:cs="Times New Roman"/>
          <w:sz w:val="24"/>
          <w:szCs w:val="24"/>
        </w:rPr>
        <w:t>Soni</w:t>
      </w:r>
      <w:proofErr w:type="spellEnd"/>
      <w:r w:rsidRPr="006D785D">
        <w:rPr>
          <w:rFonts w:ascii="Times New Roman" w:eastAsia="宋体" w:hAnsi="Times New Roman" w:cs="Times New Roman"/>
          <w:sz w:val="24"/>
          <w:szCs w:val="24"/>
        </w:rPr>
        <w:t xml:space="preserve">, Nigel P. </w:t>
      </w:r>
      <w:proofErr w:type="spellStart"/>
      <w:r w:rsidRPr="006D785D">
        <w:rPr>
          <w:rFonts w:ascii="Times New Roman" w:eastAsia="宋体" w:hAnsi="Times New Roman" w:cs="Times New Roman"/>
          <w:sz w:val="24"/>
          <w:szCs w:val="24"/>
        </w:rPr>
        <w:t>Weatherill</w:t>
      </w:r>
      <w:proofErr w:type="spellEnd"/>
    </w:p>
    <w:p w14:paraId="318D2AEA" w14:textId="77777777" w:rsidR="00AF4BC8" w:rsidRPr="00AC31D7" w:rsidRDefault="00765AEE" w:rsidP="006D785D">
      <w:pPr>
        <w:rPr>
          <w:rFonts w:ascii="Times New Roman" w:eastAsia="宋体" w:hAnsi="Times New Roman" w:cs="Times New Roman"/>
          <w:sz w:val="24"/>
          <w:szCs w:val="24"/>
          <w:lang w:val="fr-CA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，</w:t>
      </w:r>
      <w:r w:rsidRPr="006D785D">
        <w:rPr>
          <w:rFonts w:ascii="Times New Roman" w:eastAsia="宋体" w:hAnsi="Times New Roman" w:cs="Times New Roman"/>
          <w:sz w:val="24"/>
          <w:szCs w:val="24"/>
        </w:rPr>
        <w:t>Edition1st Edition</w:t>
      </w:r>
      <w:r w:rsidRPr="006D785D">
        <w:rPr>
          <w:rFonts w:ascii="Times New Roman" w:eastAsia="宋体" w:hAnsi="Times New Roman" w:cs="Times New Roman"/>
          <w:sz w:val="24"/>
          <w:szCs w:val="24"/>
        </w:rPr>
        <w:t>，</w:t>
      </w:r>
      <w:r w:rsidRPr="006D785D">
        <w:rPr>
          <w:rFonts w:ascii="Times New Roman" w:eastAsia="宋体" w:hAnsi="Times New Roman" w:cs="Times New Roman"/>
          <w:sz w:val="24"/>
          <w:szCs w:val="24"/>
        </w:rPr>
        <w:t>First Published1998</w:t>
      </w:r>
      <w:r w:rsidRPr="006D785D">
        <w:rPr>
          <w:rFonts w:ascii="Times New Roman" w:eastAsia="宋体" w:hAnsi="Times New Roman" w:cs="Times New Roman"/>
          <w:sz w:val="24"/>
          <w:szCs w:val="24"/>
        </w:rPr>
        <w:t>，</w:t>
      </w:r>
      <w:r w:rsidRPr="006D785D">
        <w:rPr>
          <w:rFonts w:ascii="Times New Roman" w:eastAsia="宋体" w:hAnsi="Times New Roman" w:cs="Times New Roman"/>
          <w:sz w:val="24"/>
          <w:szCs w:val="24"/>
        </w:rPr>
        <w:t>eBook Published29 December 1998 Pub. </w:t>
      </w:r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Location Boca Raton</w:t>
      </w:r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，</w:t>
      </w:r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 xml:space="preserve">Imprint CRC </w:t>
      </w:r>
      <w:proofErr w:type="spellStart"/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Press</w:t>
      </w:r>
      <w:proofErr w:type="spellEnd"/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，</w:t>
      </w:r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DOI</w:t>
      </w:r>
      <w:hyperlink r:id="rId11" w:tgtFrame="_blank" w:history="1">
        <w:r w:rsidRPr="00AC31D7">
          <w:rPr>
            <w:rFonts w:ascii="Times New Roman" w:eastAsia="宋体" w:hAnsi="Times New Roman" w:cs="Times New Roman"/>
            <w:sz w:val="24"/>
            <w:szCs w:val="24"/>
            <w:lang w:val="fr-CA"/>
          </w:rPr>
          <w:t>https://doi.org/10.1201/9781420050349</w:t>
        </w:r>
      </w:hyperlink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，</w:t>
      </w:r>
      <w:r w:rsidRPr="00AC31D7">
        <w:rPr>
          <w:rFonts w:ascii="Times New Roman" w:eastAsia="宋体" w:hAnsi="Times New Roman" w:cs="Times New Roman"/>
          <w:sz w:val="24"/>
          <w:szCs w:val="24"/>
          <w:lang w:val="fr-CA"/>
        </w:rPr>
        <w:t>Pages1136 pages</w:t>
      </w:r>
      <w:r w:rsidRPr="006D785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FB4243C" w14:textId="77777777" w:rsidR="00422A1F" w:rsidRPr="00AC31D7" w:rsidRDefault="00422A1F" w:rsidP="006D785D">
      <w:pPr>
        <w:rPr>
          <w:rFonts w:ascii="Times New Roman" w:eastAsia="宋体" w:hAnsi="Times New Roman" w:cs="Times New Roman"/>
          <w:sz w:val="24"/>
          <w:szCs w:val="24"/>
          <w:lang w:val="fr-CA"/>
        </w:rPr>
      </w:pPr>
    </w:p>
    <w:p w14:paraId="0CDEC161" w14:textId="77777777" w:rsidR="006809D2" w:rsidRPr="00AC31D7" w:rsidRDefault="006809D2" w:rsidP="006D785D">
      <w:pPr>
        <w:rPr>
          <w:rFonts w:ascii="Times New Roman" w:eastAsia="宋体" w:hAnsi="Times New Roman" w:cs="Times New Roman"/>
          <w:sz w:val="24"/>
          <w:szCs w:val="24"/>
          <w:lang w:val="fr-CA"/>
        </w:rPr>
      </w:pPr>
    </w:p>
    <w:p w14:paraId="58AD66D3" w14:textId="77777777" w:rsidR="0062506A" w:rsidRPr="006D785D" w:rsidRDefault="008C5F0F" w:rsidP="006D785D">
      <w:pPr>
        <w:pStyle w:val="Heading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二、</w:t>
      </w:r>
      <w:r w:rsidR="005C5889" w:rsidRPr="006D785D">
        <w:rPr>
          <w:rFonts w:ascii="Times New Roman" w:eastAsia="宋体" w:hAnsi="Times New Roman" w:cs="Times New Roman"/>
          <w:sz w:val="24"/>
          <w:szCs w:val="24"/>
        </w:rPr>
        <w:t>求解</w:t>
      </w:r>
      <w:proofErr w:type="gramStart"/>
      <w:r w:rsidR="0062506A" w:rsidRPr="006D785D">
        <w:rPr>
          <w:rFonts w:ascii="Times New Roman" w:eastAsia="宋体" w:hAnsi="Times New Roman" w:cs="Times New Roman"/>
          <w:sz w:val="24"/>
          <w:szCs w:val="24"/>
        </w:rPr>
        <w:t>二维可压缩</w:t>
      </w:r>
      <w:proofErr w:type="gramEnd"/>
      <w:r w:rsidR="0062506A" w:rsidRPr="006D785D">
        <w:rPr>
          <w:rFonts w:ascii="Times New Roman" w:eastAsia="宋体" w:hAnsi="Times New Roman" w:cs="Times New Roman"/>
          <w:sz w:val="24"/>
          <w:szCs w:val="24"/>
        </w:rPr>
        <w:t>Euler</w:t>
      </w:r>
      <w:r w:rsidR="00265DC4" w:rsidRPr="006D785D">
        <w:rPr>
          <w:rFonts w:ascii="Times New Roman" w:eastAsia="宋体" w:hAnsi="Times New Roman" w:cs="Times New Roman"/>
          <w:sz w:val="24"/>
          <w:szCs w:val="24"/>
        </w:rPr>
        <w:t>方程</w:t>
      </w:r>
      <w:r w:rsidR="005C5889" w:rsidRPr="006D785D">
        <w:rPr>
          <w:rFonts w:ascii="Times New Roman" w:eastAsia="宋体" w:hAnsi="Times New Roman" w:cs="Times New Roman"/>
          <w:sz w:val="24"/>
          <w:szCs w:val="24"/>
        </w:rPr>
        <w:t>计算</w:t>
      </w:r>
      <w:r w:rsidR="005C5889" w:rsidRPr="006D785D">
        <w:rPr>
          <w:rFonts w:ascii="Times New Roman" w:eastAsia="宋体" w:hAnsi="Times New Roman" w:cs="Times New Roman"/>
          <w:sz w:val="24"/>
          <w:szCs w:val="24"/>
        </w:rPr>
        <w:t>NACA0012</w:t>
      </w:r>
      <w:r w:rsidR="005C5889" w:rsidRPr="006D785D">
        <w:rPr>
          <w:rFonts w:ascii="Times New Roman" w:eastAsia="宋体" w:hAnsi="Times New Roman" w:cs="Times New Roman"/>
          <w:sz w:val="24"/>
          <w:szCs w:val="24"/>
        </w:rPr>
        <w:t>翼型绕流问题</w:t>
      </w:r>
    </w:p>
    <w:p w14:paraId="0F4E9C86" w14:textId="3EF80D71" w:rsidR="0062506A" w:rsidRPr="006D785D" w:rsidRDefault="005C5889" w:rsidP="006D785D">
      <w:pPr>
        <w:autoSpaceDE w:val="0"/>
        <w:autoSpaceDN w:val="0"/>
        <w:adjustRightInd w:val="0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采用</w:t>
      </w:r>
      <w:r w:rsidR="00D35089" w:rsidRPr="006D785D">
        <w:rPr>
          <w:rFonts w:ascii="Times New Roman" w:eastAsia="宋体" w:hAnsi="Times New Roman" w:cs="Times New Roman"/>
          <w:sz w:val="24"/>
          <w:szCs w:val="24"/>
        </w:rPr>
        <w:t>第一题</w:t>
      </w:r>
      <w:r w:rsidR="008C5F0F" w:rsidRPr="006D785D">
        <w:rPr>
          <w:rFonts w:ascii="Times New Roman" w:eastAsia="宋体" w:hAnsi="Times New Roman" w:cs="Times New Roman"/>
          <w:sz w:val="24"/>
          <w:szCs w:val="24"/>
        </w:rPr>
        <w:t>生成的计算网格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（图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2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）</w:t>
      </w:r>
      <w:r w:rsidR="006D785D">
        <w:rPr>
          <w:rFonts w:ascii="Times New Roman" w:eastAsia="宋体" w:hAnsi="Times New Roman" w:cs="Times New Roman" w:hint="eastAsia"/>
          <w:sz w:val="24"/>
          <w:szCs w:val="24"/>
        </w:rPr>
        <w:t>或者其它来源网格</w:t>
      </w:r>
      <w:r w:rsidR="008C5F0F" w:rsidRPr="006D785D">
        <w:rPr>
          <w:rFonts w:ascii="Times New Roman" w:eastAsia="宋体" w:hAnsi="Times New Roman" w:cs="Times New Roman"/>
          <w:sz w:val="24"/>
          <w:szCs w:val="24"/>
        </w:rPr>
        <w:t>，离散格式用</w:t>
      </w:r>
      <w:r w:rsidRPr="006D785D">
        <w:rPr>
          <w:rFonts w:ascii="Times New Roman" w:eastAsia="宋体" w:hAnsi="Times New Roman" w:cs="Times New Roman"/>
          <w:sz w:val="24"/>
          <w:szCs w:val="24"/>
        </w:rPr>
        <w:t>有限差分方法</w:t>
      </w:r>
      <w:r w:rsidR="008C5F0F" w:rsidRPr="006D785D">
        <w:rPr>
          <w:rFonts w:ascii="Times New Roman" w:eastAsia="宋体" w:hAnsi="Times New Roman" w:cs="Times New Roman"/>
          <w:sz w:val="24"/>
          <w:szCs w:val="24"/>
        </w:rPr>
        <w:t>或者有限体积方法，数值求解</w:t>
      </w:r>
      <w:r w:rsidRPr="006D785D">
        <w:rPr>
          <w:rFonts w:ascii="Times New Roman" w:eastAsia="宋体" w:hAnsi="Times New Roman" w:cs="Times New Roman"/>
          <w:sz w:val="24"/>
          <w:szCs w:val="24"/>
        </w:rPr>
        <w:t>二维</w:t>
      </w:r>
      <w:r w:rsidRPr="006D785D">
        <w:rPr>
          <w:rFonts w:ascii="Times New Roman" w:eastAsia="宋体" w:hAnsi="Times New Roman" w:cs="Times New Roman"/>
          <w:sz w:val="24"/>
          <w:szCs w:val="24"/>
        </w:rPr>
        <w:t>Euler</w:t>
      </w:r>
      <w:r w:rsidRPr="006D785D">
        <w:rPr>
          <w:rFonts w:ascii="Times New Roman" w:eastAsia="宋体" w:hAnsi="Times New Roman" w:cs="Times New Roman"/>
          <w:sz w:val="24"/>
          <w:szCs w:val="24"/>
        </w:rPr>
        <w:t>方程，计算</w:t>
      </w:r>
      <w:r w:rsidR="008C5F0F" w:rsidRPr="006D785D">
        <w:rPr>
          <w:rFonts w:ascii="Times New Roman" w:eastAsia="宋体" w:hAnsi="Times New Roman" w:cs="Times New Roman"/>
          <w:sz w:val="24"/>
          <w:szCs w:val="24"/>
        </w:rPr>
        <w:t>圆柱或者</w:t>
      </w:r>
      <w:r w:rsidRPr="006D785D">
        <w:rPr>
          <w:rFonts w:ascii="Times New Roman" w:eastAsia="宋体" w:hAnsi="Times New Roman" w:cs="Times New Roman"/>
          <w:sz w:val="24"/>
          <w:szCs w:val="24"/>
        </w:rPr>
        <w:t>NACA0012</w:t>
      </w:r>
      <w:r w:rsidRPr="006D785D">
        <w:rPr>
          <w:rFonts w:ascii="Times New Roman" w:eastAsia="宋体" w:hAnsi="Times New Roman" w:cs="Times New Roman"/>
          <w:sz w:val="24"/>
          <w:szCs w:val="24"/>
        </w:rPr>
        <w:t>翼型绕流问题。来流马赫数</w:t>
      </w:r>
      <w:r w:rsidR="00517F7E" w:rsidRPr="006D785D">
        <w:rPr>
          <w:rFonts w:ascii="Times New Roman" w:eastAsia="宋体" w:hAnsi="Times New Roman" w:cs="Times New Roman"/>
          <w:position w:val="-10"/>
          <w:sz w:val="24"/>
          <w:szCs w:val="24"/>
        </w:rPr>
        <w:object w:dxaOrig="1280" w:dyaOrig="320" w14:anchorId="2723F9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2pt;height:16.2pt" o:ole="">
            <v:imagedata r:id="rId12" o:title=""/>
          </v:shape>
          <o:OLEObject Type="Embed" ProgID="Equation.DSMT4" ShapeID="_x0000_i1025" DrawAspect="Content" ObjectID="_1778267982" r:id="rId13"/>
        </w:object>
      </w:r>
      <w:r w:rsidR="00D35089" w:rsidRPr="006D785D">
        <w:rPr>
          <w:rFonts w:ascii="Times New Roman" w:eastAsia="宋体" w:hAnsi="Times New Roman" w:cs="Times New Roman"/>
          <w:sz w:val="24"/>
          <w:szCs w:val="24"/>
        </w:rPr>
        <w:t>（马赫数</w:t>
      </w:r>
      <w:r w:rsidR="00D35089" w:rsidRPr="006D785D">
        <w:rPr>
          <w:rFonts w:ascii="Times New Roman" w:eastAsia="宋体" w:hAnsi="Times New Roman" w:cs="Times New Roman"/>
          <w:sz w:val="24"/>
          <w:szCs w:val="24"/>
        </w:rPr>
        <w:t>0.8</w:t>
      </w:r>
      <w:r w:rsidR="00D35089" w:rsidRPr="006D785D">
        <w:rPr>
          <w:rFonts w:ascii="Times New Roman" w:eastAsia="宋体" w:hAnsi="Times New Roman" w:cs="Times New Roman"/>
          <w:sz w:val="24"/>
          <w:szCs w:val="24"/>
        </w:rPr>
        <w:t>时流场中可能存在激波）</w:t>
      </w:r>
      <w:r w:rsidR="008C5F0F" w:rsidRPr="006D785D">
        <w:rPr>
          <w:rFonts w:ascii="Times New Roman" w:eastAsia="宋体" w:hAnsi="Times New Roman" w:cs="Times New Roman"/>
          <w:sz w:val="24"/>
          <w:szCs w:val="24"/>
        </w:rPr>
        <w:t>。翼型流动</w:t>
      </w:r>
      <w:r w:rsidRPr="006D785D">
        <w:rPr>
          <w:rFonts w:ascii="Times New Roman" w:eastAsia="宋体" w:hAnsi="Times New Roman" w:cs="Times New Roman"/>
          <w:sz w:val="24"/>
          <w:szCs w:val="24"/>
        </w:rPr>
        <w:t>攻角</w:t>
      </w:r>
      <w:r w:rsidRPr="006D785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D785D">
        <w:rPr>
          <w:rFonts w:ascii="Times New Roman" w:eastAsia="宋体" w:hAnsi="Times New Roman" w:cs="Times New Roman"/>
          <w:position w:val="-6"/>
          <w:sz w:val="24"/>
          <w:szCs w:val="24"/>
        </w:rPr>
        <w:object w:dxaOrig="920" w:dyaOrig="320" w14:anchorId="2A21E397">
          <v:shape id="_x0000_i1026" type="#_x0000_t75" style="width:45.6pt;height:16.2pt" o:ole="">
            <v:imagedata r:id="rId14" o:title=""/>
          </v:shape>
          <o:OLEObject Type="Embed" ProgID="Equation.DSMT4" ShapeID="_x0000_i1026" DrawAspect="Content" ObjectID="_1778267983" r:id="rId15"/>
        </w:object>
      </w:r>
      <w:r w:rsidR="00F847C1" w:rsidRPr="006D785D">
        <w:rPr>
          <w:rFonts w:ascii="Times New Roman" w:eastAsia="宋体" w:hAnsi="Times New Roman" w:cs="Times New Roman"/>
          <w:sz w:val="24"/>
          <w:szCs w:val="24"/>
        </w:rPr>
        <w:t>（来流压力、密度均为</w:t>
      </w:r>
      <w:r w:rsidR="00F847C1" w:rsidRPr="006D785D">
        <w:rPr>
          <w:rFonts w:ascii="Times New Roman" w:eastAsia="宋体" w:hAnsi="Times New Roman" w:cs="Times New Roman"/>
          <w:sz w:val="24"/>
          <w:szCs w:val="24"/>
        </w:rPr>
        <w:t>1</w:t>
      </w:r>
      <w:r w:rsidR="00F847C1" w:rsidRPr="006D785D">
        <w:rPr>
          <w:rFonts w:ascii="Times New Roman" w:eastAsia="宋体" w:hAnsi="Times New Roman" w:cs="Times New Roman"/>
          <w:sz w:val="24"/>
          <w:szCs w:val="24"/>
        </w:rPr>
        <w:t>，速度通过密度、压力、马赫数和攻角确定）。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计算网格从壁面到远场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40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个以上，机翼表面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80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个以上（最好在前、后缘适当加密）。</w:t>
      </w:r>
    </w:p>
    <w:p w14:paraId="55D77B6C" w14:textId="77777777" w:rsidR="008D296B" w:rsidRPr="006D785D" w:rsidRDefault="008D296B" w:rsidP="006D785D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6A6C7A9" w14:textId="77777777" w:rsidR="00144E3D" w:rsidRPr="006D785D" w:rsidRDefault="005C5889" w:rsidP="006D785D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124CEED" wp14:editId="2C234758">
            <wp:extent cx="2960370" cy="258484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25" cy="258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67AE" w14:textId="77777777" w:rsidR="00144E3D" w:rsidRPr="006D785D" w:rsidRDefault="00144E3D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</w:p>
    <w:p w14:paraId="3304240D" w14:textId="6C009722" w:rsidR="008D296B" w:rsidRPr="006D785D" w:rsidRDefault="008D296B" w:rsidP="006D785D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图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 xml:space="preserve">2 </w:t>
      </w:r>
      <w:r w:rsidR="005C5889" w:rsidRPr="006D785D">
        <w:rPr>
          <w:rFonts w:ascii="Times New Roman" w:eastAsia="宋体" w:hAnsi="Times New Roman" w:cs="Times New Roman"/>
          <w:sz w:val="24"/>
          <w:szCs w:val="24"/>
        </w:rPr>
        <w:t>NACA0012</w:t>
      </w:r>
      <w:r w:rsidR="005C5889" w:rsidRPr="006D785D">
        <w:rPr>
          <w:rFonts w:ascii="Times New Roman" w:eastAsia="宋体" w:hAnsi="Times New Roman" w:cs="Times New Roman"/>
          <w:sz w:val="24"/>
          <w:szCs w:val="24"/>
        </w:rPr>
        <w:t>翼型计算网格</w:t>
      </w:r>
    </w:p>
    <w:p w14:paraId="40E7D626" w14:textId="77777777" w:rsidR="00146555" w:rsidRPr="006D785D" w:rsidRDefault="00146555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</w:p>
    <w:p w14:paraId="190F37F7" w14:textId="77777777" w:rsidR="00146555" w:rsidRPr="006D785D" w:rsidRDefault="00146555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要求：</w:t>
      </w:r>
    </w:p>
    <w:p w14:paraId="77E2AF22" w14:textId="77777777" w:rsidR="00146555" w:rsidRPr="006D785D" w:rsidRDefault="00F847C1" w:rsidP="006D785D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时间推进采用三</w:t>
      </w: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阶或者四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阶</w:t>
      </w:r>
      <w:r w:rsidRPr="006D785D">
        <w:rPr>
          <w:rFonts w:ascii="Times New Roman" w:eastAsia="宋体" w:hAnsi="Times New Roman" w:cs="Times New Roman"/>
          <w:sz w:val="24"/>
          <w:szCs w:val="24"/>
        </w:rPr>
        <w:t>Runge-</w:t>
      </w:r>
      <w:proofErr w:type="spellStart"/>
      <w:r w:rsidRPr="006D785D">
        <w:rPr>
          <w:rFonts w:ascii="Times New Roman" w:eastAsia="宋体" w:hAnsi="Times New Roman" w:cs="Times New Roman"/>
          <w:sz w:val="24"/>
          <w:szCs w:val="24"/>
        </w:rPr>
        <w:t>Kutta</w:t>
      </w:r>
      <w:proofErr w:type="spellEnd"/>
      <w:r w:rsidRPr="006D785D">
        <w:rPr>
          <w:rFonts w:ascii="Times New Roman" w:eastAsia="宋体" w:hAnsi="Times New Roman" w:cs="Times New Roman"/>
          <w:sz w:val="24"/>
          <w:szCs w:val="24"/>
        </w:rPr>
        <w:t>方法。</w:t>
      </w:r>
    </w:p>
    <w:p w14:paraId="4E65923A" w14:textId="77777777" w:rsidR="00146555" w:rsidRPr="006D785D" w:rsidRDefault="00F847C1" w:rsidP="006D785D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自行生成网格，确定边界处理方案和时间步长的计算方法。</w:t>
      </w:r>
    </w:p>
    <w:p w14:paraId="29A7A40C" w14:textId="77777777" w:rsidR="00146555" w:rsidRPr="006D785D" w:rsidRDefault="00F847C1" w:rsidP="006D785D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通过试算确定能使计算稳定的</w:t>
      </w:r>
      <w:r w:rsidRPr="006D785D">
        <w:rPr>
          <w:rFonts w:ascii="Times New Roman" w:eastAsia="宋体" w:hAnsi="Times New Roman" w:cs="Times New Roman"/>
          <w:sz w:val="24"/>
          <w:szCs w:val="24"/>
        </w:rPr>
        <w:t>CFL</w:t>
      </w:r>
      <w:r w:rsidRPr="006D785D">
        <w:rPr>
          <w:rFonts w:ascii="Times New Roman" w:eastAsia="宋体" w:hAnsi="Times New Roman" w:cs="Times New Roman"/>
          <w:sz w:val="24"/>
          <w:szCs w:val="24"/>
        </w:rPr>
        <w:t>数。</w:t>
      </w:r>
    </w:p>
    <w:p w14:paraId="1F4D2632" w14:textId="77777777" w:rsidR="00F847C1" w:rsidRPr="006D785D" w:rsidRDefault="00F847C1" w:rsidP="006D785D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本问题是通过时间推进</w:t>
      </w: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计算定常问题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，一般当</w:t>
      </w:r>
      <m:oMath>
        <m:func>
          <m:func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i,j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i,j</m:t>
                    </m:r>
                  </m:sub>
                  <m: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b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-</m:t>
                </m:r>
                <m:sSubSup>
                  <m:sSubSup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i,j</m:t>
                    </m:r>
                  </m:sub>
                  <m: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bSup>
              </m:e>
            </m:d>
          </m:e>
        </m:func>
      </m:oMath>
      <w:r w:rsidRPr="006D785D">
        <w:rPr>
          <w:rFonts w:ascii="Times New Roman" w:eastAsia="宋体" w:hAnsi="Times New Roman" w:cs="Times New Roman"/>
          <w:sz w:val="24"/>
          <w:szCs w:val="24"/>
        </w:rPr>
        <w:t>充分小时，计算可认为收敛。</w:t>
      </w:r>
      <w:r w:rsidR="00E62BE2" w:rsidRPr="006D785D">
        <w:rPr>
          <w:rFonts w:ascii="Times New Roman" w:eastAsia="宋体" w:hAnsi="Times New Roman" w:cs="Times New Roman"/>
          <w:sz w:val="24"/>
          <w:szCs w:val="24"/>
        </w:rPr>
        <w:t>采用局部时间步长一般可加快收敛，请测试采用局部和全局时间步长时，收敛所需步数的差别。</w:t>
      </w:r>
    </w:p>
    <w:p w14:paraId="6DBF0ABA" w14:textId="204FFDE0" w:rsidR="00F445CA" w:rsidRPr="006D785D" w:rsidRDefault="00F445CA" w:rsidP="006D785D">
      <w:pPr>
        <w:pStyle w:val="ListParagraph"/>
        <w:numPr>
          <w:ilvl w:val="0"/>
          <w:numId w:val="13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给出</w:t>
      </w:r>
      <w:r w:rsidR="006D785D">
        <w:rPr>
          <w:rFonts w:ascii="Times New Roman" w:eastAsia="宋体" w:hAnsi="Times New Roman" w:cs="Times New Roman" w:hint="eastAsia"/>
          <w:sz w:val="24"/>
          <w:szCs w:val="24"/>
        </w:rPr>
        <w:t>问题描述、</w:t>
      </w:r>
      <w:r w:rsidRPr="006D785D">
        <w:rPr>
          <w:rFonts w:ascii="Times New Roman" w:eastAsia="宋体" w:hAnsi="Times New Roman" w:cs="Times New Roman"/>
          <w:sz w:val="24"/>
          <w:szCs w:val="24"/>
        </w:rPr>
        <w:t>算法、</w:t>
      </w:r>
      <w:r w:rsidR="008D06FB" w:rsidRPr="006D785D">
        <w:rPr>
          <w:rFonts w:ascii="Times New Roman" w:eastAsia="宋体" w:hAnsi="Times New Roman" w:cs="Times New Roman"/>
          <w:sz w:val="24"/>
          <w:szCs w:val="24"/>
        </w:rPr>
        <w:t>源程序及计算结果</w:t>
      </w:r>
      <w:r w:rsidR="00E62BE2" w:rsidRPr="006D785D">
        <w:rPr>
          <w:rFonts w:ascii="Times New Roman" w:eastAsia="宋体" w:hAnsi="Times New Roman" w:cs="Times New Roman"/>
          <w:sz w:val="24"/>
          <w:szCs w:val="24"/>
        </w:rPr>
        <w:t>及分析</w:t>
      </w:r>
      <w:r w:rsidR="008D06FB" w:rsidRPr="006D785D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50B751C" w14:textId="77777777" w:rsidR="00D35089" w:rsidRPr="006D785D" w:rsidRDefault="00D35089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</w:p>
    <w:p w14:paraId="0E3C8EA3" w14:textId="5B234E4B" w:rsidR="00500D84" w:rsidRPr="006D785D" w:rsidRDefault="00500D84" w:rsidP="006D785D">
      <w:pPr>
        <w:pStyle w:val="Heading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三、方腔驱动流</w:t>
      </w:r>
    </w:p>
    <w:p w14:paraId="6DF1CD05" w14:textId="70C1215B" w:rsidR="00500D84" w:rsidRPr="006D785D" w:rsidRDefault="00500D84" w:rsidP="006D785D">
      <w:pPr>
        <w:autoSpaceDE w:val="0"/>
        <w:autoSpaceDN w:val="0"/>
        <w:adjustRightInd w:val="0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考虑如图</w:t>
      </w:r>
      <w:r w:rsidRPr="006D785D">
        <w:rPr>
          <w:rFonts w:ascii="Times New Roman" w:eastAsia="宋体" w:hAnsi="Times New Roman" w:cs="Times New Roman"/>
          <w:sz w:val="24"/>
          <w:szCs w:val="24"/>
        </w:rPr>
        <w:t>3</w:t>
      </w:r>
      <w:r w:rsidRPr="006D785D">
        <w:rPr>
          <w:rFonts w:ascii="Times New Roman" w:eastAsia="宋体" w:hAnsi="Times New Roman" w:cs="Times New Roman"/>
          <w:sz w:val="24"/>
          <w:szCs w:val="24"/>
        </w:rPr>
        <w:t>所示的长度为</w:t>
      </w:r>
      <w:r w:rsidRPr="006D785D">
        <w:rPr>
          <w:rFonts w:ascii="Times New Roman" w:eastAsia="宋体" w:hAnsi="Times New Roman" w:cs="Times New Roman"/>
          <w:sz w:val="24"/>
          <w:szCs w:val="24"/>
        </w:rPr>
        <w:t>L=1</w:t>
      </w:r>
      <w:r w:rsidRPr="006D785D">
        <w:rPr>
          <w:rFonts w:ascii="Times New Roman" w:eastAsia="宋体" w:hAnsi="Times New Roman" w:cs="Times New Roman"/>
          <w:sz w:val="24"/>
          <w:szCs w:val="24"/>
        </w:rPr>
        <w:t>的正方形腔体，腔体上有一平板以速度</w:t>
      </w:r>
      <w:r w:rsidRPr="006D785D">
        <w:rPr>
          <w:rFonts w:ascii="Times New Roman" w:eastAsia="宋体" w:hAnsi="Times New Roman" w:cs="Times New Roman"/>
          <w:sz w:val="24"/>
          <w:szCs w:val="24"/>
        </w:rPr>
        <w:t>U</w:t>
      </w:r>
      <w:r w:rsidRPr="006D785D">
        <w:rPr>
          <w:rFonts w:ascii="Times New Roman" w:eastAsia="宋体" w:hAnsi="Times New Roman" w:cs="Times New Roman"/>
          <w:sz w:val="24"/>
          <w:szCs w:val="24"/>
        </w:rPr>
        <w:t>运动。在雷诺数为</w:t>
      </w:r>
      <w:r w:rsidRPr="006D785D">
        <w:rPr>
          <w:rFonts w:ascii="Times New Roman" w:eastAsia="宋体" w:hAnsi="Times New Roman" w:cs="Times New Roman"/>
          <w:sz w:val="24"/>
          <w:szCs w:val="24"/>
        </w:rPr>
        <w:t>400</w:t>
      </w:r>
      <w:r w:rsidRPr="006D785D">
        <w:rPr>
          <w:rFonts w:ascii="Times New Roman" w:eastAsia="宋体" w:hAnsi="Times New Roman" w:cs="Times New Roman"/>
          <w:sz w:val="24"/>
          <w:szCs w:val="24"/>
        </w:rPr>
        <w:t>和</w:t>
      </w:r>
      <w:r w:rsidRPr="006D785D">
        <w:rPr>
          <w:rFonts w:ascii="Times New Roman" w:eastAsia="宋体" w:hAnsi="Times New Roman" w:cs="Times New Roman"/>
          <w:sz w:val="24"/>
          <w:szCs w:val="24"/>
        </w:rPr>
        <w:t>1000</w:t>
      </w:r>
      <w:r w:rsidRPr="006D785D">
        <w:rPr>
          <w:rFonts w:ascii="Times New Roman" w:eastAsia="宋体" w:hAnsi="Times New Roman" w:cs="Times New Roman"/>
          <w:sz w:val="24"/>
          <w:szCs w:val="24"/>
        </w:rPr>
        <w:t>时，试用</w:t>
      </w:r>
      <w:r w:rsidRPr="006D785D">
        <w:rPr>
          <w:rFonts w:ascii="Times New Roman" w:eastAsia="宋体" w:hAnsi="Times New Roman" w:cs="Times New Roman"/>
          <w:sz w:val="24"/>
          <w:szCs w:val="24"/>
        </w:rPr>
        <w:t>SIMPLE</w:t>
      </w:r>
      <w:r w:rsidRPr="006D785D">
        <w:rPr>
          <w:rFonts w:ascii="Times New Roman" w:eastAsia="宋体" w:hAnsi="Times New Roman" w:cs="Times New Roman"/>
          <w:sz w:val="24"/>
          <w:szCs w:val="24"/>
        </w:rPr>
        <w:t>方法求解二</w:t>
      </w:r>
      <w:proofErr w:type="gramStart"/>
      <w:r w:rsidRPr="006D785D">
        <w:rPr>
          <w:rFonts w:ascii="Times New Roman" w:eastAsia="宋体" w:hAnsi="Times New Roman" w:cs="Times New Roman"/>
          <w:sz w:val="24"/>
          <w:szCs w:val="24"/>
        </w:rPr>
        <w:t>维不可</w:t>
      </w:r>
      <w:proofErr w:type="gramEnd"/>
      <w:r w:rsidRPr="006D785D">
        <w:rPr>
          <w:rFonts w:ascii="Times New Roman" w:eastAsia="宋体" w:hAnsi="Times New Roman" w:cs="Times New Roman"/>
          <w:sz w:val="24"/>
          <w:szCs w:val="24"/>
        </w:rPr>
        <w:t>压</w:t>
      </w:r>
      <w:r w:rsidRPr="006D785D">
        <w:rPr>
          <w:rFonts w:ascii="Times New Roman" w:eastAsia="宋体" w:hAnsi="Times New Roman" w:cs="Times New Roman"/>
          <w:sz w:val="24"/>
          <w:szCs w:val="24"/>
        </w:rPr>
        <w:t>NS</w:t>
      </w:r>
      <w:r w:rsidRPr="006D785D">
        <w:rPr>
          <w:rFonts w:ascii="Times New Roman" w:eastAsia="宋体" w:hAnsi="Times New Roman" w:cs="Times New Roman"/>
          <w:sz w:val="24"/>
          <w:szCs w:val="24"/>
        </w:rPr>
        <w:t>方程，自行编程计算方腔内部的流动。（雷诺数用粘性系数、方腔边长和拖动速度</w:t>
      </w:r>
      <w:r w:rsidRPr="006D785D">
        <w:rPr>
          <w:rFonts w:ascii="Times New Roman" w:eastAsia="宋体" w:hAnsi="Times New Roman" w:cs="Times New Roman"/>
          <w:sz w:val="24"/>
          <w:szCs w:val="24"/>
        </w:rPr>
        <w:t>U</w:t>
      </w:r>
      <w:r w:rsidRPr="006D785D">
        <w:rPr>
          <w:rFonts w:ascii="Times New Roman" w:eastAsia="宋体" w:hAnsi="Times New Roman" w:cs="Times New Roman"/>
          <w:sz w:val="24"/>
          <w:szCs w:val="24"/>
        </w:rPr>
        <w:t>计算。）</w:t>
      </w:r>
    </w:p>
    <w:p w14:paraId="705330ED" w14:textId="77777777" w:rsidR="00500D84" w:rsidRPr="006D785D" w:rsidRDefault="00500D84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要求：</w:t>
      </w:r>
    </w:p>
    <w:p w14:paraId="4288D488" w14:textId="77777777" w:rsidR="00500D84" w:rsidRPr="006D785D" w:rsidRDefault="00500D84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给出定</w:t>
      </w:r>
      <w:proofErr w:type="gramStart"/>
      <w:r w:rsidRPr="006D785D">
        <w:rPr>
          <w:b w:val="0"/>
          <w:kern w:val="0"/>
          <w:sz w:val="24"/>
        </w:rPr>
        <w:t>解问题</w:t>
      </w:r>
      <w:proofErr w:type="gramEnd"/>
      <w:r w:rsidRPr="006D785D">
        <w:rPr>
          <w:b w:val="0"/>
          <w:kern w:val="0"/>
          <w:sz w:val="24"/>
        </w:rPr>
        <w:t>的完整描述。如几何区域、控制方程和边界条件。</w:t>
      </w:r>
    </w:p>
    <w:p w14:paraId="164E368E" w14:textId="77777777" w:rsidR="00500D84" w:rsidRPr="006D785D" w:rsidRDefault="00500D84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给出求解过程，算法及程序。</w:t>
      </w:r>
    </w:p>
    <w:p w14:paraId="518FB48F" w14:textId="77777777" w:rsidR="00500D84" w:rsidRPr="006D785D" w:rsidRDefault="00500D84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给出计算结果，并和已有计算或者实验结果比较。</w:t>
      </w:r>
    </w:p>
    <w:p w14:paraId="110EBD06" w14:textId="77777777" w:rsidR="00500D84" w:rsidRPr="006D785D" w:rsidRDefault="00500D84" w:rsidP="006D785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D76584E" w14:textId="77777777" w:rsidR="00500D84" w:rsidRPr="006D785D" w:rsidRDefault="00500D84" w:rsidP="006D785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注：这个问题的计算结果可见于</w:t>
      </w:r>
    </w:p>
    <w:p w14:paraId="4026B354" w14:textId="77777777" w:rsidR="00500D84" w:rsidRPr="006D785D" w:rsidRDefault="00500D84" w:rsidP="006D785D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 xml:space="preserve">U Ghia, K.N Ghia, C.T Shin, </w:t>
      </w:r>
      <w:bookmarkStart w:id="1" w:name="OLE_LINK3"/>
      <w:bookmarkStart w:id="2" w:name="OLE_LINK4"/>
      <w:r w:rsidRPr="006D785D">
        <w:rPr>
          <w:rFonts w:ascii="Times New Roman" w:eastAsia="宋体" w:hAnsi="Times New Roman" w:cs="Times New Roman"/>
          <w:sz w:val="24"/>
          <w:szCs w:val="24"/>
        </w:rPr>
        <w:t>High-Re solutions for incompressible flow using the Navier-Stokes equations and a multigrid method</w:t>
      </w:r>
      <w:bookmarkEnd w:id="1"/>
      <w:bookmarkEnd w:id="2"/>
      <w:r w:rsidRPr="006D785D">
        <w:rPr>
          <w:rFonts w:ascii="Times New Roman" w:eastAsia="宋体" w:hAnsi="Times New Roman" w:cs="Times New Roman"/>
          <w:sz w:val="24"/>
          <w:szCs w:val="24"/>
        </w:rPr>
        <w:t xml:space="preserve">, Journal of Computational Physics, Volume 48, Issue 3, December 1982, Pages 387-411, ISSN 0021-9991, 10.1016/0021-9991(82)90058-4. </w:t>
      </w:r>
      <w:r w:rsidRPr="006D785D">
        <w:rPr>
          <w:rFonts w:ascii="Times New Roman" w:eastAsia="宋体" w:hAnsi="Times New Roman" w:cs="Times New Roman"/>
          <w:sz w:val="24"/>
          <w:szCs w:val="24"/>
        </w:rPr>
        <w:t>（电子版见附件）</w:t>
      </w:r>
    </w:p>
    <w:p w14:paraId="27BA7542" w14:textId="77777777" w:rsidR="00500D84" w:rsidRPr="006D785D" w:rsidRDefault="00500D84" w:rsidP="006D785D">
      <w:pPr>
        <w:pStyle w:val="MTDisplayEquation"/>
        <w:rPr>
          <w:b w:val="0"/>
          <w:kern w:val="0"/>
          <w:sz w:val="24"/>
        </w:rPr>
      </w:pPr>
    </w:p>
    <w:p w14:paraId="3731335A" w14:textId="77777777" w:rsidR="00500D84" w:rsidRPr="006D785D" w:rsidRDefault="00500D84" w:rsidP="006D785D">
      <w:pPr>
        <w:pStyle w:val="MTDisplayEquation"/>
        <w:jc w:val="center"/>
        <w:rPr>
          <w:b w:val="0"/>
          <w:kern w:val="0"/>
          <w:sz w:val="24"/>
        </w:rPr>
      </w:pPr>
      <w:r w:rsidRPr="006D785D">
        <w:rPr>
          <w:b w:val="0"/>
          <w:noProof/>
          <w:kern w:val="0"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B8E2B4" wp14:editId="7CDDCEA8">
                <wp:simplePos x="0" y="0"/>
                <wp:positionH relativeFrom="column">
                  <wp:posOffset>1261110</wp:posOffset>
                </wp:positionH>
                <wp:positionV relativeFrom="paragraph">
                  <wp:posOffset>230505</wp:posOffset>
                </wp:positionV>
                <wp:extent cx="3312795" cy="2526030"/>
                <wp:effectExtent l="13335" t="10795" r="17145" b="0"/>
                <wp:wrapTopAndBottom/>
                <wp:docPr id="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2795" cy="2526030"/>
                          <a:chOff x="3786" y="7939"/>
                          <a:chExt cx="5217" cy="3978"/>
                        </a:xfrm>
                      </wpg:grpSpPr>
                      <pic:pic xmlns:pic="http://schemas.openxmlformats.org/drawingml/2006/picture">
                        <pic:nvPicPr>
                          <pic:cNvPr id="3" name="Picture 64" descr="steamline_Re400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7" y="7945"/>
                            <a:ext cx="4140" cy="3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786" y="7939"/>
                            <a:ext cx="4860" cy="18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6588" y="8028"/>
                            <a:ext cx="24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7887" y="7992"/>
                            <a:ext cx="105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1952AA" w14:textId="77777777" w:rsidR="00500D84" w:rsidRPr="00687C67" w:rsidRDefault="00500D84" w:rsidP="00500D84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8E2B4" id="组合 2" o:spid="_x0000_s1026" style="position:absolute;left:0;text-align:left;margin-left:99.3pt;margin-top:18.15pt;width:260.85pt;height:198.9pt;z-index:251659264" coordorigin="3786,7939" coordsize="5217,3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">
                <v:shape id="Picture 64" o:spid="_x0000_s1027" type="#_x0000_t75" alt="steamline_Re400_128" style="position:absolute;left:3977;top:7945;width:4140;height:3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">
                  <v:imagedata r:id="rId18" o:title="steamline_Re400_128" cropright="4769f"/>
                </v:shape>
                <v:rect id="Rectangle 65" o:spid="_x0000_s1028" style="position:absolute;left:3786;top:7939;width:486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" fillcolor="yellow"/>
                <v:line id="Line 66" o:spid="_x0000_s1029" style="position:absolute;visibility:visible;mso-wrap-style:square" from="6588,8028" to="9003,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" o:spid="_x0000_s1030" type="#_x0000_t202" style="position:absolute;left:7887;top:7992;width:105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651952AA" w14:textId="77777777" w:rsidR="00500D84" w:rsidRPr="00687C67" w:rsidRDefault="00500D84" w:rsidP="00500D84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58BDD62" w14:textId="3CD60F76" w:rsidR="00500D84" w:rsidRPr="006D785D" w:rsidRDefault="00500D84" w:rsidP="006D785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0AB599C" wp14:editId="7B1BF81B">
            <wp:simplePos x="0" y="0"/>
            <wp:positionH relativeFrom="margin">
              <wp:align>center</wp:align>
            </wp:positionH>
            <wp:positionV relativeFrom="paragraph">
              <wp:posOffset>2912817</wp:posOffset>
            </wp:positionV>
            <wp:extent cx="3263900" cy="1561465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图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方腔驱动流（雷诺数为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400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时的流线图，网格数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128*128</w:t>
      </w:r>
    </w:p>
    <w:p w14:paraId="3398909C" w14:textId="4A63A1B7" w:rsidR="00D35089" w:rsidRPr="006D785D" w:rsidRDefault="00D35089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7DFFEB5D" w14:textId="1797FD1D" w:rsidR="00500D84" w:rsidRPr="006D785D" w:rsidRDefault="00500D84" w:rsidP="006D785D">
      <w:pPr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图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 xml:space="preserve">4 </w:t>
      </w:r>
      <w:r w:rsidRPr="006D785D">
        <w:rPr>
          <w:rFonts w:ascii="Times New Roman" w:eastAsia="宋体" w:hAnsi="Times New Roman" w:cs="Times New Roman"/>
          <w:kern w:val="0"/>
          <w:sz w:val="24"/>
          <w:szCs w:val="24"/>
        </w:rPr>
        <w:t>平面泊肃叶流动</w:t>
      </w:r>
    </w:p>
    <w:p w14:paraId="7C971727" w14:textId="15913352" w:rsidR="00500D84" w:rsidRPr="006D785D" w:rsidRDefault="00500D84" w:rsidP="006D785D">
      <w:pPr>
        <w:pStyle w:val="Heading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lastRenderedPageBreak/>
        <w:t>四、平面泊肃叶流动</w:t>
      </w:r>
    </w:p>
    <w:p w14:paraId="7EF0778D" w14:textId="3BF45E5A" w:rsidR="0062506A" w:rsidRPr="006D785D" w:rsidRDefault="00500D84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求解二维涡量</w:t>
      </w:r>
      <w:r w:rsidRPr="006D785D">
        <w:rPr>
          <w:rFonts w:ascii="Times New Roman" w:eastAsia="宋体" w:hAnsi="Times New Roman" w:cs="Times New Roman"/>
          <w:sz w:val="24"/>
          <w:szCs w:val="24"/>
        </w:rPr>
        <w:t>-</w:t>
      </w:r>
      <w:r w:rsidRPr="006D785D">
        <w:rPr>
          <w:rFonts w:ascii="Times New Roman" w:eastAsia="宋体" w:hAnsi="Times New Roman" w:cs="Times New Roman"/>
          <w:sz w:val="24"/>
          <w:szCs w:val="24"/>
        </w:rPr>
        <w:t>流函数方程，计算如图</w:t>
      </w:r>
      <w:r w:rsidRPr="006D785D">
        <w:rPr>
          <w:rFonts w:ascii="Times New Roman" w:eastAsia="宋体" w:hAnsi="Times New Roman" w:cs="Times New Roman"/>
          <w:sz w:val="24"/>
          <w:szCs w:val="24"/>
        </w:rPr>
        <w:t>4</w:t>
      </w:r>
      <w:r w:rsidRPr="006D785D">
        <w:rPr>
          <w:rFonts w:ascii="Times New Roman" w:eastAsia="宋体" w:hAnsi="Times New Roman" w:cs="Times New Roman"/>
          <w:sz w:val="24"/>
          <w:szCs w:val="24"/>
        </w:rPr>
        <w:t>所示的平面泊肃叶流动（两个无穷大静止平行平板之间的不可压黏性流动）。具体条件自定，但要控制雷诺数不是很大（小于</w:t>
      </w:r>
      <w:r w:rsidRPr="006D785D">
        <w:rPr>
          <w:rFonts w:ascii="Times New Roman" w:eastAsia="宋体" w:hAnsi="Times New Roman" w:cs="Times New Roman"/>
          <w:sz w:val="24"/>
          <w:szCs w:val="24"/>
        </w:rPr>
        <w:t>1000</w:t>
      </w:r>
      <w:r w:rsidRPr="006D785D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713B1068" w14:textId="77777777" w:rsidR="00500D84" w:rsidRPr="006D785D" w:rsidRDefault="00500D84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</w:p>
    <w:p w14:paraId="6CF9D49D" w14:textId="28D46EE6" w:rsidR="00500D84" w:rsidRPr="006D785D" w:rsidRDefault="00500D84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进出口边界条件：</w:t>
      </w:r>
    </w:p>
    <w:p w14:paraId="42DEFA22" w14:textId="3BD5963A" w:rsidR="00500D84" w:rsidRPr="00B22F0B" w:rsidRDefault="00500D84" w:rsidP="00B22F0B">
      <w:pPr>
        <w:autoSpaceDE w:val="0"/>
        <w:autoSpaceDN w:val="0"/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2F0B">
        <w:rPr>
          <w:rFonts w:ascii="Times New Roman" w:eastAsia="宋体" w:hAnsi="Times New Roman" w:cs="Times New Roman"/>
          <w:sz w:val="24"/>
          <w:szCs w:val="24"/>
        </w:rPr>
        <w:t>进口给定均匀水平流速，垂向速度在进口为零，出口采用充分发展条件。（这种边界条件要求槽道长度很长、且竖直方向网格要足够多，才能使下游的数值解与解析</w:t>
      </w:r>
      <w:proofErr w:type="gramStart"/>
      <w:r w:rsidRPr="00B22F0B">
        <w:rPr>
          <w:rFonts w:ascii="Times New Roman" w:eastAsia="宋体" w:hAnsi="Times New Roman" w:cs="Times New Roman"/>
          <w:sz w:val="24"/>
          <w:szCs w:val="24"/>
        </w:rPr>
        <w:t>解较好</w:t>
      </w:r>
      <w:proofErr w:type="gramEnd"/>
      <w:r w:rsidRPr="00B22F0B">
        <w:rPr>
          <w:rFonts w:ascii="Times New Roman" w:eastAsia="宋体" w:hAnsi="Times New Roman" w:cs="Times New Roman"/>
          <w:sz w:val="24"/>
          <w:szCs w:val="24"/>
        </w:rPr>
        <w:t>吻合）</w:t>
      </w:r>
    </w:p>
    <w:p w14:paraId="040594D7" w14:textId="652BBF17" w:rsidR="00500D84" w:rsidRPr="006D785D" w:rsidRDefault="00500D84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</w:p>
    <w:p w14:paraId="19DD093B" w14:textId="77777777" w:rsidR="00500D84" w:rsidRPr="006D785D" w:rsidRDefault="00500D84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给出定</w:t>
      </w:r>
      <w:proofErr w:type="gramStart"/>
      <w:r w:rsidRPr="006D785D">
        <w:rPr>
          <w:b w:val="0"/>
          <w:kern w:val="0"/>
          <w:sz w:val="24"/>
        </w:rPr>
        <w:t>解问题</w:t>
      </w:r>
      <w:proofErr w:type="gramEnd"/>
      <w:r w:rsidRPr="006D785D">
        <w:rPr>
          <w:b w:val="0"/>
          <w:kern w:val="0"/>
          <w:sz w:val="24"/>
        </w:rPr>
        <w:t>的完整描述。如几何区域、控制方程和边界条件。</w:t>
      </w:r>
    </w:p>
    <w:p w14:paraId="4FB7EB7B" w14:textId="77777777" w:rsidR="00500D84" w:rsidRPr="006D785D" w:rsidRDefault="00500D84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给出求解过程，算法及程序。</w:t>
      </w:r>
    </w:p>
    <w:p w14:paraId="5DD1BFB9" w14:textId="31D51E0B" w:rsidR="00500D84" w:rsidRPr="006D785D" w:rsidRDefault="00500D84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给出计算结果，并和解析解比较。</w:t>
      </w:r>
    </w:p>
    <w:p w14:paraId="6A2755FB" w14:textId="6C55EDA9" w:rsidR="00D35089" w:rsidRPr="006D785D" w:rsidRDefault="00D35089" w:rsidP="006D785D">
      <w:pPr>
        <w:autoSpaceDE w:val="0"/>
        <w:autoSpaceDN w:val="0"/>
        <w:adjustRightInd w:val="0"/>
        <w:rPr>
          <w:rFonts w:ascii="Times New Roman" w:eastAsia="宋体" w:hAnsi="Times New Roman" w:cs="Times New Roman"/>
          <w:sz w:val="24"/>
          <w:szCs w:val="24"/>
        </w:rPr>
      </w:pPr>
    </w:p>
    <w:p w14:paraId="48A6E4BB" w14:textId="7F3D783C" w:rsidR="00D35089" w:rsidRPr="006D785D" w:rsidRDefault="006D785D" w:rsidP="006D785D">
      <w:pPr>
        <w:pStyle w:val="Heading3"/>
        <w:spacing w:line="24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五、</w:t>
      </w:r>
      <w:r w:rsidR="00500D84" w:rsidRPr="006D785D">
        <w:rPr>
          <w:rFonts w:ascii="Times New Roman" w:eastAsia="宋体" w:hAnsi="Times New Roman" w:cs="Times New Roman"/>
          <w:sz w:val="24"/>
          <w:szCs w:val="24"/>
        </w:rPr>
        <w:t>等熵</w:t>
      </w:r>
      <w:proofErr w:type="gramStart"/>
      <w:r w:rsidR="00500D84" w:rsidRPr="006D785D">
        <w:rPr>
          <w:rFonts w:ascii="Times New Roman" w:eastAsia="宋体" w:hAnsi="Times New Roman" w:cs="Times New Roman"/>
          <w:sz w:val="24"/>
          <w:szCs w:val="24"/>
        </w:rPr>
        <w:t>涡</w:t>
      </w:r>
      <w:proofErr w:type="gramEnd"/>
      <w:r w:rsidR="00500D84" w:rsidRPr="006D785D">
        <w:rPr>
          <w:rFonts w:ascii="Times New Roman" w:eastAsia="宋体" w:hAnsi="Times New Roman" w:cs="Times New Roman"/>
          <w:sz w:val="24"/>
          <w:szCs w:val="24"/>
        </w:rPr>
        <w:t>问题</w:t>
      </w:r>
    </w:p>
    <w:p w14:paraId="45A1AA2F" w14:textId="5E907301" w:rsidR="00D31939" w:rsidRPr="006D785D" w:rsidRDefault="00D31939" w:rsidP="006D785D">
      <w:pPr>
        <w:pStyle w:val="ListParagraph"/>
        <w:autoSpaceDE w:val="0"/>
        <w:autoSpaceDN w:val="0"/>
        <w:adjustRightInd w:val="0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问题描述：</w:t>
      </w:r>
    </w:p>
    <w:p w14:paraId="660AAC28" w14:textId="66699E0C" w:rsidR="006809D2" w:rsidRPr="006D785D" w:rsidRDefault="00D31939" w:rsidP="006D785D">
      <w:pPr>
        <w:pStyle w:val="MTDisplayEquation"/>
        <w:rPr>
          <w:b w:val="0"/>
          <w:kern w:val="0"/>
          <w:sz w:val="24"/>
        </w:rPr>
      </w:pPr>
      <w:r w:rsidRPr="006D785D">
        <w:rPr>
          <w:b w:val="0"/>
          <w:noProof/>
          <w:kern w:val="0"/>
          <w:sz w:val="24"/>
        </w:rPr>
        <w:drawing>
          <wp:inline distT="0" distB="0" distL="0" distR="0" wp14:anchorId="6074CE83" wp14:editId="7D6FD156">
            <wp:extent cx="5106892" cy="31172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"/>
                    <a:stretch/>
                  </pic:blipFill>
                  <pic:spPr bwMode="auto">
                    <a:xfrm>
                      <a:off x="0" y="0"/>
                      <a:ext cx="5107003" cy="311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67A1" w14:textId="669E2907" w:rsidR="00D31939" w:rsidRPr="006D785D" w:rsidRDefault="00D31939" w:rsidP="006D785D">
      <w:pPr>
        <w:ind w:leftChars="67" w:left="141"/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02B795" wp14:editId="0449CAB1">
            <wp:extent cx="5054652" cy="17015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03" cy="170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50F3" w14:textId="5585106D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（注意：网格数和计算时间不一定按上述描述，问题描述也可以参见：</w:t>
      </w:r>
    </w:p>
    <w:p w14:paraId="18853C5E" w14:textId="7B9C5C3F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F189A5" wp14:editId="563A5243">
            <wp:extent cx="5266690" cy="1022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85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A699D91" w14:textId="79D02120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条件：</w:t>
      </w:r>
    </w:p>
    <w:p w14:paraId="50CE9F16" w14:textId="69DBE880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方程：二维</w:t>
      </w:r>
      <w:r w:rsidRPr="006D785D">
        <w:rPr>
          <w:rFonts w:ascii="Times New Roman" w:eastAsia="宋体" w:hAnsi="Times New Roman" w:cs="Times New Roman"/>
          <w:sz w:val="24"/>
          <w:szCs w:val="24"/>
        </w:rPr>
        <w:t>Euler</w:t>
      </w:r>
      <w:r w:rsidRPr="006D785D">
        <w:rPr>
          <w:rFonts w:ascii="Times New Roman" w:eastAsia="宋体" w:hAnsi="Times New Roman" w:cs="Times New Roman"/>
          <w:sz w:val="24"/>
          <w:szCs w:val="24"/>
        </w:rPr>
        <w:t>方程（直角坐标系）</w:t>
      </w:r>
    </w:p>
    <w:p w14:paraId="21B9FFE9" w14:textId="406ABE1B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网格：正方形均匀网格</w:t>
      </w:r>
    </w:p>
    <w:p w14:paraId="779B5D37" w14:textId="3B10DCB4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边界条件：周期性边界条件</w:t>
      </w:r>
    </w:p>
    <w:p w14:paraId="1E540370" w14:textId="77777777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</w:p>
    <w:p w14:paraId="1814AE4A" w14:textId="50DEEBCB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可以使用中心型差分格式，如</w:t>
      </w:r>
      <w:r w:rsidRPr="006D785D">
        <w:rPr>
          <w:rFonts w:ascii="Times New Roman" w:eastAsia="宋体" w:hAnsi="Times New Roman" w:cs="Times New Roman"/>
          <w:sz w:val="24"/>
          <w:szCs w:val="24"/>
        </w:rPr>
        <w:t>Lax-</w:t>
      </w:r>
      <w:proofErr w:type="spellStart"/>
      <w:r w:rsidRPr="006D785D">
        <w:rPr>
          <w:rFonts w:ascii="Times New Roman" w:eastAsia="宋体" w:hAnsi="Times New Roman" w:cs="Times New Roman"/>
          <w:sz w:val="24"/>
          <w:szCs w:val="24"/>
        </w:rPr>
        <w:t>Wendroff</w:t>
      </w:r>
      <w:proofErr w:type="spellEnd"/>
      <w:r w:rsidRPr="006D785D">
        <w:rPr>
          <w:rFonts w:ascii="Times New Roman" w:eastAsia="宋体" w:hAnsi="Times New Roman" w:cs="Times New Roman"/>
          <w:sz w:val="24"/>
          <w:szCs w:val="24"/>
        </w:rPr>
        <w:t>，</w:t>
      </w:r>
      <w:r w:rsidRPr="006D785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6D785D">
        <w:rPr>
          <w:rFonts w:ascii="Times New Roman" w:eastAsia="宋体" w:hAnsi="Times New Roman" w:cs="Times New Roman"/>
          <w:sz w:val="24"/>
          <w:szCs w:val="24"/>
        </w:rPr>
        <w:t>MacComack</w:t>
      </w:r>
      <w:proofErr w:type="spellEnd"/>
      <w:r w:rsidRPr="006D785D">
        <w:rPr>
          <w:rFonts w:ascii="Times New Roman" w:eastAsia="宋体" w:hAnsi="Times New Roman" w:cs="Times New Roman"/>
          <w:sz w:val="24"/>
          <w:szCs w:val="24"/>
        </w:rPr>
        <w:t>，</w:t>
      </w:r>
      <w:r w:rsidRPr="006D785D">
        <w:rPr>
          <w:rFonts w:ascii="Times New Roman" w:eastAsia="宋体" w:hAnsi="Times New Roman" w:cs="Times New Roman"/>
          <w:sz w:val="24"/>
          <w:szCs w:val="24"/>
        </w:rPr>
        <w:t xml:space="preserve"> Jameson</w:t>
      </w:r>
      <w:r w:rsidRPr="006D785D">
        <w:rPr>
          <w:rFonts w:ascii="Times New Roman" w:eastAsia="宋体" w:hAnsi="Times New Roman" w:cs="Times New Roman"/>
          <w:sz w:val="24"/>
          <w:szCs w:val="24"/>
        </w:rPr>
        <w:t>等</w:t>
      </w:r>
      <w:r w:rsidRPr="006D785D">
        <w:rPr>
          <w:rFonts w:ascii="Times New Roman" w:eastAsia="宋体" w:hAnsi="Times New Roman" w:cs="Times New Roman"/>
          <w:sz w:val="24"/>
          <w:szCs w:val="24"/>
        </w:rPr>
        <w:t>,</w:t>
      </w:r>
      <w:r w:rsidRPr="006D785D">
        <w:rPr>
          <w:rFonts w:ascii="Times New Roman" w:eastAsia="宋体" w:hAnsi="Times New Roman" w:cs="Times New Roman"/>
          <w:sz w:val="24"/>
          <w:szCs w:val="24"/>
        </w:rPr>
        <w:t>或者</w:t>
      </w:r>
      <w:r w:rsidR="006D785D">
        <w:rPr>
          <w:rFonts w:ascii="Times New Roman" w:eastAsia="宋体" w:hAnsi="Times New Roman" w:cs="Times New Roman" w:hint="eastAsia"/>
          <w:sz w:val="24"/>
          <w:szCs w:val="24"/>
        </w:rPr>
        <w:t>半离散</w:t>
      </w:r>
      <w:r w:rsidRPr="006D785D">
        <w:rPr>
          <w:rFonts w:ascii="Times New Roman" w:eastAsia="宋体" w:hAnsi="Times New Roman" w:cs="Times New Roman"/>
          <w:sz w:val="24"/>
          <w:szCs w:val="24"/>
        </w:rPr>
        <w:t>二阶、三阶迎风格式求解。也可以用有限体积计算格式求解。</w:t>
      </w:r>
    </w:p>
    <w:p w14:paraId="6C6F151C" w14:textId="77777777" w:rsidR="00D31939" w:rsidRPr="006D785D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</w:p>
    <w:p w14:paraId="5654C45E" w14:textId="254FD28F" w:rsidR="00500D84" w:rsidRDefault="00D31939" w:rsidP="006D785D">
      <w:pPr>
        <w:rPr>
          <w:rFonts w:ascii="Times New Roman" w:eastAsia="宋体" w:hAnsi="Times New Roman" w:cs="Times New Roman"/>
          <w:sz w:val="24"/>
          <w:szCs w:val="24"/>
        </w:rPr>
      </w:pPr>
      <w:r w:rsidRPr="006D785D">
        <w:rPr>
          <w:rFonts w:ascii="Times New Roman" w:eastAsia="宋体" w:hAnsi="Times New Roman" w:cs="Times New Roman"/>
          <w:sz w:val="24"/>
          <w:szCs w:val="24"/>
        </w:rPr>
        <w:t>要求：</w:t>
      </w:r>
    </w:p>
    <w:p w14:paraId="71388E15" w14:textId="77777777" w:rsidR="006D785D" w:rsidRPr="006D785D" w:rsidRDefault="006D785D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给出定</w:t>
      </w:r>
      <w:proofErr w:type="gramStart"/>
      <w:r w:rsidRPr="006D785D">
        <w:rPr>
          <w:b w:val="0"/>
          <w:kern w:val="0"/>
          <w:sz w:val="24"/>
        </w:rPr>
        <w:t>解问题</w:t>
      </w:r>
      <w:proofErr w:type="gramEnd"/>
      <w:r w:rsidRPr="006D785D">
        <w:rPr>
          <w:b w:val="0"/>
          <w:kern w:val="0"/>
          <w:sz w:val="24"/>
        </w:rPr>
        <w:t>的完整描述。如几何区域、控制方程和边界条件。</w:t>
      </w:r>
    </w:p>
    <w:p w14:paraId="024D7971" w14:textId="5238EC73" w:rsidR="006D785D" w:rsidRPr="006D785D" w:rsidRDefault="006D785D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给出求解过程，算法及程序。</w:t>
      </w:r>
    </w:p>
    <w:p w14:paraId="4BFEA9C8" w14:textId="5AC14136" w:rsidR="006D785D" w:rsidRPr="006D785D" w:rsidRDefault="00D31939" w:rsidP="006D785D">
      <w:pPr>
        <w:pStyle w:val="MTDisplayEquation"/>
        <w:numPr>
          <w:ilvl w:val="0"/>
          <w:numId w:val="14"/>
        </w:numPr>
        <w:rPr>
          <w:b w:val="0"/>
          <w:kern w:val="0"/>
          <w:sz w:val="24"/>
        </w:rPr>
      </w:pPr>
      <w:r w:rsidRPr="006D785D">
        <w:rPr>
          <w:b w:val="0"/>
          <w:kern w:val="0"/>
          <w:sz w:val="24"/>
        </w:rPr>
        <w:t>改变网格数量计算，分析网格数对计算结果精度的影响，求出格式误差的下降速率。计算时间到</w:t>
      </w:r>
      <w:r w:rsidRPr="006D785D">
        <w:rPr>
          <w:b w:val="0"/>
          <w:kern w:val="0"/>
          <w:sz w:val="24"/>
        </w:rPr>
        <w:object w:dxaOrig="600" w:dyaOrig="279" w14:anchorId="1672AD95">
          <v:shape id="_x0000_i1027" type="#_x0000_t75" style="width:30pt;height:14.4pt" o:ole="">
            <v:imagedata r:id="rId23" o:title=""/>
          </v:shape>
          <o:OLEObject Type="Embed" ProgID="Equation.DSMT4" ShapeID="_x0000_i1027" DrawAspect="Content" ObjectID="_1778267984" r:id="rId24"/>
        </w:object>
      </w:r>
      <w:r w:rsidRPr="006D785D">
        <w:rPr>
          <w:b w:val="0"/>
          <w:kern w:val="0"/>
          <w:sz w:val="24"/>
        </w:rPr>
        <w:t>，比较至少两种差分（或者有限体积）格式的计算效果。（本例有精确解，可用误差随网格的变化估计整体误差的收敛阶次；此外，当网格加密时，时间步长也要按比例减小，这样就可以保证当时间精度不低于空间精度时，收敛阶次主要空间精度决定。误差范数自定，但要考虑网格加密后网格点数增加的影响。）</w:t>
      </w:r>
    </w:p>
    <w:sectPr w:rsidR="006D785D" w:rsidRPr="006D7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847EC" w14:textId="77777777" w:rsidR="008E66CD" w:rsidRDefault="008E66CD" w:rsidP="00D301E8">
      <w:r>
        <w:separator/>
      </w:r>
    </w:p>
  </w:endnote>
  <w:endnote w:type="continuationSeparator" w:id="0">
    <w:p w14:paraId="75EEE0AB" w14:textId="77777777" w:rsidR="008E66CD" w:rsidRDefault="008E66CD" w:rsidP="00D30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168C9B" w14:textId="77777777" w:rsidR="008E66CD" w:rsidRDefault="008E66CD" w:rsidP="00D301E8">
      <w:r>
        <w:separator/>
      </w:r>
    </w:p>
  </w:footnote>
  <w:footnote w:type="continuationSeparator" w:id="0">
    <w:p w14:paraId="2AFD9225" w14:textId="77777777" w:rsidR="008E66CD" w:rsidRDefault="008E66CD" w:rsidP="00D30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62A82"/>
    <w:multiLevelType w:val="hybridMultilevel"/>
    <w:tmpl w:val="1074A00C"/>
    <w:lvl w:ilvl="0" w:tplc="56101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773813"/>
    <w:multiLevelType w:val="hybridMultilevel"/>
    <w:tmpl w:val="B9ACAEE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3B70650"/>
    <w:multiLevelType w:val="hybridMultilevel"/>
    <w:tmpl w:val="9C2E1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10231A"/>
    <w:multiLevelType w:val="hybridMultilevel"/>
    <w:tmpl w:val="A38EE6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B02072"/>
    <w:multiLevelType w:val="hybridMultilevel"/>
    <w:tmpl w:val="F3D0FEC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A5360D3"/>
    <w:multiLevelType w:val="hybridMultilevel"/>
    <w:tmpl w:val="76309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997B83"/>
    <w:multiLevelType w:val="hybridMultilevel"/>
    <w:tmpl w:val="425E76C6"/>
    <w:lvl w:ilvl="0" w:tplc="7CF689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E361A2"/>
    <w:multiLevelType w:val="hybridMultilevel"/>
    <w:tmpl w:val="AFFE2F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1300AC"/>
    <w:multiLevelType w:val="hybridMultilevel"/>
    <w:tmpl w:val="C814312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DB4300"/>
    <w:multiLevelType w:val="hybridMultilevel"/>
    <w:tmpl w:val="D8943910"/>
    <w:lvl w:ilvl="0" w:tplc="8D9ABE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6FD6C2AE">
      <w:start w:val="5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2214DB"/>
    <w:multiLevelType w:val="hybridMultilevel"/>
    <w:tmpl w:val="3B70A114"/>
    <w:lvl w:ilvl="0" w:tplc="D226A9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CB6079"/>
    <w:multiLevelType w:val="hybridMultilevel"/>
    <w:tmpl w:val="86ACFBCA"/>
    <w:lvl w:ilvl="0" w:tplc="93A49E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0855D4"/>
    <w:multiLevelType w:val="hybridMultilevel"/>
    <w:tmpl w:val="D7402FC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47CD535E"/>
    <w:multiLevelType w:val="hybridMultilevel"/>
    <w:tmpl w:val="F4AE430A"/>
    <w:lvl w:ilvl="0" w:tplc="20D4D998">
      <w:start w:val="1"/>
      <w:numFmt w:val="japaneseCounting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B83E9D"/>
    <w:multiLevelType w:val="hybridMultilevel"/>
    <w:tmpl w:val="D2441ABE"/>
    <w:lvl w:ilvl="0" w:tplc="13C6F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686773"/>
    <w:multiLevelType w:val="hybridMultilevel"/>
    <w:tmpl w:val="F8428C3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5E02DB2"/>
    <w:multiLevelType w:val="hybridMultilevel"/>
    <w:tmpl w:val="425C1022"/>
    <w:lvl w:ilvl="0" w:tplc="559CDD3E">
      <w:start w:val="1"/>
      <w:numFmt w:val="japaneseCounting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C46083"/>
    <w:multiLevelType w:val="hybridMultilevel"/>
    <w:tmpl w:val="BADC0E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5B5120"/>
    <w:multiLevelType w:val="hybridMultilevel"/>
    <w:tmpl w:val="B9045516"/>
    <w:lvl w:ilvl="0" w:tplc="77DEF2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81587FDC">
      <w:start w:val="4"/>
      <w:numFmt w:val="japaneseCounting"/>
      <w:lvlText w:val="%2、"/>
      <w:lvlJc w:val="left"/>
      <w:pPr>
        <w:ind w:left="1070" w:hanging="65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3"/>
  </w:num>
  <w:num w:numId="3">
    <w:abstractNumId w:val="15"/>
  </w:num>
  <w:num w:numId="4">
    <w:abstractNumId w:val="7"/>
  </w:num>
  <w:num w:numId="5">
    <w:abstractNumId w:val="8"/>
  </w:num>
  <w:num w:numId="6">
    <w:abstractNumId w:val="4"/>
  </w:num>
  <w:num w:numId="7">
    <w:abstractNumId w:val="1"/>
  </w:num>
  <w:num w:numId="8">
    <w:abstractNumId w:val="16"/>
  </w:num>
  <w:num w:numId="9">
    <w:abstractNumId w:val="11"/>
  </w:num>
  <w:num w:numId="10">
    <w:abstractNumId w:val="14"/>
  </w:num>
  <w:num w:numId="11">
    <w:abstractNumId w:val="12"/>
  </w:num>
  <w:num w:numId="12">
    <w:abstractNumId w:val="5"/>
  </w:num>
  <w:num w:numId="13">
    <w:abstractNumId w:val="2"/>
  </w:num>
  <w:num w:numId="14">
    <w:abstractNumId w:val="3"/>
  </w:num>
  <w:num w:numId="15">
    <w:abstractNumId w:val="6"/>
  </w:num>
  <w:num w:numId="16">
    <w:abstractNumId w:val="10"/>
  </w:num>
  <w:num w:numId="17">
    <w:abstractNumId w:val="18"/>
  </w:num>
  <w:num w:numId="18">
    <w:abstractNumId w:val="9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19A"/>
    <w:rsid w:val="000216EE"/>
    <w:rsid w:val="0003719A"/>
    <w:rsid w:val="0004006F"/>
    <w:rsid w:val="0006396D"/>
    <w:rsid w:val="000A7DB7"/>
    <w:rsid w:val="000C2A81"/>
    <w:rsid w:val="00100531"/>
    <w:rsid w:val="00142A86"/>
    <w:rsid w:val="00144E3D"/>
    <w:rsid w:val="00146555"/>
    <w:rsid w:val="001A3C83"/>
    <w:rsid w:val="001B7427"/>
    <w:rsid w:val="001C6172"/>
    <w:rsid w:val="00212B85"/>
    <w:rsid w:val="00265DC4"/>
    <w:rsid w:val="00276B65"/>
    <w:rsid w:val="002B02BD"/>
    <w:rsid w:val="00300DBC"/>
    <w:rsid w:val="00314AF9"/>
    <w:rsid w:val="00317F41"/>
    <w:rsid w:val="003870C5"/>
    <w:rsid w:val="003A2692"/>
    <w:rsid w:val="003C7F9B"/>
    <w:rsid w:val="00422A1F"/>
    <w:rsid w:val="004871FF"/>
    <w:rsid w:val="004D772B"/>
    <w:rsid w:val="004D7852"/>
    <w:rsid w:val="00500D84"/>
    <w:rsid w:val="00514D32"/>
    <w:rsid w:val="00515E4E"/>
    <w:rsid w:val="00517F7E"/>
    <w:rsid w:val="00562A93"/>
    <w:rsid w:val="005A61B8"/>
    <w:rsid w:val="005C3BEF"/>
    <w:rsid w:val="005C5889"/>
    <w:rsid w:val="00611BAB"/>
    <w:rsid w:val="0062506A"/>
    <w:rsid w:val="006809D2"/>
    <w:rsid w:val="006D785D"/>
    <w:rsid w:val="006E6F19"/>
    <w:rsid w:val="00727B62"/>
    <w:rsid w:val="00765AEE"/>
    <w:rsid w:val="00776C2A"/>
    <w:rsid w:val="008B5591"/>
    <w:rsid w:val="008C5F0F"/>
    <w:rsid w:val="008C6EE9"/>
    <w:rsid w:val="008D06FB"/>
    <w:rsid w:val="008D296B"/>
    <w:rsid w:val="008E66CD"/>
    <w:rsid w:val="00916EEB"/>
    <w:rsid w:val="00943936"/>
    <w:rsid w:val="009A01EF"/>
    <w:rsid w:val="009A13D7"/>
    <w:rsid w:val="009B0DA8"/>
    <w:rsid w:val="009E50D4"/>
    <w:rsid w:val="009F1ED7"/>
    <w:rsid w:val="00A25346"/>
    <w:rsid w:val="00A92FD3"/>
    <w:rsid w:val="00AC31D7"/>
    <w:rsid w:val="00AC49AE"/>
    <w:rsid w:val="00AD5ACA"/>
    <w:rsid w:val="00AE4079"/>
    <w:rsid w:val="00AE40A9"/>
    <w:rsid w:val="00AF4BC8"/>
    <w:rsid w:val="00B16D2A"/>
    <w:rsid w:val="00B2045C"/>
    <w:rsid w:val="00B22F0B"/>
    <w:rsid w:val="00B255CA"/>
    <w:rsid w:val="00B66BFC"/>
    <w:rsid w:val="00BD0CBC"/>
    <w:rsid w:val="00BF385C"/>
    <w:rsid w:val="00C01FC2"/>
    <w:rsid w:val="00C04C45"/>
    <w:rsid w:val="00C1514D"/>
    <w:rsid w:val="00C25B39"/>
    <w:rsid w:val="00C65373"/>
    <w:rsid w:val="00CC2AAB"/>
    <w:rsid w:val="00D301E8"/>
    <w:rsid w:val="00D31939"/>
    <w:rsid w:val="00D35089"/>
    <w:rsid w:val="00D50233"/>
    <w:rsid w:val="00D75D22"/>
    <w:rsid w:val="00D92C63"/>
    <w:rsid w:val="00D92E57"/>
    <w:rsid w:val="00DD3A3E"/>
    <w:rsid w:val="00E62BE2"/>
    <w:rsid w:val="00E71D06"/>
    <w:rsid w:val="00EC19B0"/>
    <w:rsid w:val="00F34D53"/>
    <w:rsid w:val="00F445CA"/>
    <w:rsid w:val="00F847C1"/>
    <w:rsid w:val="00F84D8C"/>
    <w:rsid w:val="00FA2BCA"/>
    <w:rsid w:val="00FA3304"/>
    <w:rsid w:val="00FC0C88"/>
    <w:rsid w:val="00FD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3CBFC5"/>
  <w15:chartTrackingRefBased/>
  <w15:docId w15:val="{6CB3E18F-70E4-4BB1-9E9F-EDA55AC3D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0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40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0C5"/>
    <w:pPr>
      <w:ind w:firstLineChars="200" w:firstLine="420"/>
    </w:pPr>
  </w:style>
  <w:style w:type="character" w:customStyle="1" w:styleId="MTDisplayEquationChar">
    <w:name w:val="MTDisplayEquation Char"/>
    <w:link w:val="MTDisplayEquation"/>
    <w:rsid w:val="003870C5"/>
    <w:rPr>
      <w:rFonts w:ascii="Times New Roman" w:eastAsia="宋体" w:hAnsi="Times New Roman" w:cs="Times New Roman"/>
      <w:b/>
      <w:szCs w:val="24"/>
    </w:rPr>
  </w:style>
  <w:style w:type="paragraph" w:customStyle="1" w:styleId="MTDisplayEquation">
    <w:name w:val="MTDisplayEquation"/>
    <w:basedOn w:val="Normal"/>
    <w:next w:val="Normal"/>
    <w:link w:val="MTDisplayEquationChar"/>
    <w:rsid w:val="003870C5"/>
    <w:pPr>
      <w:tabs>
        <w:tab w:val="center" w:pos="4160"/>
        <w:tab w:val="right" w:pos="8300"/>
      </w:tabs>
    </w:pPr>
    <w:rPr>
      <w:rFonts w:ascii="Times New Roman" w:eastAsia="宋体" w:hAnsi="Times New Roman" w:cs="Times New Roman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40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40A9"/>
    <w:rPr>
      <w:b/>
      <w:bCs/>
      <w:sz w:val="32"/>
      <w:szCs w:val="32"/>
    </w:rPr>
  </w:style>
  <w:style w:type="character" w:styleId="Hyperlink">
    <w:name w:val="Hyperlink"/>
    <w:uiPriority w:val="99"/>
    <w:unhideWhenUsed/>
    <w:rsid w:val="001C617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61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6172"/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301E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30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301E8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71D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i.org/10.1201/9781420050349" TargetMode="External"/><Relationship Id="rId24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wmf"/><Relationship Id="rId10" Type="http://schemas.openxmlformats.org/officeDocument/2006/relationships/hyperlink" Target="https://turbmodels.larc.nasa.gov/naca0012_val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CA_airfoil" TargetMode="External"/><Relationship Id="rId14" Type="http://schemas.openxmlformats.org/officeDocument/2006/relationships/image" Target="media/image3.wmf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2959D-2BD2-41DD-981A-621BEB564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1160</Words>
  <Characters>1578</Characters>
  <Application>Microsoft Office Word</Application>
  <DocSecurity>0</DocSecurity>
  <Lines>78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yuxin ren</dc:creator>
  <cp:keywords/>
  <dc:description/>
  <cp:lastModifiedBy>Junlin Luo</cp:lastModifiedBy>
  <cp:revision>4</cp:revision>
  <dcterms:created xsi:type="dcterms:W3CDTF">2023-05-09T08:53:00Z</dcterms:created>
  <dcterms:modified xsi:type="dcterms:W3CDTF">2024-05-26T14:33:00Z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GrammarlyDocumentId">
    <vt:lpwstr>bd27e27ef1583814d636873319b457a00efde7d5bbdfb4e32dcb9c06b99febdc</vt:lpwstr>
  </property>
</Properties>
</file>