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BAA5" w14:textId="77777777" w:rsidR="00DB6AA6" w:rsidRDefault="00DB6AA6" w:rsidP="00DB6AA6">
      <w:pPr>
        <w:pStyle w:val="1"/>
        <w:jc w:val="center"/>
      </w:pPr>
      <w:r>
        <w:rPr>
          <w:rFonts w:hint="eastAsia"/>
        </w:rPr>
        <w:t>基于网络爬虫技术的天气数据查询</w:t>
      </w:r>
    </w:p>
    <w:p w14:paraId="231F3691" w14:textId="77777777" w:rsidR="00875BE1" w:rsidRDefault="00DB6AA6" w:rsidP="00DB6AA6">
      <w:pPr>
        <w:pStyle w:val="1"/>
        <w:jc w:val="center"/>
      </w:pPr>
      <w:r>
        <w:rPr>
          <w:rFonts w:hint="eastAsia"/>
        </w:rPr>
        <w:t>需求分析</w:t>
      </w:r>
    </w:p>
    <w:p w14:paraId="7E028669" w14:textId="77777777" w:rsidR="00045CFC" w:rsidRPr="00F50092" w:rsidRDefault="00045CFC" w:rsidP="00045CFC">
      <w:pPr>
        <w:pStyle w:val="a3"/>
        <w:numPr>
          <w:ilvl w:val="0"/>
          <w:numId w:val="6"/>
        </w:numPr>
        <w:rPr>
          <w:color w:val="000000" w:themeColor="text1"/>
          <w:sz w:val="20"/>
          <w:szCs w:val="20"/>
        </w:rPr>
      </w:pPr>
      <w:r w:rsidRPr="00F50092">
        <w:rPr>
          <w:rFonts w:hint="eastAsia"/>
          <w:color w:val="000000" w:themeColor="text1"/>
          <w:sz w:val="20"/>
          <w:szCs w:val="20"/>
        </w:rPr>
        <w:t>系统名称：基于网络爬虫技术的天气数据查询系统</w:t>
      </w:r>
    </w:p>
    <w:p w14:paraId="41EB6600" w14:textId="717C97E0" w:rsidR="00045CFC" w:rsidRDefault="00045CFC" w:rsidP="00045CFC">
      <w:pPr>
        <w:pStyle w:val="a3"/>
        <w:numPr>
          <w:ilvl w:val="0"/>
          <w:numId w:val="6"/>
        </w:numPr>
        <w:rPr>
          <w:color w:val="000000" w:themeColor="text1"/>
          <w:sz w:val="20"/>
          <w:szCs w:val="20"/>
        </w:rPr>
      </w:pPr>
      <w:r w:rsidRPr="00F50092">
        <w:rPr>
          <w:rFonts w:hint="eastAsia"/>
          <w:color w:val="000000" w:themeColor="text1"/>
          <w:sz w:val="20"/>
          <w:szCs w:val="20"/>
        </w:rPr>
        <w:t>文档作者：</w:t>
      </w:r>
      <w:r w:rsidR="00B51FB1">
        <w:rPr>
          <w:rFonts w:hint="eastAsia"/>
          <w:color w:val="000000" w:themeColor="text1"/>
          <w:sz w:val="20"/>
          <w:szCs w:val="20"/>
        </w:rPr>
        <w:t>陈益飞</w:t>
      </w:r>
    </w:p>
    <w:p w14:paraId="7EB4F194" w14:textId="77777777" w:rsidR="00045CFC" w:rsidRPr="00F50092" w:rsidRDefault="00045CFC" w:rsidP="00045CFC">
      <w:pPr>
        <w:pStyle w:val="a3"/>
        <w:numPr>
          <w:ilvl w:val="0"/>
          <w:numId w:val="6"/>
        </w:numPr>
        <w:rPr>
          <w:color w:val="000000" w:themeColor="text1"/>
          <w:sz w:val="20"/>
          <w:szCs w:val="20"/>
        </w:rPr>
      </w:pPr>
      <w:r>
        <w:rPr>
          <w:rFonts w:hint="eastAsia"/>
          <w:color w:val="000000" w:themeColor="text1"/>
          <w:sz w:val="20"/>
          <w:szCs w:val="20"/>
        </w:rPr>
        <w:t>客户姓名：</w:t>
      </w:r>
      <w:r>
        <w:rPr>
          <w:rFonts w:hint="eastAsia"/>
          <w:color w:val="000000" w:themeColor="text1"/>
          <w:sz w:val="20"/>
          <w:szCs w:val="20"/>
        </w:rPr>
        <w:t>T</w:t>
      </w:r>
      <w:r>
        <w:rPr>
          <w:color w:val="000000" w:themeColor="text1"/>
          <w:sz w:val="20"/>
          <w:szCs w:val="20"/>
        </w:rPr>
        <w:t>.</w:t>
      </w:r>
      <w:r w:rsidR="007C1201">
        <w:rPr>
          <w:rFonts w:hint="eastAsia"/>
          <w:color w:val="000000" w:themeColor="text1"/>
          <w:sz w:val="20"/>
          <w:szCs w:val="20"/>
        </w:rPr>
        <w:t>GUO</w:t>
      </w:r>
    </w:p>
    <w:p w14:paraId="7EA4A3F6" w14:textId="4E9822BE" w:rsidR="00045CFC" w:rsidRPr="00F50092" w:rsidRDefault="00045CFC" w:rsidP="00045CFC">
      <w:pPr>
        <w:pStyle w:val="a3"/>
        <w:numPr>
          <w:ilvl w:val="0"/>
          <w:numId w:val="6"/>
        </w:numPr>
        <w:rPr>
          <w:color w:val="000000" w:themeColor="text1"/>
          <w:sz w:val="20"/>
          <w:szCs w:val="20"/>
        </w:rPr>
      </w:pPr>
      <w:r w:rsidRPr="00F50092">
        <w:rPr>
          <w:rFonts w:hint="eastAsia"/>
          <w:color w:val="000000" w:themeColor="text1"/>
          <w:sz w:val="20"/>
          <w:szCs w:val="20"/>
        </w:rPr>
        <w:t>创作时间：</w:t>
      </w:r>
      <w:r w:rsidR="0075472C">
        <w:rPr>
          <w:rFonts w:hint="eastAsia"/>
          <w:color w:val="000000" w:themeColor="text1"/>
          <w:sz w:val="20"/>
          <w:szCs w:val="20"/>
        </w:rPr>
        <w:t>2023-08-15</w:t>
      </w:r>
    </w:p>
    <w:p w14:paraId="0D331579" w14:textId="70E3FFE1" w:rsidR="00045CFC" w:rsidRPr="00F50092" w:rsidRDefault="00045CFC" w:rsidP="00045CFC">
      <w:pPr>
        <w:pStyle w:val="a3"/>
        <w:numPr>
          <w:ilvl w:val="0"/>
          <w:numId w:val="6"/>
        </w:numPr>
        <w:rPr>
          <w:color w:val="000000" w:themeColor="text1"/>
          <w:sz w:val="20"/>
          <w:szCs w:val="20"/>
        </w:rPr>
      </w:pPr>
      <w:r w:rsidRPr="00F50092">
        <w:rPr>
          <w:rFonts w:hint="eastAsia"/>
          <w:color w:val="000000" w:themeColor="text1"/>
          <w:sz w:val="20"/>
          <w:szCs w:val="20"/>
        </w:rPr>
        <w:t>最新修改时间：</w:t>
      </w:r>
      <w:r w:rsidRPr="00F50092">
        <w:rPr>
          <w:rFonts w:hint="eastAsia"/>
          <w:color w:val="000000" w:themeColor="text1"/>
          <w:sz w:val="20"/>
          <w:szCs w:val="20"/>
        </w:rPr>
        <w:t>2</w:t>
      </w:r>
      <w:r w:rsidRPr="00F50092">
        <w:rPr>
          <w:color w:val="000000" w:themeColor="text1"/>
          <w:sz w:val="20"/>
          <w:szCs w:val="20"/>
        </w:rPr>
        <w:t>0</w:t>
      </w:r>
      <w:r w:rsidR="0075472C">
        <w:rPr>
          <w:rFonts w:hint="eastAsia"/>
          <w:color w:val="000000" w:themeColor="text1"/>
          <w:sz w:val="20"/>
          <w:szCs w:val="20"/>
        </w:rPr>
        <w:t>23</w:t>
      </w:r>
      <w:r w:rsidRPr="00F50092">
        <w:rPr>
          <w:color w:val="000000" w:themeColor="text1"/>
          <w:sz w:val="20"/>
          <w:szCs w:val="20"/>
        </w:rPr>
        <w:t>-0</w:t>
      </w:r>
      <w:r w:rsidR="00B51FB1">
        <w:rPr>
          <w:color w:val="000000" w:themeColor="text1"/>
          <w:sz w:val="20"/>
          <w:szCs w:val="20"/>
        </w:rPr>
        <w:t>8</w:t>
      </w:r>
      <w:r w:rsidRPr="00F50092">
        <w:rPr>
          <w:color w:val="000000" w:themeColor="text1"/>
          <w:sz w:val="20"/>
          <w:szCs w:val="20"/>
        </w:rPr>
        <w:t>-</w:t>
      </w:r>
      <w:r w:rsidR="0075472C">
        <w:rPr>
          <w:rFonts w:hint="eastAsia"/>
          <w:color w:val="000000" w:themeColor="text1"/>
          <w:sz w:val="20"/>
          <w:szCs w:val="20"/>
        </w:rPr>
        <w:t>1</w:t>
      </w:r>
      <w:r w:rsidR="00B51FB1">
        <w:rPr>
          <w:color w:val="000000" w:themeColor="text1"/>
          <w:sz w:val="20"/>
          <w:szCs w:val="20"/>
        </w:rPr>
        <w:t>6</w:t>
      </w:r>
    </w:p>
    <w:p w14:paraId="7BCB753B" w14:textId="2479D8A4" w:rsidR="00045CFC" w:rsidRPr="00F50092" w:rsidRDefault="00045CFC" w:rsidP="00045CFC">
      <w:pPr>
        <w:pStyle w:val="a3"/>
        <w:numPr>
          <w:ilvl w:val="0"/>
          <w:numId w:val="6"/>
        </w:numPr>
        <w:rPr>
          <w:color w:val="000000" w:themeColor="text1"/>
          <w:sz w:val="20"/>
          <w:szCs w:val="20"/>
        </w:rPr>
      </w:pPr>
      <w:r w:rsidRPr="00F50092">
        <w:rPr>
          <w:rFonts w:hint="eastAsia"/>
          <w:color w:val="000000" w:themeColor="text1"/>
          <w:sz w:val="20"/>
          <w:szCs w:val="20"/>
        </w:rPr>
        <w:t>最新版本号：</w:t>
      </w:r>
      <w:r w:rsidR="0075472C">
        <w:rPr>
          <w:rFonts w:hint="eastAsia"/>
          <w:color w:val="000000" w:themeColor="text1"/>
          <w:sz w:val="20"/>
          <w:szCs w:val="20"/>
        </w:rPr>
        <w:t>0.</w:t>
      </w:r>
      <w:r w:rsidR="00297EFE">
        <w:rPr>
          <w:color w:val="000000" w:themeColor="text1"/>
          <w:sz w:val="20"/>
          <w:szCs w:val="20"/>
        </w:rPr>
        <w:t>2</w:t>
      </w:r>
      <w:r w:rsidR="0075472C">
        <w:rPr>
          <w:color w:val="000000" w:themeColor="text1"/>
          <w:sz w:val="20"/>
          <w:szCs w:val="20"/>
        </w:rPr>
        <w:t xml:space="preserve"> </w:t>
      </w:r>
      <w:r w:rsidR="0075472C">
        <w:rPr>
          <w:rFonts w:hint="eastAsia"/>
          <w:color w:val="000000" w:themeColor="text1"/>
          <w:sz w:val="20"/>
          <w:szCs w:val="20"/>
        </w:rPr>
        <w:t>demo</w:t>
      </w:r>
    </w:p>
    <w:p w14:paraId="475D5411" w14:textId="77777777" w:rsidR="00045CFC" w:rsidRPr="004506A8" w:rsidRDefault="00045CFC" w:rsidP="008D061E">
      <w:pPr>
        <w:rPr>
          <w:i/>
          <w:iCs/>
          <w:color w:val="FF0000"/>
          <w:sz w:val="20"/>
          <w:szCs w:val="20"/>
          <w:u w:val="single"/>
        </w:rPr>
      </w:pPr>
    </w:p>
    <w:p w14:paraId="626EDEEC" w14:textId="77777777" w:rsidR="006407D2" w:rsidRDefault="006407D2" w:rsidP="006407D2">
      <w:pPr>
        <w:pStyle w:val="2"/>
        <w:numPr>
          <w:ilvl w:val="0"/>
          <w:numId w:val="2"/>
        </w:numPr>
      </w:pPr>
      <w:r>
        <w:rPr>
          <w:rFonts w:hint="eastAsia"/>
        </w:rPr>
        <w:t>背景描述</w:t>
      </w:r>
    </w:p>
    <w:p w14:paraId="11695B44" w14:textId="7A3E6C07" w:rsidR="0075472C" w:rsidRDefault="0075472C" w:rsidP="0075472C">
      <w:pPr>
        <w:ind w:firstLineChars="250" w:firstLine="600"/>
      </w:pPr>
      <w:r>
        <w:rPr>
          <w:rFonts w:hint="eastAsia"/>
        </w:rPr>
        <w:t>基于网络爬虫技术的天气数据查询是指通过爬取天气网站或相关</w:t>
      </w:r>
      <w:r>
        <w:rPr>
          <w:rFonts w:hint="eastAsia"/>
        </w:rPr>
        <w:t>API</w:t>
      </w:r>
      <w:r>
        <w:rPr>
          <w:rFonts w:hint="eastAsia"/>
        </w:rPr>
        <w:t>接口获取天气数据，然后对数据进行处理和分析，最终生成天气预报信息。传统的天气预报通常由气象部门或专业的气象机构通过气象观测设备、气象模型等手段进行预测，然后发布给公众。然而，随着网络爬虫技术的发展和互联网信息的广泛传播，许多天气网站和气象数据源提供了天气数据的公开访问接口，使得用户可以通过网络爬虫技术自行获取天气数据并进行天气预报。通过网络爬虫技术获取天气数据的好处是，用户可以自主选择数据源和查询方式，可以根据个人需求定制查询时间、地点、天气指标等，并且可以灵活地将数据应用到自己的项目或应用中。</w:t>
      </w:r>
    </w:p>
    <w:p w14:paraId="11DF0B75" w14:textId="77777777" w:rsidR="0075472C" w:rsidRDefault="0075472C" w:rsidP="0075472C"/>
    <w:p w14:paraId="19997F2B" w14:textId="61FF0C8B" w:rsidR="0075472C" w:rsidRPr="0075472C" w:rsidRDefault="00D37565" w:rsidP="0075472C">
      <w:pPr>
        <w:pStyle w:val="2"/>
        <w:numPr>
          <w:ilvl w:val="0"/>
          <w:numId w:val="2"/>
        </w:numPr>
      </w:pPr>
      <w:r>
        <w:rPr>
          <w:rFonts w:hint="eastAsia"/>
        </w:rPr>
        <w:t>用户用例</w:t>
      </w:r>
    </w:p>
    <w:p w14:paraId="30B057E8" w14:textId="0761D14E" w:rsidR="0075472C" w:rsidRPr="0075472C" w:rsidRDefault="0075472C" w:rsidP="0075472C">
      <w:pPr>
        <w:pStyle w:val="3"/>
        <w:rPr>
          <w:rFonts w:asciiTheme="minorHAnsi" w:eastAsiaTheme="minorEastAsia" w:hAnsiTheme="minorHAnsi" w:cstheme="minorBidi"/>
          <w:color w:val="000000" w:themeColor="text1"/>
        </w:rPr>
      </w:pPr>
      <w:r>
        <w:rPr>
          <w:rFonts w:asciiTheme="minorHAnsi" w:eastAsiaTheme="minorEastAsia" w:hAnsiTheme="minorHAnsi" w:cstheme="minorBidi" w:hint="eastAsia"/>
          <w:color w:val="000000" w:themeColor="text1"/>
        </w:rPr>
        <w:t>1</w:t>
      </w:r>
      <w:r w:rsidRPr="0075472C">
        <w:rPr>
          <w:rFonts w:asciiTheme="minorHAnsi" w:eastAsiaTheme="minorEastAsia" w:hAnsiTheme="minorHAnsi" w:cstheme="minorBidi" w:hint="eastAsia"/>
          <w:color w:val="000000" w:themeColor="text1"/>
        </w:rPr>
        <w:t xml:space="preserve">. </w:t>
      </w:r>
      <w:r w:rsidRPr="0075472C">
        <w:rPr>
          <w:rFonts w:asciiTheme="minorHAnsi" w:eastAsiaTheme="minorEastAsia" w:hAnsiTheme="minorHAnsi" w:cstheme="minorBidi" w:hint="eastAsia"/>
          <w:color w:val="000000" w:themeColor="text1"/>
        </w:rPr>
        <w:t>用户</w:t>
      </w:r>
      <w:r>
        <w:rPr>
          <w:rFonts w:asciiTheme="minorHAnsi" w:eastAsiaTheme="minorEastAsia" w:hAnsiTheme="minorHAnsi" w:cstheme="minorBidi" w:hint="eastAsia"/>
          <w:color w:val="000000" w:themeColor="text1"/>
        </w:rPr>
        <w:t>需要</w:t>
      </w:r>
      <w:r w:rsidRPr="0075472C">
        <w:rPr>
          <w:rFonts w:asciiTheme="minorHAnsi" w:eastAsiaTheme="minorEastAsia" w:hAnsiTheme="minorHAnsi" w:cstheme="minorBidi" w:hint="eastAsia"/>
          <w:color w:val="000000" w:themeColor="text1"/>
        </w:rPr>
        <w:t>输入指定的地点或地区来获取对应地点的天气信息。</w:t>
      </w:r>
    </w:p>
    <w:p w14:paraId="78293D77" w14:textId="5B247143" w:rsidR="0075472C" w:rsidRPr="0075472C" w:rsidRDefault="0075472C" w:rsidP="0075472C">
      <w:pPr>
        <w:pStyle w:val="3"/>
        <w:rPr>
          <w:rFonts w:asciiTheme="minorHAnsi" w:eastAsiaTheme="minorEastAsia" w:hAnsiTheme="minorHAnsi" w:cstheme="minorBidi"/>
          <w:color w:val="000000" w:themeColor="text1"/>
        </w:rPr>
      </w:pPr>
      <w:r>
        <w:rPr>
          <w:rFonts w:asciiTheme="minorHAnsi" w:eastAsiaTheme="minorEastAsia" w:hAnsiTheme="minorHAnsi" w:cstheme="minorBidi" w:hint="eastAsia"/>
          <w:color w:val="000000" w:themeColor="text1"/>
        </w:rPr>
        <w:t>2</w:t>
      </w:r>
      <w:r w:rsidRPr="0075472C">
        <w:rPr>
          <w:rFonts w:asciiTheme="minorHAnsi" w:eastAsiaTheme="minorEastAsia" w:hAnsiTheme="minorHAnsi" w:cstheme="minorBidi" w:hint="eastAsia"/>
          <w:color w:val="000000" w:themeColor="text1"/>
        </w:rPr>
        <w:t xml:space="preserve">. </w:t>
      </w:r>
      <w:r w:rsidRPr="0075472C">
        <w:rPr>
          <w:rFonts w:asciiTheme="minorHAnsi" w:eastAsiaTheme="minorEastAsia" w:hAnsiTheme="minorHAnsi" w:cstheme="minorBidi" w:hint="eastAsia"/>
          <w:color w:val="000000" w:themeColor="text1"/>
        </w:rPr>
        <w:t>用户</w:t>
      </w:r>
      <w:r w:rsidR="00B7763B">
        <w:rPr>
          <w:rFonts w:asciiTheme="minorHAnsi" w:eastAsiaTheme="minorEastAsia" w:hAnsiTheme="minorHAnsi" w:cstheme="minorBidi" w:hint="eastAsia"/>
          <w:color w:val="000000" w:themeColor="text1"/>
        </w:rPr>
        <w:t>可以</w:t>
      </w:r>
      <w:r w:rsidRPr="0075472C">
        <w:rPr>
          <w:rFonts w:asciiTheme="minorHAnsi" w:eastAsiaTheme="minorEastAsia" w:hAnsiTheme="minorHAnsi" w:cstheme="minorBidi" w:hint="eastAsia"/>
          <w:color w:val="000000" w:themeColor="text1"/>
        </w:rPr>
        <w:t>查询当前</w:t>
      </w:r>
      <w:r w:rsidR="00B7763B">
        <w:rPr>
          <w:rFonts w:asciiTheme="minorHAnsi" w:eastAsiaTheme="minorEastAsia" w:hAnsiTheme="minorHAnsi" w:cstheme="minorBidi" w:hint="eastAsia"/>
          <w:color w:val="000000" w:themeColor="text1"/>
        </w:rPr>
        <w:t>实时</w:t>
      </w:r>
      <w:r w:rsidRPr="0075472C">
        <w:rPr>
          <w:rFonts w:asciiTheme="minorHAnsi" w:eastAsiaTheme="minorEastAsia" w:hAnsiTheme="minorHAnsi" w:cstheme="minorBidi" w:hint="eastAsia"/>
          <w:color w:val="000000" w:themeColor="text1"/>
        </w:rPr>
        <w:t>天气情况，也</w:t>
      </w:r>
      <w:r w:rsidR="00B7763B">
        <w:rPr>
          <w:rFonts w:asciiTheme="minorHAnsi" w:eastAsiaTheme="minorEastAsia" w:hAnsiTheme="minorHAnsi" w:cstheme="minorBidi" w:hint="eastAsia"/>
          <w:color w:val="000000" w:themeColor="text1"/>
        </w:rPr>
        <w:t>可以</w:t>
      </w:r>
      <w:r w:rsidRPr="0075472C">
        <w:rPr>
          <w:rFonts w:asciiTheme="minorHAnsi" w:eastAsiaTheme="minorEastAsia" w:hAnsiTheme="minorHAnsi" w:cstheme="minorBidi" w:hint="eastAsia"/>
          <w:color w:val="000000" w:themeColor="text1"/>
        </w:rPr>
        <w:t>查询未来几天的天气预报</w:t>
      </w:r>
      <w:r w:rsidR="00B7763B">
        <w:rPr>
          <w:rFonts w:asciiTheme="minorHAnsi" w:eastAsiaTheme="minorEastAsia" w:hAnsiTheme="minorHAnsi" w:cstheme="minorBidi" w:hint="eastAsia"/>
          <w:color w:val="000000" w:themeColor="text1"/>
        </w:rPr>
        <w:t>；</w:t>
      </w:r>
    </w:p>
    <w:p w14:paraId="6127E46E" w14:textId="0C5254E1" w:rsidR="0075472C" w:rsidRPr="0075472C" w:rsidRDefault="0075472C" w:rsidP="0075472C">
      <w:pPr>
        <w:pStyle w:val="3"/>
        <w:rPr>
          <w:rFonts w:asciiTheme="minorHAnsi" w:eastAsiaTheme="minorEastAsia" w:hAnsiTheme="minorHAnsi" w:cstheme="minorBidi"/>
          <w:color w:val="000000" w:themeColor="text1"/>
        </w:rPr>
      </w:pPr>
      <w:r>
        <w:rPr>
          <w:rFonts w:asciiTheme="minorHAnsi" w:eastAsiaTheme="minorEastAsia" w:hAnsiTheme="minorHAnsi" w:cstheme="minorBidi" w:hint="eastAsia"/>
          <w:color w:val="000000" w:themeColor="text1"/>
        </w:rPr>
        <w:t>3</w:t>
      </w:r>
      <w:r w:rsidRPr="0075472C">
        <w:rPr>
          <w:rFonts w:asciiTheme="minorHAnsi" w:eastAsiaTheme="minorEastAsia" w:hAnsiTheme="minorHAnsi" w:cstheme="minorBidi" w:hint="eastAsia"/>
          <w:color w:val="000000" w:themeColor="text1"/>
        </w:rPr>
        <w:t xml:space="preserve">. </w:t>
      </w:r>
      <w:r w:rsidRPr="0075472C">
        <w:rPr>
          <w:rFonts w:asciiTheme="minorHAnsi" w:eastAsiaTheme="minorEastAsia" w:hAnsiTheme="minorHAnsi" w:cstheme="minorBidi" w:hint="eastAsia"/>
          <w:color w:val="000000" w:themeColor="text1"/>
        </w:rPr>
        <w:t>查询的天气数据可能包括</w:t>
      </w:r>
      <w:r w:rsidR="00B7763B">
        <w:rPr>
          <w:rFonts w:asciiTheme="minorHAnsi" w:eastAsiaTheme="minorEastAsia" w:hAnsiTheme="minorHAnsi" w:cstheme="minorBidi" w:hint="eastAsia"/>
          <w:color w:val="000000" w:themeColor="text1"/>
        </w:rPr>
        <w:t>日期，最低最高</w:t>
      </w:r>
      <w:r w:rsidRPr="0075472C">
        <w:rPr>
          <w:rFonts w:asciiTheme="minorHAnsi" w:eastAsiaTheme="minorEastAsia" w:hAnsiTheme="minorHAnsi" w:cstheme="minorBidi" w:hint="eastAsia"/>
          <w:color w:val="000000" w:themeColor="text1"/>
        </w:rPr>
        <w:t>温度</w:t>
      </w:r>
      <w:r w:rsidR="00B7763B">
        <w:rPr>
          <w:rFonts w:asciiTheme="minorHAnsi" w:eastAsiaTheme="minorEastAsia" w:hAnsiTheme="minorHAnsi" w:cstheme="minorBidi" w:hint="eastAsia"/>
          <w:color w:val="000000" w:themeColor="text1"/>
        </w:rPr>
        <w:t>、</w:t>
      </w:r>
      <w:r w:rsidRPr="0075472C">
        <w:rPr>
          <w:rFonts w:asciiTheme="minorHAnsi" w:eastAsiaTheme="minorEastAsia" w:hAnsiTheme="minorHAnsi" w:cstheme="minorBidi" w:hint="eastAsia"/>
          <w:color w:val="000000" w:themeColor="text1"/>
        </w:rPr>
        <w:t>天气状况（如晴、阴、雨、雪等）等信息</w:t>
      </w:r>
      <w:r w:rsidR="00B7763B">
        <w:rPr>
          <w:rFonts w:asciiTheme="minorHAnsi" w:eastAsiaTheme="minorEastAsia" w:hAnsiTheme="minorHAnsi" w:cstheme="minorBidi" w:hint="eastAsia"/>
          <w:color w:val="000000" w:themeColor="text1"/>
        </w:rPr>
        <w:t>；</w:t>
      </w:r>
    </w:p>
    <w:p w14:paraId="527346DF" w14:textId="7C60B9CD" w:rsidR="0075472C" w:rsidRPr="0075472C" w:rsidRDefault="00B7763B" w:rsidP="0075472C">
      <w:pPr>
        <w:pStyle w:val="3"/>
        <w:rPr>
          <w:rFonts w:asciiTheme="minorHAnsi" w:eastAsiaTheme="minorEastAsia" w:hAnsiTheme="minorHAnsi" w:cstheme="minorBidi"/>
          <w:color w:val="000000" w:themeColor="text1"/>
        </w:rPr>
      </w:pPr>
      <w:r>
        <w:rPr>
          <w:rFonts w:asciiTheme="minorHAnsi" w:eastAsiaTheme="minorEastAsia" w:hAnsiTheme="minorHAnsi" w:cstheme="minorBidi" w:hint="eastAsia"/>
          <w:color w:val="000000" w:themeColor="text1"/>
        </w:rPr>
        <w:t>4.</w:t>
      </w:r>
      <w:r>
        <w:rPr>
          <w:rFonts w:asciiTheme="minorHAnsi" w:eastAsiaTheme="minorEastAsia" w:hAnsiTheme="minorHAnsi" w:cstheme="minorBidi" w:hint="eastAsia"/>
          <w:color w:val="000000" w:themeColor="text1"/>
        </w:rPr>
        <w:t>用户也可根据需要查询多种生活指数，保障用户的出行。</w:t>
      </w:r>
    </w:p>
    <w:p w14:paraId="2B72BCF8" w14:textId="77777777" w:rsidR="0075472C" w:rsidRPr="0075472C" w:rsidRDefault="0075472C" w:rsidP="0075472C">
      <w:pPr>
        <w:pStyle w:val="3"/>
        <w:rPr>
          <w:rFonts w:asciiTheme="minorHAnsi" w:eastAsiaTheme="minorEastAsia" w:hAnsiTheme="minorHAnsi" w:cstheme="minorBidi"/>
          <w:color w:val="000000" w:themeColor="text1"/>
        </w:rPr>
      </w:pPr>
    </w:p>
    <w:p w14:paraId="6830A31D" w14:textId="6B77A3E7" w:rsidR="00535BE9" w:rsidRDefault="001B71DE" w:rsidP="0075472C">
      <w:pPr>
        <w:pStyle w:val="3"/>
      </w:pPr>
      <w:r>
        <w:t>2.1</w:t>
      </w:r>
      <w:r w:rsidR="001C4825">
        <w:t xml:space="preserve">. </w:t>
      </w:r>
      <w:r w:rsidR="001C4825">
        <w:rPr>
          <w:rFonts w:hint="eastAsia"/>
        </w:rPr>
        <w:t>天气数据查询</w:t>
      </w:r>
    </w:p>
    <w:p w14:paraId="2CEE76DD" w14:textId="77777777" w:rsidR="00C65348" w:rsidRDefault="00C65348" w:rsidP="001C4825"/>
    <w:p w14:paraId="5352D945" w14:textId="45CAC9BF" w:rsidR="001C4825" w:rsidRDefault="00C65348" w:rsidP="00C65348">
      <w:r>
        <w:t xml:space="preserve">        1</w:t>
      </w:r>
      <w:r>
        <w:rPr>
          <w:rFonts w:hint="eastAsia"/>
        </w:rPr>
        <w:t>）</w:t>
      </w:r>
      <w:r w:rsidR="001373EC">
        <w:rPr>
          <w:rFonts w:hint="eastAsia"/>
        </w:rPr>
        <w:t>实时天气</w:t>
      </w:r>
      <w:r>
        <w:rPr>
          <w:rFonts w:hint="eastAsia"/>
        </w:rPr>
        <w:t>数据查询：</w:t>
      </w:r>
    </w:p>
    <w:p w14:paraId="2C6615DE" w14:textId="43E6DCE6" w:rsidR="00C65348" w:rsidRDefault="00AB1C31" w:rsidP="00AB1C31">
      <w:pPr>
        <w:pStyle w:val="a3"/>
        <w:numPr>
          <w:ilvl w:val="0"/>
          <w:numId w:val="4"/>
        </w:numPr>
      </w:pPr>
      <w:r>
        <w:rPr>
          <w:rFonts w:hint="eastAsia"/>
        </w:rPr>
        <w:t>使用描述：</w:t>
      </w:r>
      <w:r w:rsidR="00253521">
        <w:rPr>
          <w:rFonts w:hint="eastAsia"/>
        </w:rPr>
        <w:t>系统启动之后，用户需要选择</w:t>
      </w:r>
      <w:r w:rsidR="001373EC">
        <w:rPr>
          <w:rFonts w:hint="eastAsia"/>
        </w:rPr>
        <w:t>，</w:t>
      </w:r>
      <w:r w:rsidR="00253521">
        <w:rPr>
          <w:rFonts w:hint="eastAsia"/>
        </w:rPr>
        <w:t>输入</w:t>
      </w:r>
      <w:r w:rsidR="00B30959">
        <w:rPr>
          <w:rFonts w:hint="eastAsia"/>
        </w:rPr>
        <w:t>查询所需的信息：</w:t>
      </w:r>
      <w:r w:rsidR="00253521">
        <w:rPr>
          <w:rFonts w:hint="eastAsia"/>
        </w:rPr>
        <w:t>省份</w:t>
      </w:r>
      <w:r w:rsidR="001373EC">
        <w:rPr>
          <w:rFonts w:hint="eastAsia"/>
        </w:rPr>
        <w:t>信息，</w:t>
      </w:r>
      <w:r w:rsidR="00253521">
        <w:rPr>
          <w:rFonts w:hint="eastAsia"/>
        </w:rPr>
        <w:t>城市信息</w:t>
      </w:r>
    </w:p>
    <w:p w14:paraId="6361AB68" w14:textId="77777777" w:rsidR="00AB1C31" w:rsidRDefault="00AB1C31" w:rsidP="00AB1C31">
      <w:pPr>
        <w:pStyle w:val="a3"/>
        <w:numPr>
          <w:ilvl w:val="0"/>
          <w:numId w:val="4"/>
        </w:numPr>
      </w:pPr>
      <w:r>
        <w:rPr>
          <w:rFonts w:hint="eastAsia"/>
        </w:rPr>
        <w:t>使用范围：</w:t>
      </w:r>
      <w:r w:rsidR="00253521">
        <w:rPr>
          <w:rFonts w:hint="eastAsia"/>
        </w:rPr>
        <w:t>从输入省份信息开始，返回查询结果结束</w:t>
      </w:r>
    </w:p>
    <w:p w14:paraId="34F992BE" w14:textId="77777777" w:rsidR="00AB1C31" w:rsidRDefault="00AB1C31" w:rsidP="00AB1C31">
      <w:pPr>
        <w:pStyle w:val="a3"/>
        <w:numPr>
          <w:ilvl w:val="0"/>
          <w:numId w:val="4"/>
        </w:numPr>
      </w:pPr>
      <w:r>
        <w:rPr>
          <w:rFonts w:hint="eastAsia"/>
        </w:rPr>
        <w:t>用户级别：</w:t>
      </w:r>
      <w:r w:rsidR="00C46162">
        <w:rPr>
          <w:rFonts w:hint="eastAsia"/>
        </w:rPr>
        <w:t>普通用户</w:t>
      </w:r>
    </w:p>
    <w:p w14:paraId="657F5452" w14:textId="1B3B8C3C" w:rsidR="00AB1C31" w:rsidRDefault="00AB1C31" w:rsidP="00AB1C31">
      <w:pPr>
        <w:pStyle w:val="a3"/>
        <w:numPr>
          <w:ilvl w:val="0"/>
          <w:numId w:val="4"/>
        </w:numPr>
      </w:pPr>
      <w:r>
        <w:rPr>
          <w:rFonts w:hint="eastAsia"/>
        </w:rPr>
        <w:t>前置条件：</w:t>
      </w:r>
      <w:r w:rsidR="00C46162">
        <w:rPr>
          <w:rFonts w:hint="eastAsia"/>
        </w:rPr>
        <w:t>省份和城市信息必须有效</w:t>
      </w:r>
    </w:p>
    <w:p w14:paraId="60D2AAB3" w14:textId="77777777" w:rsidR="00AB1C31" w:rsidRDefault="00AB1C31" w:rsidP="00AB1C31">
      <w:pPr>
        <w:pStyle w:val="a3"/>
        <w:numPr>
          <w:ilvl w:val="0"/>
          <w:numId w:val="4"/>
        </w:numPr>
      </w:pPr>
      <w:r>
        <w:rPr>
          <w:rFonts w:hint="eastAsia"/>
        </w:rPr>
        <w:t>后置条件：</w:t>
      </w:r>
      <w:r w:rsidR="00C46162">
        <w:rPr>
          <w:rFonts w:hint="eastAsia"/>
        </w:rPr>
        <w:t>查询结果正常显示，如果没有查询到任何信息，应返回有效的描述信息</w:t>
      </w:r>
      <w:r w:rsidR="00B30959">
        <w:rPr>
          <w:rFonts w:hint="eastAsia"/>
        </w:rPr>
        <w:t>，例如</w:t>
      </w:r>
      <w:r w:rsidR="00C46162">
        <w:rPr>
          <w:rFonts w:hint="eastAsia"/>
        </w:rPr>
        <w:t>“无可用信息”</w:t>
      </w:r>
      <w:r w:rsidR="00B30959">
        <w:rPr>
          <w:rFonts w:hint="eastAsia"/>
        </w:rPr>
        <w:t>等等</w:t>
      </w:r>
      <w:r w:rsidR="00B75F11">
        <w:rPr>
          <w:rFonts w:hint="eastAsia"/>
        </w:rPr>
        <w:t>。显示格式为：</w:t>
      </w:r>
    </w:p>
    <w:p w14:paraId="0CEB77DC" w14:textId="593DDD6F" w:rsidR="00241D0C" w:rsidRDefault="00023B65" w:rsidP="00B75F11">
      <w:pPr>
        <w:ind w:left="1080"/>
        <w:rPr>
          <w:sz w:val="20"/>
          <w:szCs w:val="20"/>
        </w:rPr>
      </w:pPr>
      <w:r>
        <w:rPr>
          <w:noProof/>
          <w:sz w:val="20"/>
          <w:szCs w:val="20"/>
        </w:rPr>
        <mc:AlternateContent>
          <mc:Choice Requires="wps">
            <w:drawing>
              <wp:anchor distT="0" distB="0" distL="114300" distR="114300" simplePos="0" relativeHeight="251659264" behindDoc="0" locked="0" layoutInCell="1" allowOverlap="1" wp14:anchorId="4E8EC166" wp14:editId="349BD4C2">
                <wp:simplePos x="0" y="0"/>
                <wp:positionH relativeFrom="column">
                  <wp:posOffset>567690</wp:posOffset>
                </wp:positionH>
                <wp:positionV relativeFrom="paragraph">
                  <wp:posOffset>85090</wp:posOffset>
                </wp:positionV>
                <wp:extent cx="3089910" cy="1499870"/>
                <wp:effectExtent l="5715" t="12065" r="9525" b="12065"/>
                <wp:wrapNone/>
                <wp:docPr id="5913301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499870"/>
                        </a:xfrm>
                        <a:prstGeom prst="rect">
                          <a:avLst/>
                        </a:prstGeom>
                        <a:solidFill>
                          <a:schemeClr val="lt1">
                            <a:lumMod val="100000"/>
                            <a:lumOff val="0"/>
                          </a:schemeClr>
                        </a:solidFill>
                        <a:ln w="6350">
                          <a:solidFill>
                            <a:srgbClr val="000000"/>
                          </a:solidFill>
                          <a:miter lim="800000"/>
                          <a:headEnd/>
                          <a:tailEnd/>
                        </a:ln>
                      </wps:spPr>
                      <wps:txbx>
                        <w:txbxContent>
                          <w:p w14:paraId="2A59190A" w14:textId="5C5A3CE7" w:rsidR="00241D0C" w:rsidRDefault="00297EFE" w:rsidP="007C1201">
                            <w:r>
                              <w:rPr>
                                <w:noProof/>
                              </w:rPr>
                              <w:drawing>
                                <wp:inline distT="0" distB="0" distL="0" distR="0" wp14:anchorId="0CDF45B5" wp14:editId="4A4AC53C">
                                  <wp:extent cx="2900680" cy="1374775"/>
                                  <wp:effectExtent l="0" t="0" r="0" b="0"/>
                                  <wp:docPr id="1621429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29383" name=""/>
                                          <pic:cNvPicPr/>
                                        </pic:nvPicPr>
                                        <pic:blipFill>
                                          <a:blip r:embed="rId5"/>
                                          <a:stretch>
                                            <a:fillRect/>
                                          </a:stretch>
                                        </pic:blipFill>
                                        <pic:spPr>
                                          <a:xfrm>
                                            <a:off x="0" y="0"/>
                                            <a:ext cx="2900680" cy="13747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8EC166" id="_x0000_t202" coordsize="21600,21600" o:spt="202" path="m,l,21600r21600,l21600,xe">
                <v:stroke joinstyle="miter"/>
                <v:path gradientshapeok="t" o:connecttype="rect"/>
              </v:shapetype>
              <v:shape id="Text Box 1" o:spid="_x0000_s1026" type="#_x0000_t202" style="position:absolute;left:0;text-align:left;margin-left:44.7pt;margin-top:6.7pt;width:243.3pt;height:1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" fillcolor="white [3201]" strokeweight=".5pt">
                <v:textbox>
                  <w:txbxContent>
                    <w:p w14:paraId="2A59190A" w14:textId="5C5A3CE7" w:rsidR="00241D0C" w:rsidRDefault="00297EFE" w:rsidP="007C1201">
                      <w:r>
                        <w:rPr>
                          <w:noProof/>
                        </w:rPr>
                        <w:drawing>
                          <wp:inline distT="0" distB="0" distL="0" distR="0" wp14:anchorId="0CDF45B5" wp14:editId="4A4AC53C">
                            <wp:extent cx="2900680" cy="1374775"/>
                            <wp:effectExtent l="0" t="0" r="0" b="0"/>
                            <wp:docPr id="1621429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29383" name=""/>
                                    <pic:cNvPicPr/>
                                  </pic:nvPicPr>
                                  <pic:blipFill>
                                    <a:blip r:embed="rId5"/>
                                    <a:stretch>
                                      <a:fillRect/>
                                    </a:stretch>
                                  </pic:blipFill>
                                  <pic:spPr>
                                    <a:xfrm>
                                      <a:off x="0" y="0"/>
                                      <a:ext cx="2900680" cy="1374775"/>
                                    </a:xfrm>
                                    <a:prstGeom prst="rect">
                                      <a:avLst/>
                                    </a:prstGeom>
                                  </pic:spPr>
                                </pic:pic>
                              </a:graphicData>
                            </a:graphic>
                          </wp:inline>
                        </w:drawing>
                      </w:r>
                    </w:p>
                  </w:txbxContent>
                </v:textbox>
              </v:shape>
            </w:pict>
          </mc:Fallback>
        </mc:AlternateContent>
      </w:r>
    </w:p>
    <w:p w14:paraId="4061FCCD" w14:textId="77777777" w:rsidR="00B75F11" w:rsidRDefault="00B75F11" w:rsidP="00B75F11">
      <w:pPr>
        <w:ind w:left="1080"/>
      </w:pPr>
    </w:p>
    <w:p w14:paraId="0A2C2210" w14:textId="77777777" w:rsidR="00241D0C" w:rsidRDefault="00241D0C" w:rsidP="00B75F11">
      <w:pPr>
        <w:ind w:left="1080"/>
      </w:pPr>
    </w:p>
    <w:p w14:paraId="5A236E44" w14:textId="77777777" w:rsidR="00241D0C" w:rsidRDefault="00241D0C" w:rsidP="00B75F11">
      <w:pPr>
        <w:ind w:left="1080"/>
      </w:pPr>
    </w:p>
    <w:p w14:paraId="1C4A1839" w14:textId="77777777" w:rsidR="00241D0C" w:rsidRDefault="00241D0C" w:rsidP="00B75F11">
      <w:pPr>
        <w:ind w:left="1080"/>
      </w:pPr>
    </w:p>
    <w:p w14:paraId="618FFD4D" w14:textId="77777777" w:rsidR="00241D0C" w:rsidRDefault="00241D0C" w:rsidP="00B75F11">
      <w:pPr>
        <w:ind w:left="1080"/>
      </w:pPr>
    </w:p>
    <w:p w14:paraId="6BF54E75" w14:textId="77777777" w:rsidR="00241D0C" w:rsidRDefault="00241D0C" w:rsidP="00B75F11">
      <w:pPr>
        <w:ind w:left="1080"/>
      </w:pPr>
    </w:p>
    <w:p w14:paraId="3CCFD664" w14:textId="77777777" w:rsidR="00241D0C" w:rsidRDefault="00241D0C" w:rsidP="00241D0C">
      <w:pPr>
        <w:pStyle w:val="a3"/>
        <w:ind w:left="1080"/>
      </w:pPr>
    </w:p>
    <w:p w14:paraId="0C6085C9" w14:textId="77777777" w:rsidR="00241D0C" w:rsidRDefault="00241D0C" w:rsidP="00241D0C">
      <w:pPr>
        <w:pStyle w:val="a3"/>
        <w:ind w:left="1080"/>
      </w:pPr>
    </w:p>
    <w:p w14:paraId="6DF9201F" w14:textId="168B1840" w:rsidR="00AB1C31" w:rsidRDefault="00A5397A" w:rsidP="00AB1C31">
      <w:pPr>
        <w:pStyle w:val="a3"/>
        <w:numPr>
          <w:ilvl w:val="0"/>
          <w:numId w:val="4"/>
        </w:numPr>
      </w:pPr>
      <w:r>
        <w:rPr>
          <w:rFonts w:hint="eastAsia"/>
        </w:rPr>
        <w:t>触发事件：</w:t>
      </w:r>
      <w:r w:rsidR="001373EC">
        <w:rPr>
          <w:rFonts w:hint="eastAsia"/>
        </w:rPr>
        <w:t>输入数字</w:t>
      </w:r>
      <w:r w:rsidR="001373EC">
        <w:rPr>
          <w:rFonts w:hint="eastAsia"/>
        </w:rPr>
        <w:t>2</w:t>
      </w:r>
      <w:r w:rsidR="001373EC">
        <w:rPr>
          <w:rFonts w:hint="eastAsia"/>
        </w:rPr>
        <w:t>，</w:t>
      </w:r>
      <w:r w:rsidR="00B30959">
        <w:rPr>
          <w:rFonts w:hint="eastAsia"/>
        </w:rPr>
        <w:t>单击回车（</w:t>
      </w:r>
      <w:r w:rsidR="00B30959">
        <w:rPr>
          <w:rFonts w:hint="eastAsia"/>
        </w:rPr>
        <w:t>Enter</w:t>
      </w:r>
      <w:r w:rsidR="00B30959">
        <w:rPr>
          <w:rFonts w:hint="eastAsia"/>
        </w:rPr>
        <w:t>）键</w:t>
      </w:r>
    </w:p>
    <w:p w14:paraId="095236A2" w14:textId="77777777" w:rsidR="00A5397A" w:rsidRDefault="00A5397A" w:rsidP="00AB1C31">
      <w:pPr>
        <w:pStyle w:val="a3"/>
        <w:numPr>
          <w:ilvl w:val="0"/>
          <w:numId w:val="4"/>
        </w:numPr>
      </w:pPr>
      <w:r>
        <w:rPr>
          <w:rFonts w:hint="eastAsia"/>
        </w:rPr>
        <w:t>步骤</w:t>
      </w:r>
      <w:r w:rsidR="00AF7868">
        <w:rPr>
          <w:rFonts w:hint="eastAsia"/>
        </w:rPr>
        <w:t>及异常</w:t>
      </w:r>
      <w:r>
        <w:rPr>
          <w:rFonts w:hint="eastAsia"/>
        </w:rPr>
        <w:t>描述：</w:t>
      </w:r>
    </w:p>
    <w:tbl>
      <w:tblPr>
        <w:tblStyle w:val="a4"/>
        <w:tblW w:w="0" w:type="auto"/>
        <w:tblInd w:w="137" w:type="dxa"/>
        <w:tblLook w:val="04A0" w:firstRow="1" w:lastRow="0" w:firstColumn="1" w:lastColumn="0" w:noHBand="0" w:noVBand="1"/>
      </w:tblPr>
      <w:tblGrid>
        <w:gridCol w:w="709"/>
        <w:gridCol w:w="2693"/>
        <w:gridCol w:w="2126"/>
        <w:gridCol w:w="3345"/>
      </w:tblGrid>
      <w:tr w:rsidR="00591D38" w14:paraId="5EF4C011" w14:textId="77777777" w:rsidTr="00591D38">
        <w:tc>
          <w:tcPr>
            <w:tcW w:w="709" w:type="dxa"/>
          </w:tcPr>
          <w:p w14:paraId="32069196" w14:textId="77777777" w:rsidR="00591D38" w:rsidRDefault="00591D38" w:rsidP="00AF7868">
            <w:pPr>
              <w:pStyle w:val="a3"/>
              <w:ind w:left="0"/>
            </w:pPr>
            <w:r>
              <w:rPr>
                <w:rFonts w:hint="eastAsia"/>
              </w:rPr>
              <w:t>步骤</w:t>
            </w:r>
          </w:p>
        </w:tc>
        <w:tc>
          <w:tcPr>
            <w:tcW w:w="2693" w:type="dxa"/>
          </w:tcPr>
          <w:p w14:paraId="410BEBD4" w14:textId="77777777" w:rsidR="00591D38" w:rsidRDefault="00591D38" w:rsidP="00AF7868">
            <w:pPr>
              <w:pStyle w:val="a3"/>
              <w:ind w:left="0"/>
            </w:pPr>
            <w:r>
              <w:rPr>
                <w:rFonts w:hint="eastAsia"/>
              </w:rPr>
              <w:t>描述</w:t>
            </w:r>
          </w:p>
        </w:tc>
        <w:tc>
          <w:tcPr>
            <w:tcW w:w="2126" w:type="dxa"/>
          </w:tcPr>
          <w:p w14:paraId="0162F0AC" w14:textId="77777777" w:rsidR="00591D38" w:rsidRDefault="00591D38" w:rsidP="00AF7868">
            <w:pPr>
              <w:pStyle w:val="a3"/>
              <w:ind w:left="0"/>
            </w:pPr>
            <w:r>
              <w:rPr>
                <w:rFonts w:hint="eastAsia"/>
              </w:rPr>
              <w:t>注释</w:t>
            </w:r>
          </w:p>
        </w:tc>
        <w:tc>
          <w:tcPr>
            <w:tcW w:w="3345" w:type="dxa"/>
          </w:tcPr>
          <w:p w14:paraId="4BB7A2FE" w14:textId="77777777" w:rsidR="00591D38" w:rsidRDefault="00591D38" w:rsidP="00AF7868">
            <w:pPr>
              <w:pStyle w:val="a3"/>
              <w:ind w:left="0"/>
            </w:pPr>
            <w:r>
              <w:rPr>
                <w:rFonts w:hint="eastAsia"/>
              </w:rPr>
              <w:t>异常描述</w:t>
            </w:r>
          </w:p>
        </w:tc>
      </w:tr>
      <w:tr w:rsidR="00591D38" w14:paraId="5F3F6A5C" w14:textId="77777777" w:rsidTr="00591D38">
        <w:tc>
          <w:tcPr>
            <w:tcW w:w="709" w:type="dxa"/>
          </w:tcPr>
          <w:p w14:paraId="6E7930A7" w14:textId="77777777" w:rsidR="00591D38" w:rsidRPr="00591D38" w:rsidRDefault="00591D38" w:rsidP="00AF7868">
            <w:pPr>
              <w:pStyle w:val="a3"/>
              <w:ind w:left="0"/>
              <w:rPr>
                <w:sz w:val="20"/>
                <w:szCs w:val="20"/>
              </w:rPr>
            </w:pPr>
            <w:r w:rsidRPr="00591D38">
              <w:rPr>
                <w:sz w:val="20"/>
                <w:szCs w:val="20"/>
              </w:rPr>
              <w:t>1</w:t>
            </w:r>
          </w:p>
        </w:tc>
        <w:tc>
          <w:tcPr>
            <w:tcW w:w="2693" w:type="dxa"/>
          </w:tcPr>
          <w:p w14:paraId="3A4C66C3" w14:textId="4C72345B" w:rsidR="00591D38" w:rsidRPr="00591D38" w:rsidRDefault="00AB3274" w:rsidP="00AF7868">
            <w:pPr>
              <w:pStyle w:val="a3"/>
              <w:ind w:left="0"/>
              <w:rPr>
                <w:sz w:val="20"/>
                <w:szCs w:val="20"/>
              </w:rPr>
            </w:pPr>
            <w:r>
              <w:rPr>
                <w:rFonts w:hint="eastAsia"/>
                <w:sz w:val="20"/>
                <w:szCs w:val="20"/>
              </w:rPr>
              <w:t>输入</w:t>
            </w:r>
            <w:r w:rsidR="00591D38" w:rsidRPr="00591D38">
              <w:rPr>
                <w:rFonts w:hint="eastAsia"/>
                <w:sz w:val="20"/>
                <w:szCs w:val="20"/>
              </w:rPr>
              <w:t>选择</w:t>
            </w:r>
            <w:r>
              <w:rPr>
                <w:rFonts w:hint="eastAsia"/>
                <w:sz w:val="20"/>
                <w:szCs w:val="20"/>
              </w:rPr>
              <w:t>的功能</w:t>
            </w:r>
          </w:p>
        </w:tc>
        <w:tc>
          <w:tcPr>
            <w:tcW w:w="2126" w:type="dxa"/>
          </w:tcPr>
          <w:p w14:paraId="200F167E" w14:textId="49BC95A5" w:rsidR="00591D38" w:rsidRPr="00591D38" w:rsidRDefault="00AB3274" w:rsidP="00AF7868">
            <w:pPr>
              <w:pStyle w:val="a3"/>
              <w:ind w:left="0"/>
              <w:rPr>
                <w:sz w:val="20"/>
                <w:szCs w:val="20"/>
              </w:rPr>
            </w:pPr>
            <w:r>
              <w:rPr>
                <w:rFonts w:hint="eastAsia"/>
                <w:sz w:val="20"/>
                <w:szCs w:val="20"/>
              </w:rPr>
              <w:t>需要用户先选择</w:t>
            </w:r>
            <w:r>
              <w:rPr>
                <w:rFonts w:hint="eastAsia"/>
                <w:sz w:val="20"/>
                <w:szCs w:val="20"/>
              </w:rPr>
              <w:t>1</w:t>
            </w:r>
            <w:r>
              <w:rPr>
                <w:rFonts w:hint="eastAsia"/>
                <w:sz w:val="20"/>
                <w:szCs w:val="20"/>
              </w:rPr>
              <w:t>，输入想要查询的城市</w:t>
            </w:r>
            <w:r w:rsidR="00FB7A70">
              <w:rPr>
                <w:rFonts w:hint="eastAsia"/>
                <w:sz w:val="20"/>
                <w:szCs w:val="20"/>
              </w:rPr>
              <w:t>，如果使用功能前不选择城市则默认北京市</w:t>
            </w:r>
          </w:p>
        </w:tc>
        <w:tc>
          <w:tcPr>
            <w:tcW w:w="3345" w:type="dxa"/>
          </w:tcPr>
          <w:p w14:paraId="7DDE9678" w14:textId="34367210" w:rsidR="00591D38" w:rsidRPr="00591D38" w:rsidRDefault="00591D38" w:rsidP="00AF7868">
            <w:pPr>
              <w:pStyle w:val="a3"/>
              <w:ind w:left="0"/>
              <w:rPr>
                <w:sz w:val="20"/>
                <w:szCs w:val="20"/>
              </w:rPr>
            </w:pPr>
            <w:r>
              <w:rPr>
                <w:rFonts w:hint="eastAsia"/>
                <w:sz w:val="20"/>
                <w:szCs w:val="20"/>
              </w:rPr>
              <w:t>输入的信息不是有效的</w:t>
            </w:r>
            <w:r w:rsidR="00FB7A70">
              <w:rPr>
                <w:rFonts w:hint="eastAsia"/>
                <w:sz w:val="20"/>
                <w:szCs w:val="20"/>
              </w:rPr>
              <w:t>信息</w:t>
            </w:r>
          </w:p>
        </w:tc>
      </w:tr>
    </w:tbl>
    <w:p w14:paraId="774950D9" w14:textId="77777777" w:rsidR="00AF7868" w:rsidRDefault="00AF7868" w:rsidP="00AF7868">
      <w:pPr>
        <w:pStyle w:val="a3"/>
        <w:ind w:left="1080"/>
      </w:pPr>
    </w:p>
    <w:p w14:paraId="22F14856" w14:textId="13D657C3" w:rsidR="00EF1E8D" w:rsidRDefault="00C65348" w:rsidP="00EF1E8D">
      <w:r>
        <w:t xml:space="preserve">         </w:t>
      </w:r>
      <w:r w:rsidR="00EF1E8D">
        <w:t>2</w:t>
      </w:r>
      <w:r w:rsidR="00EF1E8D">
        <w:rPr>
          <w:rFonts w:hint="eastAsia"/>
        </w:rPr>
        <w:t>）未来</w:t>
      </w:r>
      <w:r w:rsidR="00297EFE">
        <w:t>1</w:t>
      </w:r>
      <w:r w:rsidR="00EF1E8D">
        <w:rPr>
          <w:rFonts w:hint="eastAsia"/>
        </w:rPr>
        <w:t>-</w:t>
      </w:r>
      <w:r w:rsidR="00297EFE">
        <w:t>6</w:t>
      </w:r>
      <w:r w:rsidR="00EF1E8D">
        <w:rPr>
          <w:rFonts w:hint="eastAsia"/>
        </w:rPr>
        <w:t>天：</w:t>
      </w:r>
    </w:p>
    <w:p w14:paraId="1D70E1B6" w14:textId="77777777" w:rsidR="00EF1E8D" w:rsidRDefault="00EF1E8D" w:rsidP="00EF1E8D">
      <w:pPr>
        <w:pStyle w:val="a3"/>
        <w:numPr>
          <w:ilvl w:val="0"/>
          <w:numId w:val="4"/>
        </w:numPr>
      </w:pPr>
      <w:r>
        <w:rPr>
          <w:rFonts w:hint="eastAsia"/>
        </w:rPr>
        <w:t>使用描述：系统启动之后，系统启动之后，用户需要选择，输入查询所需的信息：省份信息，城市信息</w:t>
      </w:r>
    </w:p>
    <w:p w14:paraId="0E8FCE20" w14:textId="77777777" w:rsidR="00EF1E8D" w:rsidRDefault="00EF1E8D" w:rsidP="00EF1E8D">
      <w:pPr>
        <w:pStyle w:val="a3"/>
        <w:numPr>
          <w:ilvl w:val="0"/>
          <w:numId w:val="4"/>
        </w:numPr>
      </w:pPr>
      <w:r>
        <w:rPr>
          <w:rFonts w:hint="eastAsia"/>
        </w:rPr>
        <w:t>使用范围：从输入省份信息开始，返回查询结果结束</w:t>
      </w:r>
    </w:p>
    <w:p w14:paraId="3DE34E48" w14:textId="77777777" w:rsidR="00EF1E8D" w:rsidRDefault="00EF1E8D" w:rsidP="00EF1E8D">
      <w:pPr>
        <w:pStyle w:val="a3"/>
        <w:numPr>
          <w:ilvl w:val="0"/>
          <w:numId w:val="4"/>
        </w:numPr>
      </w:pPr>
      <w:r>
        <w:rPr>
          <w:rFonts w:hint="eastAsia"/>
        </w:rPr>
        <w:t>用户级别：普通用户</w:t>
      </w:r>
    </w:p>
    <w:p w14:paraId="543F03E3" w14:textId="77777777" w:rsidR="00EF1E8D" w:rsidRDefault="00EF1E8D" w:rsidP="00EF1E8D">
      <w:pPr>
        <w:pStyle w:val="a3"/>
        <w:numPr>
          <w:ilvl w:val="0"/>
          <w:numId w:val="4"/>
        </w:numPr>
      </w:pPr>
      <w:r>
        <w:rPr>
          <w:rFonts w:hint="eastAsia"/>
        </w:rPr>
        <w:t>前置条件：省份和城市信息必须有效</w:t>
      </w:r>
    </w:p>
    <w:p w14:paraId="1084EC3E" w14:textId="77777777" w:rsidR="00EF1E8D" w:rsidRDefault="00EF1E8D" w:rsidP="00EF1E8D">
      <w:pPr>
        <w:pStyle w:val="a3"/>
        <w:numPr>
          <w:ilvl w:val="0"/>
          <w:numId w:val="4"/>
        </w:numPr>
      </w:pPr>
      <w:r>
        <w:rPr>
          <w:rFonts w:hint="eastAsia"/>
        </w:rPr>
        <w:t>后置条件：查询结果正常显示，如果没有查询到任何信息，应返回有效的描述信息，例如“无可用信息”等等。显示格式为：</w:t>
      </w:r>
    </w:p>
    <w:p w14:paraId="5667B2A8" w14:textId="2642EB49" w:rsidR="00EF1E8D" w:rsidRDefault="00023B65" w:rsidP="00EF1E8D">
      <w:r>
        <w:rPr>
          <w:noProof/>
        </w:rPr>
        <mc:AlternateContent>
          <mc:Choice Requires="wps">
            <w:drawing>
              <wp:anchor distT="0" distB="0" distL="114300" distR="114300" simplePos="0" relativeHeight="251661312" behindDoc="0" locked="0" layoutInCell="1" allowOverlap="1" wp14:anchorId="6E0E5277" wp14:editId="428C9528">
                <wp:simplePos x="0" y="0"/>
                <wp:positionH relativeFrom="column">
                  <wp:posOffset>705485</wp:posOffset>
                </wp:positionH>
                <wp:positionV relativeFrom="paragraph">
                  <wp:posOffset>65405</wp:posOffset>
                </wp:positionV>
                <wp:extent cx="2950210" cy="672465"/>
                <wp:effectExtent l="10160" t="5715" r="11430" b="7620"/>
                <wp:wrapNone/>
                <wp:docPr id="1233051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672465"/>
                        </a:xfrm>
                        <a:prstGeom prst="rect">
                          <a:avLst/>
                        </a:prstGeom>
                        <a:solidFill>
                          <a:schemeClr val="lt1">
                            <a:lumMod val="100000"/>
                            <a:lumOff val="0"/>
                          </a:schemeClr>
                        </a:solidFill>
                        <a:ln w="6350">
                          <a:solidFill>
                            <a:srgbClr val="000000"/>
                          </a:solidFill>
                          <a:miter lim="800000"/>
                          <a:headEnd/>
                          <a:tailEnd/>
                        </a:ln>
                      </wps:spPr>
                      <wps:txbx>
                        <w:txbxContent>
                          <w:p w14:paraId="367E8103" w14:textId="17C43F4C" w:rsidR="00EF1E8D" w:rsidRPr="00E83DC5" w:rsidRDefault="00297EFE" w:rsidP="00EF1E8D">
                            <w:pPr>
                              <w:rPr>
                                <w:sz w:val="20"/>
                                <w:szCs w:val="20"/>
                              </w:rPr>
                            </w:pPr>
                            <w:r>
                              <w:rPr>
                                <w:noProof/>
                              </w:rPr>
                              <w:drawing>
                                <wp:inline distT="0" distB="0" distL="0" distR="0" wp14:anchorId="5EBD06F9" wp14:editId="6FD0A539">
                                  <wp:extent cx="2760980" cy="553085"/>
                                  <wp:effectExtent l="0" t="0" r="0" b="0"/>
                                  <wp:docPr id="1128960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0442" name=""/>
                                          <pic:cNvPicPr/>
                                        </pic:nvPicPr>
                                        <pic:blipFill>
                                          <a:blip r:embed="rId6"/>
                                          <a:stretch>
                                            <a:fillRect/>
                                          </a:stretch>
                                        </pic:blipFill>
                                        <pic:spPr>
                                          <a:xfrm>
                                            <a:off x="0" y="0"/>
                                            <a:ext cx="2760980" cy="55308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E5277" id="Text Box 2" o:spid="_x0000_s1027" type="#_x0000_t202" style="position:absolute;margin-left:55.55pt;margin-top:5.15pt;width:232.3pt;height:5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" fillcolor="white [3201]" strokeweight=".5pt">
                <v:textbox>
                  <w:txbxContent>
                    <w:p w14:paraId="367E8103" w14:textId="17C43F4C" w:rsidR="00EF1E8D" w:rsidRPr="00E83DC5" w:rsidRDefault="00297EFE" w:rsidP="00EF1E8D">
                      <w:pPr>
                        <w:rPr>
                          <w:sz w:val="20"/>
                          <w:szCs w:val="20"/>
                        </w:rPr>
                      </w:pPr>
                      <w:r>
                        <w:rPr>
                          <w:noProof/>
                        </w:rPr>
                        <w:drawing>
                          <wp:inline distT="0" distB="0" distL="0" distR="0" wp14:anchorId="5EBD06F9" wp14:editId="6FD0A539">
                            <wp:extent cx="2760980" cy="553085"/>
                            <wp:effectExtent l="0" t="0" r="0" b="0"/>
                            <wp:docPr id="1128960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0442" name=""/>
                                    <pic:cNvPicPr/>
                                  </pic:nvPicPr>
                                  <pic:blipFill>
                                    <a:blip r:embed="rId6"/>
                                    <a:stretch>
                                      <a:fillRect/>
                                    </a:stretch>
                                  </pic:blipFill>
                                  <pic:spPr>
                                    <a:xfrm>
                                      <a:off x="0" y="0"/>
                                      <a:ext cx="2760980" cy="553085"/>
                                    </a:xfrm>
                                    <a:prstGeom prst="rect">
                                      <a:avLst/>
                                    </a:prstGeom>
                                  </pic:spPr>
                                </pic:pic>
                              </a:graphicData>
                            </a:graphic>
                          </wp:inline>
                        </w:drawing>
                      </w:r>
                    </w:p>
                  </w:txbxContent>
                </v:textbox>
              </v:shape>
            </w:pict>
          </mc:Fallback>
        </mc:AlternateContent>
      </w:r>
    </w:p>
    <w:p w14:paraId="633DB058" w14:textId="77777777" w:rsidR="00EF1E8D" w:rsidRDefault="00EF1E8D" w:rsidP="00EF1E8D"/>
    <w:p w14:paraId="50A30D97" w14:textId="77777777" w:rsidR="00EF1E8D" w:rsidRDefault="00EF1E8D" w:rsidP="00EF1E8D"/>
    <w:p w14:paraId="3114823C" w14:textId="77777777" w:rsidR="00EF1E8D" w:rsidRDefault="00EF1E8D" w:rsidP="00297EFE">
      <w:pPr>
        <w:rPr>
          <w:rFonts w:hint="eastAsia"/>
        </w:rPr>
      </w:pPr>
    </w:p>
    <w:p w14:paraId="7AD51441" w14:textId="77777777" w:rsidR="00EF1E8D" w:rsidRDefault="00EF1E8D" w:rsidP="00EF1E8D">
      <w:pPr>
        <w:pStyle w:val="a3"/>
        <w:numPr>
          <w:ilvl w:val="0"/>
          <w:numId w:val="4"/>
        </w:numPr>
      </w:pPr>
      <w:r>
        <w:rPr>
          <w:rFonts w:hint="eastAsia"/>
        </w:rPr>
        <w:t>触发事件：输入数字</w:t>
      </w:r>
      <w:r>
        <w:rPr>
          <w:rFonts w:hint="eastAsia"/>
        </w:rPr>
        <w:t>3</w:t>
      </w:r>
      <w:r>
        <w:rPr>
          <w:rFonts w:hint="eastAsia"/>
        </w:rPr>
        <w:t>，单击回车（</w:t>
      </w:r>
      <w:r>
        <w:rPr>
          <w:rFonts w:hint="eastAsia"/>
        </w:rPr>
        <w:t>Enter</w:t>
      </w:r>
      <w:r>
        <w:rPr>
          <w:rFonts w:hint="eastAsia"/>
        </w:rPr>
        <w:t>）键</w:t>
      </w:r>
    </w:p>
    <w:p w14:paraId="5B77075C" w14:textId="77777777" w:rsidR="00EF1E8D" w:rsidRDefault="00EF1E8D" w:rsidP="00EF1E8D">
      <w:pPr>
        <w:pStyle w:val="a3"/>
        <w:numPr>
          <w:ilvl w:val="0"/>
          <w:numId w:val="4"/>
        </w:numPr>
      </w:pPr>
      <w:r>
        <w:rPr>
          <w:rFonts w:hint="eastAsia"/>
        </w:rPr>
        <w:t>步骤及异常描述：</w:t>
      </w:r>
    </w:p>
    <w:tbl>
      <w:tblPr>
        <w:tblStyle w:val="a4"/>
        <w:tblW w:w="0" w:type="auto"/>
        <w:tblInd w:w="1080" w:type="dxa"/>
        <w:tblLook w:val="04A0" w:firstRow="1" w:lastRow="0" w:firstColumn="1" w:lastColumn="0" w:noHBand="0" w:noVBand="1"/>
      </w:tblPr>
      <w:tblGrid>
        <w:gridCol w:w="697"/>
        <w:gridCol w:w="1191"/>
        <w:gridCol w:w="2941"/>
        <w:gridCol w:w="3101"/>
      </w:tblGrid>
      <w:tr w:rsidR="00EF1E8D" w14:paraId="3344351C" w14:textId="77777777" w:rsidTr="00C01DEE">
        <w:tc>
          <w:tcPr>
            <w:tcW w:w="706" w:type="dxa"/>
          </w:tcPr>
          <w:p w14:paraId="0062371B" w14:textId="77777777" w:rsidR="00EF1E8D" w:rsidRDefault="00EF1E8D" w:rsidP="00C01DEE">
            <w:pPr>
              <w:pStyle w:val="a3"/>
              <w:ind w:left="0"/>
            </w:pPr>
            <w:r>
              <w:rPr>
                <w:rFonts w:hint="eastAsia"/>
              </w:rPr>
              <w:t>步骤</w:t>
            </w:r>
          </w:p>
        </w:tc>
        <w:tc>
          <w:tcPr>
            <w:tcW w:w="1219" w:type="dxa"/>
          </w:tcPr>
          <w:p w14:paraId="52E8C2C0" w14:textId="77777777" w:rsidR="00EF1E8D" w:rsidRDefault="00EF1E8D" w:rsidP="00C01DEE">
            <w:pPr>
              <w:pStyle w:val="a3"/>
              <w:ind w:left="0"/>
            </w:pPr>
            <w:r>
              <w:rPr>
                <w:rFonts w:hint="eastAsia"/>
              </w:rPr>
              <w:t>描述</w:t>
            </w:r>
          </w:p>
        </w:tc>
        <w:tc>
          <w:tcPr>
            <w:tcW w:w="3029" w:type="dxa"/>
          </w:tcPr>
          <w:p w14:paraId="46842594" w14:textId="77777777" w:rsidR="00EF1E8D" w:rsidRDefault="00EF1E8D" w:rsidP="00C01DEE">
            <w:pPr>
              <w:pStyle w:val="a3"/>
              <w:ind w:left="0"/>
            </w:pPr>
            <w:r>
              <w:rPr>
                <w:rFonts w:hint="eastAsia"/>
              </w:rPr>
              <w:t>注释</w:t>
            </w:r>
          </w:p>
        </w:tc>
        <w:tc>
          <w:tcPr>
            <w:tcW w:w="3202" w:type="dxa"/>
          </w:tcPr>
          <w:p w14:paraId="56A28138" w14:textId="77777777" w:rsidR="00EF1E8D" w:rsidRDefault="00EF1E8D" w:rsidP="00C01DEE">
            <w:pPr>
              <w:pStyle w:val="a3"/>
              <w:ind w:left="0"/>
            </w:pPr>
            <w:r>
              <w:rPr>
                <w:rFonts w:hint="eastAsia"/>
              </w:rPr>
              <w:t>异常描述</w:t>
            </w:r>
          </w:p>
        </w:tc>
      </w:tr>
      <w:tr w:rsidR="00EF1E8D" w14:paraId="1A881126" w14:textId="77777777" w:rsidTr="00C01DEE">
        <w:tc>
          <w:tcPr>
            <w:tcW w:w="706" w:type="dxa"/>
          </w:tcPr>
          <w:p w14:paraId="5AB63EFF" w14:textId="77777777" w:rsidR="00EF1E8D" w:rsidRPr="00591D38" w:rsidRDefault="00EF1E8D" w:rsidP="00C01DEE">
            <w:pPr>
              <w:pStyle w:val="a3"/>
              <w:ind w:left="0"/>
              <w:rPr>
                <w:sz w:val="20"/>
                <w:szCs w:val="20"/>
              </w:rPr>
            </w:pPr>
            <w:r w:rsidRPr="00591D38">
              <w:rPr>
                <w:sz w:val="20"/>
                <w:szCs w:val="20"/>
              </w:rPr>
              <w:t>1</w:t>
            </w:r>
          </w:p>
        </w:tc>
        <w:tc>
          <w:tcPr>
            <w:tcW w:w="1219" w:type="dxa"/>
          </w:tcPr>
          <w:p w14:paraId="1C9BB5F3" w14:textId="77777777" w:rsidR="00EF1E8D" w:rsidRPr="00591D38" w:rsidRDefault="00EF1E8D" w:rsidP="00C01DEE">
            <w:pPr>
              <w:pStyle w:val="a3"/>
              <w:ind w:left="0"/>
              <w:rPr>
                <w:sz w:val="20"/>
                <w:szCs w:val="20"/>
              </w:rPr>
            </w:pPr>
            <w:r>
              <w:rPr>
                <w:rFonts w:hint="eastAsia"/>
                <w:sz w:val="20"/>
                <w:szCs w:val="20"/>
              </w:rPr>
              <w:t>输入</w:t>
            </w:r>
            <w:r w:rsidRPr="00591D38">
              <w:rPr>
                <w:rFonts w:hint="eastAsia"/>
                <w:sz w:val="20"/>
                <w:szCs w:val="20"/>
              </w:rPr>
              <w:t>选择</w:t>
            </w:r>
            <w:r>
              <w:rPr>
                <w:rFonts w:hint="eastAsia"/>
                <w:sz w:val="20"/>
                <w:szCs w:val="20"/>
              </w:rPr>
              <w:t>的功能</w:t>
            </w:r>
          </w:p>
        </w:tc>
        <w:tc>
          <w:tcPr>
            <w:tcW w:w="3029" w:type="dxa"/>
          </w:tcPr>
          <w:p w14:paraId="1C9FE1AE" w14:textId="77777777" w:rsidR="00EF1E8D" w:rsidRDefault="00EF1E8D" w:rsidP="00C01DEE">
            <w:pPr>
              <w:pStyle w:val="a3"/>
              <w:ind w:left="0"/>
              <w:rPr>
                <w:sz w:val="20"/>
                <w:szCs w:val="20"/>
              </w:rPr>
            </w:pPr>
            <w:r>
              <w:rPr>
                <w:rFonts w:hint="eastAsia"/>
                <w:sz w:val="20"/>
                <w:szCs w:val="20"/>
              </w:rPr>
              <w:t>需要用户先选择</w:t>
            </w:r>
            <w:r>
              <w:rPr>
                <w:rFonts w:hint="eastAsia"/>
                <w:sz w:val="20"/>
                <w:szCs w:val="20"/>
              </w:rPr>
              <w:t>1</w:t>
            </w:r>
            <w:r>
              <w:rPr>
                <w:rFonts w:hint="eastAsia"/>
                <w:sz w:val="20"/>
                <w:szCs w:val="20"/>
              </w:rPr>
              <w:t>，输入想要查询的城市，如果使用功能前不选择城市则默认北京市</w:t>
            </w:r>
          </w:p>
        </w:tc>
        <w:tc>
          <w:tcPr>
            <w:tcW w:w="3202" w:type="dxa"/>
          </w:tcPr>
          <w:p w14:paraId="3CA17EBE" w14:textId="77777777" w:rsidR="00EF1E8D" w:rsidRPr="00591D38" w:rsidRDefault="00EF1E8D" w:rsidP="00C01DEE">
            <w:pPr>
              <w:pStyle w:val="a3"/>
              <w:ind w:left="0"/>
              <w:rPr>
                <w:sz w:val="20"/>
                <w:szCs w:val="20"/>
              </w:rPr>
            </w:pPr>
            <w:r>
              <w:rPr>
                <w:rFonts w:hint="eastAsia"/>
                <w:sz w:val="20"/>
                <w:szCs w:val="20"/>
              </w:rPr>
              <w:t>输入的信息不是有效的信息</w:t>
            </w:r>
          </w:p>
        </w:tc>
      </w:tr>
    </w:tbl>
    <w:p w14:paraId="34398632" w14:textId="29A169E9" w:rsidR="00EF1E8D" w:rsidRDefault="00EF1E8D" w:rsidP="00EF1E8D">
      <w:r>
        <w:rPr>
          <w:rFonts w:hint="eastAsia"/>
        </w:rPr>
        <w:t>3</w:t>
      </w:r>
      <w:r>
        <w:rPr>
          <w:rFonts w:hint="eastAsia"/>
        </w:rPr>
        <w:t>）</w:t>
      </w:r>
      <w:r w:rsidR="00297EFE">
        <w:rPr>
          <w:rFonts w:hint="eastAsia"/>
        </w:rPr>
        <w:t>当前</w:t>
      </w:r>
      <w:r>
        <w:rPr>
          <w:rFonts w:hint="eastAsia"/>
        </w:rPr>
        <w:t>生活指数：</w:t>
      </w:r>
    </w:p>
    <w:p w14:paraId="1DDDF00D" w14:textId="77777777" w:rsidR="00EF1E8D" w:rsidRDefault="00EF1E8D" w:rsidP="00EF1E8D">
      <w:pPr>
        <w:pStyle w:val="a3"/>
        <w:numPr>
          <w:ilvl w:val="0"/>
          <w:numId w:val="4"/>
        </w:numPr>
      </w:pPr>
      <w:r>
        <w:rPr>
          <w:rFonts w:hint="eastAsia"/>
        </w:rPr>
        <w:t>使用描述：系统启动之后，系统启动之后，用户需要选择，输入查询所需的信息：省份信息，城市信息</w:t>
      </w:r>
    </w:p>
    <w:p w14:paraId="664EEBED" w14:textId="77777777" w:rsidR="00EF1E8D" w:rsidRDefault="00EF1E8D" w:rsidP="00EF1E8D">
      <w:pPr>
        <w:pStyle w:val="a3"/>
        <w:numPr>
          <w:ilvl w:val="0"/>
          <w:numId w:val="4"/>
        </w:numPr>
      </w:pPr>
      <w:r>
        <w:rPr>
          <w:rFonts w:hint="eastAsia"/>
        </w:rPr>
        <w:t>使用范围：从输入省份信息开始，返回查询结果结束</w:t>
      </w:r>
    </w:p>
    <w:p w14:paraId="7CBDCEB1" w14:textId="77777777" w:rsidR="00EF1E8D" w:rsidRDefault="00EF1E8D" w:rsidP="00EF1E8D">
      <w:pPr>
        <w:pStyle w:val="a3"/>
        <w:numPr>
          <w:ilvl w:val="0"/>
          <w:numId w:val="4"/>
        </w:numPr>
      </w:pPr>
      <w:r>
        <w:rPr>
          <w:rFonts w:hint="eastAsia"/>
        </w:rPr>
        <w:t>用户级别：普通用户</w:t>
      </w:r>
    </w:p>
    <w:p w14:paraId="18AF5636" w14:textId="77777777" w:rsidR="00EF1E8D" w:rsidRDefault="00EF1E8D" w:rsidP="00EF1E8D">
      <w:pPr>
        <w:pStyle w:val="a3"/>
        <w:numPr>
          <w:ilvl w:val="0"/>
          <w:numId w:val="4"/>
        </w:numPr>
      </w:pPr>
      <w:r>
        <w:rPr>
          <w:rFonts w:hint="eastAsia"/>
        </w:rPr>
        <w:t>前置条件：省份和城市信息必须有效</w:t>
      </w:r>
    </w:p>
    <w:p w14:paraId="198B1D7A" w14:textId="77777777" w:rsidR="00EF1E8D" w:rsidRDefault="00EF1E8D" w:rsidP="00EF1E8D">
      <w:pPr>
        <w:pStyle w:val="a3"/>
        <w:numPr>
          <w:ilvl w:val="0"/>
          <w:numId w:val="4"/>
        </w:numPr>
      </w:pPr>
      <w:r>
        <w:rPr>
          <w:rFonts w:hint="eastAsia"/>
        </w:rPr>
        <w:t>后置条件：查询结果正常显示，如果没有查询到任何信息，应返回有效的描述信息，例如“无可用信息”等等。显示格式为：</w:t>
      </w:r>
    </w:p>
    <w:p w14:paraId="08F68C38" w14:textId="5DEDFC6B" w:rsidR="00EF1E8D" w:rsidRDefault="00023B65" w:rsidP="00EF1E8D">
      <w:r>
        <w:rPr>
          <w:noProof/>
        </w:rPr>
        <mc:AlternateContent>
          <mc:Choice Requires="wps">
            <w:drawing>
              <wp:anchor distT="0" distB="0" distL="114300" distR="114300" simplePos="0" relativeHeight="251663360" behindDoc="0" locked="0" layoutInCell="1" allowOverlap="1" wp14:anchorId="2499A0A8" wp14:editId="6EEB8F86">
                <wp:simplePos x="0" y="0"/>
                <wp:positionH relativeFrom="column">
                  <wp:posOffset>705485</wp:posOffset>
                </wp:positionH>
                <wp:positionV relativeFrom="paragraph">
                  <wp:posOffset>65405</wp:posOffset>
                </wp:positionV>
                <wp:extent cx="2616835" cy="587375"/>
                <wp:effectExtent l="10160" t="6350" r="11430" b="6350"/>
                <wp:wrapNone/>
                <wp:docPr id="18856201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587375"/>
                        </a:xfrm>
                        <a:prstGeom prst="rect">
                          <a:avLst/>
                        </a:prstGeom>
                        <a:solidFill>
                          <a:schemeClr val="lt1">
                            <a:lumMod val="100000"/>
                            <a:lumOff val="0"/>
                          </a:schemeClr>
                        </a:solidFill>
                        <a:ln w="6350">
                          <a:solidFill>
                            <a:srgbClr val="000000"/>
                          </a:solidFill>
                          <a:miter lim="800000"/>
                          <a:headEnd/>
                          <a:tailEnd/>
                        </a:ln>
                      </wps:spPr>
                      <wps:txbx>
                        <w:txbxContent>
                          <w:p w14:paraId="34B51B2F" w14:textId="2564B559" w:rsidR="00EF1E8D" w:rsidRPr="00E83DC5" w:rsidRDefault="00297EFE" w:rsidP="00EF1E8D">
                            <w:pPr>
                              <w:rPr>
                                <w:sz w:val="20"/>
                                <w:szCs w:val="20"/>
                              </w:rPr>
                            </w:pPr>
                            <w:r>
                              <w:rPr>
                                <w:noProof/>
                              </w:rPr>
                              <w:drawing>
                                <wp:inline distT="0" distB="0" distL="0" distR="0" wp14:anchorId="238DCC4F" wp14:editId="03BF7673">
                                  <wp:extent cx="2427605" cy="403860"/>
                                  <wp:effectExtent l="0" t="0" r="0" b="0"/>
                                  <wp:docPr id="5058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351" name=""/>
                                          <pic:cNvPicPr/>
                                        </pic:nvPicPr>
                                        <pic:blipFill>
                                          <a:blip r:embed="rId7"/>
                                          <a:stretch>
                                            <a:fillRect/>
                                          </a:stretch>
                                        </pic:blipFill>
                                        <pic:spPr>
                                          <a:xfrm>
                                            <a:off x="0" y="0"/>
                                            <a:ext cx="2427605" cy="4038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9A0A8" id="Text Box 6" o:spid="_x0000_s1028" type="#_x0000_t202" style="position:absolute;margin-left:55.55pt;margin-top:5.15pt;width:206.05pt;height:4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" fillcolor="white [3201]" strokeweight=".5pt">
                <v:textbox>
                  <w:txbxContent>
                    <w:p w14:paraId="34B51B2F" w14:textId="2564B559" w:rsidR="00EF1E8D" w:rsidRPr="00E83DC5" w:rsidRDefault="00297EFE" w:rsidP="00EF1E8D">
                      <w:pPr>
                        <w:rPr>
                          <w:sz w:val="20"/>
                          <w:szCs w:val="20"/>
                        </w:rPr>
                      </w:pPr>
                      <w:r>
                        <w:rPr>
                          <w:noProof/>
                        </w:rPr>
                        <w:drawing>
                          <wp:inline distT="0" distB="0" distL="0" distR="0" wp14:anchorId="238DCC4F" wp14:editId="03BF7673">
                            <wp:extent cx="2427605" cy="403860"/>
                            <wp:effectExtent l="0" t="0" r="0" b="0"/>
                            <wp:docPr id="5058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351" name=""/>
                                    <pic:cNvPicPr/>
                                  </pic:nvPicPr>
                                  <pic:blipFill>
                                    <a:blip r:embed="rId7"/>
                                    <a:stretch>
                                      <a:fillRect/>
                                    </a:stretch>
                                  </pic:blipFill>
                                  <pic:spPr>
                                    <a:xfrm>
                                      <a:off x="0" y="0"/>
                                      <a:ext cx="2427605" cy="403860"/>
                                    </a:xfrm>
                                    <a:prstGeom prst="rect">
                                      <a:avLst/>
                                    </a:prstGeom>
                                  </pic:spPr>
                                </pic:pic>
                              </a:graphicData>
                            </a:graphic>
                          </wp:inline>
                        </w:drawing>
                      </w:r>
                    </w:p>
                  </w:txbxContent>
                </v:textbox>
              </v:shape>
            </w:pict>
          </mc:Fallback>
        </mc:AlternateContent>
      </w:r>
    </w:p>
    <w:p w14:paraId="756DEAFA" w14:textId="77777777" w:rsidR="00EF1E8D" w:rsidRDefault="00EF1E8D" w:rsidP="00EF1E8D"/>
    <w:p w14:paraId="14DC6039" w14:textId="77777777" w:rsidR="00EF1E8D" w:rsidRDefault="00EF1E8D" w:rsidP="00EF1E8D"/>
    <w:p w14:paraId="656437A8" w14:textId="77777777" w:rsidR="00EF1E8D" w:rsidRDefault="00EF1E8D" w:rsidP="00EF1E8D"/>
    <w:p w14:paraId="50B816C6" w14:textId="77777777" w:rsidR="00EF1E8D" w:rsidRDefault="00EF1E8D" w:rsidP="00EF1E8D"/>
    <w:p w14:paraId="414E959A" w14:textId="77777777" w:rsidR="00EF1E8D" w:rsidRDefault="00EF1E8D" w:rsidP="00EF1E8D"/>
    <w:p w14:paraId="7ECE0F75" w14:textId="77777777" w:rsidR="00EF1E8D" w:rsidRPr="00241D0C" w:rsidRDefault="00EF1E8D" w:rsidP="00EF1E8D">
      <w:pPr>
        <w:ind w:left="1080"/>
        <w:rPr>
          <w:sz w:val="20"/>
          <w:szCs w:val="20"/>
        </w:rPr>
      </w:pPr>
    </w:p>
    <w:p w14:paraId="4233E587" w14:textId="77777777" w:rsidR="00EF1E8D" w:rsidRDefault="00EF1E8D" w:rsidP="00EF1E8D">
      <w:pPr>
        <w:ind w:left="720"/>
      </w:pPr>
    </w:p>
    <w:p w14:paraId="5BF946C8" w14:textId="77777777" w:rsidR="00EF1E8D" w:rsidRDefault="00EF1E8D" w:rsidP="00EF1E8D">
      <w:pPr>
        <w:pStyle w:val="a3"/>
        <w:ind w:left="1080"/>
      </w:pPr>
    </w:p>
    <w:p w14:paraId="051D3F3A" w14:textId="77777777" w:rsidR="00EF1E8D" w:rsidRDefault="00EF1E8D" w:rsidP="00EF1E8D">
      <w:pPr>
        <w:pStyle w:val="a3"/>
        <w:ind w:left="1080"/>
      </w:pPr>
    </w:p>
    <w:p w14:paraId="4E0F3C02" w14:textId="77777777" w:rsidR="00EF1E8D" w:rsidRDefault="00EF1E8D" w:rsidP="00EF1E8D">
      <w:pPr>
        <w:pStyle w:val="a3"/>
        <w:ind w:left="1080"/>
      </w:pPr>
    </w:p>
    <w:p w14:paraId="397DEB73" w14:textId="4ABD6A54" w:rsidR="00EF1E8D" w:rsidRDefault="00EF1E8D" w:rsidP="00EF1E8D">
      <w:pPr>
        <w:pStyle w:val="a3"/>
        <w:numPr>
          <w:ilvl w:val="0"/>
          <w:numId w:val="4"/>
        </w:numPr>
      </w:pPr>
      <w:r>
        <w:rPr>
          <w:rFonts w:hint="eastAsia"/>
        </w:rPr>
        <w:t>触发事件：输入数字</w:t>
      </w:r>
      <w:r>
        <w:rPr>
          <w:rFonts w:hint="eastAsia"/>
        </w:rPr>
        <w:t>4</w:t>
      </w:r>
      <w:r>
        <w:rPr>
          <w:rFonts w:hint="eastAsia"/>
        </w:rPr>
        <w:t>，单击回车（</w:t>
      </w:r>
      <w:r>
        <w:rPr>
          <w:rFonts w:hint="eastAsia"/>
        </w:rPr>
        <w:t>Enter</w:t>
      </w:r>
      <w:r>
        <w:rPr>
          <w:rFonts w:hint="eastAsia"/>
        </w:rPr>
        <w:t>）键</w:t>
      </w:r>
    </w:p>
    <w:p w14:paraId="2EBE62A3" w14:textId="77777777" w:rsidR="00EF1E8D" w:rsidRDefault="00EF1E8D" w:rsidP="00EF1E8D">
      <w:pPr>
        <w:pStyle w:val="a3"/>
        <w:numPr>
          <w:ilvl w:val="0"/>
          <w:numId w:val="4"/>
        </w:numPr>
      </w:pPr>
      <w:r>
        <w:rPr>
          <w:rFonts w:hint="eastAsia"/>
        </w:rPr>
        <w:t>步骤及异常描述：</w:t>
      </w:r>
    </w:p>
    <w:tbl>
      <w:tblPr>
        <w:tblStyle w:val="a4"/>
        <w:tblW w:w="0" w:type="auto"/>
        <w:tblInd w:w="1080" w:type="dxa"/>
        <w:tblLook w:val="04A0" w:firstRow="1" w:lastRow="0" w:firstColumn="1" w:lastColumn="0" w:noHBand="0" w:noVBand="1"/>
      </w:tblPr>
      <w:tblGrid>
        <w:gridCol w:w="697"/>
        <w:gridCol w:w="1191"/>
        <w:gridCol w:w="2941"/>
        <w:gridCol w:w="3101"/>
      </w:tblGrid>
      <w:tr w:rsidR="00EF1E8D" w14:paraId="02D739D0" w14:textId="77777777" w:rsidTr="00C01DEE">
        <w:tc>
          <w:tcPr>
            <w:tcW w:w="706" w:type="dxa"/>
          </w:tcPr>
          <w:p w14:paraId="58DAC21B" w14:textId="77777777" w:rsidR="00EF1E8D" w:rsidRDefault="00EF1E8D" w:rsidP="00C01DEE">
            <w:pPr>
              <w:pStyle w:val="a3"/>
              <w:ind w:left="0"/>
            </w:pPr>
            <w:r>
              <w:rPr>
                <w:rFonts w:hint="eastAsia"/>
              </w:rPr>
              <w:t>步骤</w:t>
            </w:r>
          </w:p>
        </w:tc>
        <w:tc>
          <w:tcPr>
            <w:tcW w:w="1219" w:type="dxa"/>
          </w:tcPr>
          <w:p w14:paraId="5B557D2B" w14:textId="77777777" w:rsidR="00EF1E8D" w:rsidRDefault="00EF1E8D" w:rsidP="00C01DEE">
            <w:pPr>
              <w:pStyle w:val="a3"/>
              <w:ind w:left="0"/>
            </w:pPr>
            <w:r>
              <w:rPr>
                <w:rFonts w:hint="eastAsia"/>
              </w:rPr>
              <w:t>描述</w:t>
            </w:r>
          </w:p>
        </w:tc>
        <w:tc>
          <w:tcPr>
            <w:tcW w:w="3029" w:type="dxa"/>
          </w:tcPr>
          <w:p w14:paraId="79AFC205" w14:textId="77777777" w:rsidR="00EF1E8D" w:rsidRDefault="00EF1E8D" w:rsidP="00C01DEE">
            <w:pPr>
              <w:pStyle w:val="a3"/>
              <w:ind w:left="0"/>
            </w:pPr>
            <w:r>
              <w:rPr>
                <w:rFonts w:hint="eastAsia"/>
              </w:rPr>
              <w:t>注释</w:t>
            </w:r>
          </w:p>
        </w:tc>
        <w:tc>
          <w:tcPr>
            <w:tcW w:w="3202" w:type="dxa"/>
          </w:tcPr>
          <w:p w14:paraId="66B32D21" w14:textId="77777777" w:rsidR="00EF1E8D" w:rsidRDefault="00EF1E8D" w:rsidP="00C01DEE">
            <w:pPr>
              <w:pStyle w:val="a3"/>
              <w:ind w:left="0"/>
            </w:pPr>
            <w:r>
              <w:rPr>
                <w:rFonts w:hint="eastAsia"/>
              </w:rPr>
              <w:t>异常描述</w:t>
            </w:r>
          </w:p>
        </w:tc>
      </w:tr>
      <w:tr w:rsidR="00EF1E8D" w14:paraId="47F6E782" w14:textId="77777777" w:rsidTr="00C01DEE">
        <w:tc>
          <w:tcPr>
            <w:tcW w:w="706" w:type="dxa"/>
          </w:tcPr>
          <w:p w14:paraId="15D1867B" w14:textId="77777777" w:rsidR="00EF1E8D" w:rsidRPr="00591D38" w:rsidRDefault="00EF1E8D" w:rsidP="00C01DEE">
            <w:pPr>
              <w:pStyle w:val="a3"/>
              <w:ind w:left="0"/>
              <w:rPr>
                <w:sz w:val="20"/>
                <w:szCs w:val="20"/>
              </w:rPr>
            </w:pPr>
            <w:r w:rsidRPr="00591D38">
              <w:rPr>
                <w:sz w:val="20"/>
                <w:szCs w:val="20"/>
              </w:rPr>
              <w:t>1</w:t>
            </w:r>
          </w:p>
        </w:tc>
        <w:tc>
          <w:tcPr>
            <w:tcW w:w="1219" w:type="dxa"/>
          </w:tcPr>
          <w:p w14:paraId="2220CCB8" w14:textId="77777777" w:rsidR="00EF1E8D" w:rsidRPr="00591D38" w:rsidRDefault="00EF1E8D" w:rsidP="00C01DEE">
            <w:pPr>
              <w:pStyle w:val="a3"/>
              <w:ind w:left="0"/>
              <w:rPr>
                <w:sz w:val="20"/>
                <w:szCs w:val="20"/>
              </w:rPr>
            </w:pPr>
            <w:r>
              <w:rPr>
                <w:rFonts w:hint="eastAsia"/>
                <w:sz w:val="20"/>
                <w:szCs w:val="20"/>
              </w:rPr>
              <w:t>输入</w:t>
            </w:r>
            <w:r w:rsidRPr="00591D38">
              <w:rPr>
                <w:rFonts w:hint="eastAsia"/>
                <w:sz w:val="20"/>
                <w:szCs w:val="20"/>
              </w:rPr>
              <w:t>选择</w:t>
            </w:r>
            <w:r>
              <w:rPr>
                <w:rFonts w:hint="eastAsia"/>
                <w:sz w:val="20"/>
                <w:szCs w:val="20"/>
              </w:rPr>
              <w:t>的功能</w:t>
            </w:r>
          </w:p>
        </w:tc>
        <w:tc>
          <w:tcPr>
            <w:tcW w:w="3029" w:type="dxa"/>
          </w:tcPr>
          <w:p w14:paraId="5F5A6384" w14:textId="77777777" w:rsidR="00EF1E8D" w:rsidRDefault="00EF1E8D" w:rsidP="00C01DEE">
            <w:pPr>
              <w:pStyle w:val="a3"/>
              <w:ind w:left="0"/>
              <w:rPr>
                <w:sz w:val="20"/>
                <w:szCs w:val="20"/>
              </w:rPr>
            </w:pPr>
            <w:r>
              <w:rPr>
                <w:rFonts w:hint="eastAsia"/>
                <w:sz w:val="20"/>
                <w:szCs w:val="20"/>
              </w:rPr>
              <w:t>需要用户先选择</w:t>
            </w:r>
            <w:r>
              <w:rPr>
                <w:rFonts w:hint="eastAsia"/>
                <w:sz w:val="20"/>
                <w:szCs w:val="20"/>
              </w:rPr>
              <w:t>1</w:t>
            </w:r>
            <w:r>
              <w:rPr>
                <w:rFonts w:hint="eastAsia"/>
                <w:sz w:val="20"/>
                <w:szCs w:val="20"/>
              </w:rPr>
              <w:t>，输入想要查询的城市，如果使用功能前不选择城市则默认北京市</w:t>
            </w:r>
          </w:p>
        </w:tc>
        <w:tc>
          <w:tcPr>
            <w:tcW w:w="3202" w:type="dxa"/>
          </w:tcPr>
          <w:p w14:paraId="29A8B365" w14:textId="77777777" w:rsidR="00EF1E8D" w:rsidRPr="00591D38" w:rsidRDefault="00EF1E8D" w:rsidP="00C01DEE">
            <w:pPr>
              <w:pStyle w:val="a3"/>
              <w:ind w:left="0"/>
              <w:rPr>
                <w:sz w:val="20"/>
                <w:szCs w:val="20"/>
              </w:rPr>
            </w:pPr>
            <w:r>
              <w:rPr>
                <w:rFonts w:hint="eastAsia"/>
                <w:sz w:val="20"/>
                <w:szCs w:val="20"/>
              </w:rPr>
              <w:t>输入的信息不是有效的信息</w:t>
            </w:r>
          </w:p>
        </w:tc>
      </w:tr>
    </w:tbl>
    <w:p w14:paraId="2D66C144" w14:textId="71069546" w:rsidR="00A5397A" w:rsidRPr="00EF1E8D" w:rsidRDefault="00A5397A" w:rsidP="00EF1E8D">
      <w:pPr>
        <w:rPr>
          <w:b/>
          <w:bCs/>
        </w:rPr>
      </w:pPr>
    </w:p>
    <w:p w14:paraId="5A112285" w14:textId="77777777" w:rsidR="001C4825" w:rsidRDefault="001C4825" w:rsidP="001C4825"/>
    <w:p w14:paraId="0429CAA7" w14:textId="77777777" w:rsidR="00163D27" w:rsidRDefault="00163D27" w:rsidP="00163D27">
      <w:pPr>
        <w:pStyle w:val="2"/>
        <w:numPr>
          <w:ilvl w:val="0"/>
          <w:numId w:val="2"/>
        </w:numPr>
      </w:pPr>
      <w:r>
        <w:rPr>
          <w:rFonts w:hint="eastAsia"/>
        </w:rPr>
        <w:t>附录：</w:t>
      </w:r>
    </w:p>
    <w:p w14:paraId="52501DF1" w14:textId="77777777" w:rsidR="00163D27" w:rsidRPr="00F50092" w:rsidRDefault="00163D27" w:rsidP="00163D27"/>
    <w:p w14:paraId="66998602" w14:textId="77777777" w:rsidR="00163D27" w:rsidRDefault="00163D27" w:rsidP="00163D27">
      <w:pPr>
        <w:pStyle w:val="3"/>
        <w:numPr>
          <w:ilvl w:val="1"/>
          <w:numId w:val="8"/>
        </w:numPr>
      </w:pPr>
      <w:r>
        <w:rPr>
          <w:rFonts w:hint="eastAsia"/>
        </w:rPr>
        <w:t>文档修改记录</w:t>
      </w:r>
    </w:p>
    <w:p w14:paraId="2AB6E44D" w14:textId="77777777" w:rsidR="00163D27" w:rsidRPr="00163D27" w:rsidRDefault="00163D27" w:rsidP="00163D27"/>
    <w:tbl>
      <w:tblPr>
        <w:tblStyle w:val="a4"/>
        <w:tblW w:w="0" w:type="auto"/>
        <w:tblLook w:val="04A0" w:firstRow="1" w:lastRow="0" w:firstColumn="1" w:lastColumn="0" w:noHBand="0" w:noVBand="1"/>
      </w:tblPr>
      <w:tblGrid>
        <w:gridCol w:w="2252"/>
        <w:gridCol w:w="1004"/>
        <w:gridCol w:w="1701"/>
        <w:gridCol w:w="4053"/>
      </w:tblGrid>
      <w:tr w:rsidR="00163D27" w:rsidRPr="00297EFE" w14:paraId="5C2A1D98" w14:textId="77777777" w:rsidTr="00F35B11">
        <w:tc>
          <w:tcPr>
            <w:tcW w:w="2252" w:type="dxa"/>
          </w:tcPr>
          <w:p w14:paraId="45613530" w14:textId="77777777" w:rsidR="00163D27" w:rsidRPr="00F50092" w:rsidRDefault="00163D27" w:rsidP="00F35B11">
            <w:pPr>
              <w:rPr>
                <w:sz w:val="20"/>
                <w:szCs w:val="20"/>
              </w:rPr>
            </w:pPr>
            <w:r w:rsidRPr="00F50092">
              <w:rPr>
                <w:rFonts w:hint="eastAsia"/>
                <w:sz w:val="20"/>
                <w:szCs w:val="20"/>
              </w:rPr>
              <w:t>修改日期</w:t>
            </w:r>
          </w:p>
        </w:tc>
        <w:tc>
          <w:tcPr>
            <w:tcW w:w="1004" w:type="dxa"/>
          </w:tcPr>
          <w:p w14:paraId="3D425CC3" w14:textId="77777777" w:rsidR="00163D27" w:rsidRPr="00F50092" w:rsidRDefault="00163D27" w:rsidP="00F35B11">
            <w:pPr>
              <w:rPr>
                <w:sz w:val="20"/>
                <w:szCs w:val="20"/>
              </w:rPr>
            </w:pPr>
            <w:r w:rsidRPr="00F50092">
              <w:rPr>
                <w:rFonts w:hint="eastAsia"/>
                <w:sz w:val="20"/>
                <w:szCs w:val="20"/>
              </w:rPr>
              <w:t>参与者</w:t>
            </w:r>
          </w:p>
        </w:tc>
        <w:tc>
          <w:tcPr>
            <w:tcW w:w="1701" w:type="dxa"/>
          </w:tcPr>
          <w:p w14:paraId="35ED7504" w14:textId="77777777" w:rsidR="00163D27" w:rsidRPr="00F50092" w:rsidRDefault="00163D27" w:rsidP="00F35B11">
            <w:pPr>
              <w:rPr>
                <w:sz w:val="20"/>
                <w:szCs w:val="20"/>
              </w:rPr>
            </w:pPr>
            <w:r w:rsidRPr="00F50092">
              <w:rPr>
                <w:rFonts w:hint="eastAsia"/>
                <w:sz w:val="20"/>
                <w:szCs w:val="20"/>
              </w:rPr>
              <w:t>版本号</w:t>
            </w:r>
          </w:p>
        </w:tc>
        <w:tc>
          <w:tcPr>
            <w:tcW w:w="4053" w:type="dxa"/>
          </w:tcPr>
          <w:p w14:paraId="71AEDB90" w14:textId="77777777" w:rsidR="00163D27" w:rsidRPr="00F50092" w:rsidRDefault="00163D27" w:rsidP="00F35B11">
            <w:pPr>
              <w:rPr>
                <w:sz w:val="20"/>
                <w:szCs w:val="20"/>
              </w:rPr>
            </w:pPr>
            <w:r w:rsidRPr="00F50092">
              <w:rPr>
                <w:rFonts w:hint="eastAsia"/>
                <w:sz w:val="20"/>
                <w:szCs w:val="20"/>
              </w:rPr>
              <w:t>修改描述</w:t>
            </w:r>
          </w:p>
        </w:tc>
      </w:tr>
      <w:tr w:rsidR="00163D27" w:rsidRPr="00297EFE" w14:paraId="729D2099" w14:textId="77777777" w:rsidTr="00F35B11">
        <w:tc>
          <w:tcPr>
            <w:tcW w:w="2252" w:type="dxa"/>
          </w:tcPr>
          <w:p w14:paraId="56BE3AD7" w14:textId="0CF067FA" w:rsidR="00163D27" w:rsidRPr="00C926EB" w:rsidRDefault="00163D27" w:rsidP="00F35B11">
            <w:pPr>
              <w:rPr>
                <w:sz w:val="20"/>
                <w:szCs w:val="20"/>
              </w:rPr>
            </w:pPr>
            <w:r w:rsidRPr="00C926EB">
              <w:rPr>
                <w:sz w:val="20"/>
                <w:szCs w:val="20"/>
              </w:rPr>
              <w:t>20</w:t>
            </w:r>
            <w:r w:rsidR="00A174DD">
              <w:rPr>
                <w:rFonts w:hint="eastAsia"/>
                <w:sz w:val="20"/>
                <w:szCs w:val="20"/>
              </w:rPr>
              <w:t>23-08-15</w:t>
            </w:r>
          </w:p>
        </w:tc>
        <w:tc>
          <w:tcPr>
            <w:tcW w:w="1004" w:type="dxa"/>
          </w:tcPr>
          <w:p w14:paraId="5AE43627" w14:textId="3AADD71F" w:rsidR="00163D27" w:rsidRPr="00C926EB" w:rsidRDefault="00297EFE" w:rsidP="00F35B11">
            <w:pPr>
              <w:rPr>
                <w:sz w:val="20"/>
                <w:szCs w:val="20"/>
              </w:rPr>
            </w:pPr>
            <w:r>
              <w:rPr>
                <w:rFonts w:hint="eastAsia"/>
                <w:sz w:val="20"/>
                <w:szCs w:val="20"/>
              </w:rPr>
              <w:t>陈益飞</w:t>
            </w:r>
          </w:p>
        </w:tc>
        <w:tc>
          <w:tcPr>
            <w:tcW w:w="1701" w:type="dxa"/>
          </w:tcPr>
          <w:p w14:paraId="7FFE4D28" w14:textId="3A7CBA21" w:rsidR="00163D27" w:rsidRPr="00C926EB" w:rsidRDefault="00A174DD" w:rsidP="00F35B11">
            <w:pPr>
              <w:rPr>
                <w:sz w:val="20"/>
                <w:szCs w:val="20"/>
              </w:rPr>
            </w:pPr>
            <w:r>
              <w:rPr>
                <w:rFonts w:hint="eastAsia"/>
                <w:sz w:val="20"/>
                <w:szCs w:val="20"/>
              </w:rPr>
              <w:t>0.1demo</w:t>
            </w:r>
          </w:p>
        </w:tc>
        <w:tc>
          <w:tcPr>
            <w:tcW w:w="4053" w:type="dxa"/>
          </w:tcPr>
          <w:p w14:paraId="59E2F350" w14:textId="351B4290" w:rsidR="00163D27" w:rsidRPr="00C926EB" w:rsidRDefault="00163D27" w:rsidP="00F35B11">
            <w:pPr>
              <w:rPr>
                <w:sz w:val="20"/>
                <w:szCs w:val="20"/>
              </w:rPr>
            </w:pPr>
            <w:r w:rsidRPr="00C926EB">
              <w:rPr>
                <w:rFonts w:hint="eastAsia"/>
                <w:sz w:val="20"/>
                <w:szCs w:val="20"/>
              </w:rPr>
              <w:t>修改了</w:t>
            </w:r>
            <w:r w:rsidR="00A174DD">
              <w:rPr>
                <w:rFonts w:hint="eastAsia"/>
                <w:sz w:val="20"/>
                <w:szCs w:val="20"/>
              </w:rPr>
              <w:t>系统描述</w:t>
            </w:r>
            <w:r w:rsidRPr="00C926EB">
              <w:rPr>
                <w:rFonts w:hint="eastAsia"/>
                <w:sz w:val="20"/>
                <w:szCs w:val="20"/>
              </w:rPr>
              <w:t>信息</w:t>
            </w:r>
          </w:p>
        </w:tc>
      </w:tr>
      <w:tr w:rsidR="00163D27" w:rsidRPr="00297EFE" w14:paraId="09C250E7" w14:textId="77777777" w:rsidTr="00F35B11">
        <w:tc>
          <w:tcPr>
            <w:tcW w:w="2252" w:type="dxa"/>
          </w:tcPr>
          <w:p w14:paraId="10F873F0" w14:textId="715506F7" w:rsidR="00163D27" w:rsidRPr="00297EFE" w:rsidRDefault="00297EFE" w:rsidP="00F35B11">
            <w:pPr>
              <w:rPr>
                <w:sz w:val="20"/>
                <w:szCs w:val="20"/>
              </w:rPr>
            </w:pPr>
            <w:r w:rsidRPr="00297EFE">
              <w:rPr>
                <w:rFonts w:hint="eastAsia"/>
                <w:sz w:val="20"/>
                <w:szCs w:val="20"/>
              </w:rPr>
              <w:t>2</w:t>
            </w:r>
            <w:r w:rsidRPr="00297EFE">
              <w:rPr>
                <w:sz w:val="20"/>
                <w:szCs w:val="20"/>
              </w:rPr>
              <w:t>023-08-16</w:t>
            </w:r>
          </w:p>
        </w:tc>
        <w:tc>
          <w:tcPr>
            <w:tcW w:w="1004" w:type="dxa"/>
          </w:tcPr>
          <w:p w14:paraId="26847676" w14:textId="0C9DA923" w:rsidR="00163D27" w:rsidRPr="00297EFE" w:rsidRDefault="00297EFE" w:rsidP="00F35B11">
            <w:pPr>
              <w:rPr>
                <w:sz w:val="20"/>
                <w:szCs w:val="20"/>
              </w:rPr>
            </w:pPr>
            <w:r w:rsidRPr="00297EFE">
              <w:rPr>
                <w:rFonts w:hint="eastAsia"/>
                <w:sz w:val="20"/>
                <w:szCs w:val="20"/>
              </w:rPr>
              <w:t>陈益飞</w:t>
            </w:r>
          </w:p>
        </w:tc>
        <w:tc>
          <w:tcPr>
            <w:tcW w:w="1701" w:type="dxa"/>
          </w:tcPr>
          <w:p w14:paraId="42C15027" w14:textId="4E516B7C" w:rsidR="00163D27" w:rsidRPr="00297EFE" w:rsidRDefault="00297EFE" w:rsidP="00F35B11">
            <w:pPr>
              <w:rPr>
                <w:sz w:val="20"/>
                <w:szCs w:val="20"/>
              </w:rPr>
            </w:pPr>
            <w:r w:rsidRPr="00297EFE">
              <w:rPr>
                <w:rFonts w:hint="eastAsia"/>
                <w:sz w:val="20"/>
                <w:szCs w:val="20"/>
              </w:rPr>
              <w:t>0</w:t>
            </w:r>
            <w:r w:rsidRPr="00297EFE">
              <w:rPr>
                <w:sz w:val="20"/>
                <w:szCs w:val="20"/>
              </w:rPr>
              <w:t>.2</w:t>
            </w:r>
            <w:r w:rsidRPr="00297EFE">
              <w:rPr>
                <w:rFonts w:hint="eastAsia"/>
                <w:sz w:val="20"/>
                <w:szCs w:val="20"/>
              </w:rPr>
              <w:t>demo</w:t>
            </w:r>
          </w:p>
        </w:tc>
        <w:tc>
          <w:tcPr>
            <w:tcW w:w="4053" w:type="dxa"/>
          </w:tcPr>
          <w:p w14:paraId="0D2CC65B" w14:textId="2A6E1E84" w:rsidR="00163D27" w:rsidRPr="00297EFE" w:rsidRDefault="00297EFE" w:rsidP="00F35B11">
            <w:pPr>
              <w:rPr>
                <w:sz w:val="20"/>
                <w:szCs w:val="20"/>
              </w:rPr>
            </w:pPr>
            <w:r w:rsidRPr="00297EFE">
              <w:rPr>
                <w:rFonts w:hint="eastAsia"/>
                <w:sz w:val="20"/>
                <w:szCs w:val="20"/>
              </w:rPr>
              <w:t>修复了查询未来一周天气时会意外崩溃的情况</w:t>
            </w:r>
          </w:p>
        </w:tc>
      </w:tr>
    </w:tbl>
    <w:p w14:paraId="7EA65819" w14:textId="77777777" w:rsidR="00163D27" w:rsidRPr="00297EFE" w:rsidRDefault="00163D27" w:rsidP="00297EFE">
      <w:pPr>
        <w:rPr>
          <w:sz w:val="20"/>
          <w:szCs w:val="20"/>
        </w:rPr>
      </w:pPr>
    </w:p>
    <w:sectPr w:rsidR="00163D27" w:rsidRPr="00297EFE" w:rsidSect="008B64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0A7D"/>
    <w:multiLevelType w:val="hybridMultilevel"/>
    <w:tmpl w:val="59F8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0186B"/>
    <w:multiLevelType w:val="hybridMultilevel"/>
    <w:tmpl w:val="06567CF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3CF94ECA"/>
    <w:multiLevelType w:val="hybridMultilevel"/>
    <w:tmpl w:val="ACA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E41CD"/>
    <w:multiLevelType w:val="hybridMultilevel"/>
    <w:tmpl w:val="3B8E3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A20066"/>
    <w:multiLevelType w:val="multilevel"/>
    <w:tmpl w:val="EA02DACC"/>
    <w:lvl w:ilvl="0">
      <w:start w:val="1"/>
      <w:numFmt w:val="bullet"/>
      <w:lvlText w:val=""/>
      <w:lvlJc w:val="left"/>
      <w:pPr>
        <w:ind w:left="900" w:hanging="360"/>
      </w:pPr>
      <w:rPr>
        <w:rFonts w:ascii="Symbol" w:hAnsi="Symbol"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53DC6BE5"/>
    <w:multiLevelType w:val="multilevel"/>
    <w:tmpl w:val="72349698"/>
    <w:lvl w:ilvl="0">
      <w:start w:val="1"/>
      <w:numFmt w:val="decimal"/>
      <w:lvlText w:val="%1."/>
      <w:lvlJc w:val="left"/>
      <w:pPr>
        <w:ind w:left="720" w:hanging="360"/>
      </w:pPr>
      <w:rPr>
        <w:rFonts w:hint="default"/>
        <w:color w:val="2F5496" w:themeColor="accent1" w:themeShade="BF"/>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5A72922"/>
    <w:multiLevelType w:val="multilevel"/>
    <w:tmpl w:val="3BEC290E"/>
    <w:lvl w:ilvl="0">
      <w:start w:val="1"/>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6CD0315E"/>
    <w:multiLevelType w:val="multilevel"/>
    <w:tmpl w:val="494421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91415864">
    <w:abstractNumId w:val="0"/>
  </w:num>
  <w:num w:numId="2" w16cid:durableId="59401301">
    <w:abstractNumId w:val="6"/>
  </w:num>
  <w:num w:numId="3" w16cid:durableId="161698610">
    <w:abstractNumId w:val="1"/>
  </w:num>
  <w:num w:numId="4" w16cid:durableId="1412048783">
    <w:abstractNumId w:val="3"/>
  </w:num>
  <w:num w:numId="5" w16cid:durableId="1769957468">
    <w:abstractNumId w:val="4"/>
  </w:num>
  <w:num w:numId="6" w16cid:durableId="132449571">
    <w:abstractNumId w:val="2"/>
  </w:num>
  <w:num w:numId="7" w16cid:durableId="2010716332">
    <w:abstractNumId w:val="5"/>
  </w:num>
  <w:num w:numId="8" w16cid:durableId="179976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A6"/>
    <w:rsid w:val="00002663"/>
    <w:rsid w:val="00023B65"/>
    <w:rsid w:val="00045CFC"/>
    <w:rsid w:val="000B3C64"/>
    <w:rsid w:val="000C2141"/>
    <w:rsid w:val="000C41BF"/>
    <w:rsid w:val="00132273"/>
    <w:rsid w:val="001373EC"/>
    <w:rsid w:val="00163D27"/>
    <w:rsid w:val="001A2EC2"/>
    <w:rsid w:val="001B71DE"/>
    <w:rsid w:val="001C4825"/>
    <w:rsid w:val="00241D0C"/>
    <w:rsid w:val="00253521"/>
    <w:rsid w:val="00282395"/>
    <w:rsid w:val="00297EFE"/>
    <w:rsid w:val="002C3E14"/>
    <w:rsid w:val="004506A8"/>
    <w:rsid w:val="00487F88"/>
    <w:rsid w:val="004B12F4"/>
    <w:rsid w:val="00535BE9"/>
    <w:rsid w:val="00541474"/>
    <w:rsid w:val="00575B29"/>
    <w:rsid w:val="00591D38"/>
    <w:rsid w:val="006407D2"/>
    <w:rsid w:val="006D523E"/>
    <w:rsid w:val="006E55D3"/>
    <w:rsid w:val="0075472C"/>
    <w:rsid w:val="00774A14"/>
    <w:rsid w:val="007C1201"/>
    <w:rsid w:val="007D1FB9"/>
    <w:rsid w:val="007E2B68"/>
    <w:rsid w:val="00803C4A"/>
    <w:rsid w:val="00867D59"/>
    <w:rsid w:val="00875BE1"/>
    <w:rsid w:val="008B645E"/>
    <w:rsid w:val="008D061E"/>
    <w:rsid w:val="008D0E45"/>
    <w:rsid w:val="00904FFF"/>
    <w:rsid w:val="00952B1A"/>
    <w:rsid w:val="00977DD4"/>
    <w:rsid w:val="00984C99"/>
    <w:rsid w:val="00A174DD"/>
    <w:rsid w:val="00A434CB"/>
    <w:rsid w:val="00A5397A"/>
    <w:rsid w:val="00A6279A"/>
    <w:rsid w:val="00AB1C31"/>
    <w:rsid w:val="00AB3274"/>
    <w:rsid w:val="00AF216D"/>
    <w:rsid w:val="00AF7868"/>
    <w:rsid w:val="00B04C36"/>
    <w:rsid w:val="00B122F7"/>
    <w:rsid w:val="00B30959"/>
    <w:rsid w:val="00B3725F"/>
    <w:rsid w:val="00B51FB1"/>
    <w:rsid w:val="00B75F11"/>
    <w:rsid w:val="00B7763B"/>
    <w:rsid w:val="00C16610"/>
    <w:rsid w:val="00C3236A"/>
    <w:rsid w:val="00C46162"/>
    <w:rsid w:val="00C558DA"/>
    <w:rsid w:val="00C65348"/>
    <w:rsid w:val="00C926EB"/>
    <w:rsid w:val="00CA7A34"/>
    <w:rsid w:val="00CC6B6D"/>
    <w:rsid w:val="00D031BC"/>
    <w:rsid w:val="00D15D36"/>
    <w:rsid w:val="00D37565"/>
    <w:rsid w:val="00D6232B"/>
    <w:rsid w:val="00D75978"/>
    <w:rsid w:val="00DB6AA6"/>
    <w:rsid w:val="00DC3400"/>
    <w:rsid w:val="00DD40CD"/>
    <w:rsid w:val="00DE14BE"/>
    <w:rsid w:val="00E26D6F"/>
    <w:rsid w:val="00E83DC5"/>
    <w:rsid w:val="00E978B1"/>
    <w:rsid w:val="00EF1E8D"/>
    <w:rsid w:val="00EF4918"/>
    <w:rsid w:val="00F239F2"/>
    <w:rsid w:val="00F6134D"/>
    <w:rsid w:val="00FB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E90F"/>
  <w15:docId w15:val="{F04F0037-63A4-42D6-BB04-208A5F7B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8B1"/>
  </w:style>
  <w:style w:type="paragraph" w:styleId="1">
    <w:name w:val="heading 1"/>
    <w:basedOn w:val="a"/>
    <w:next w:val="a"/>
    <w:link w:val="10"/>
    <w:uiPriority w:val="9"/>
    <w:qFormat/>
    <w:rsid w:val="00DB6A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07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C482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AA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407D2"/>
    <w:pPr>
      <w:ind w:left="720"/>
      <w:contextualSpacing/>
    </w:pPr>
  </w:style>
  <w:style w:type="character" w:customStyle="1" w:styleId="20">
    <w:name w:val="标题 2 字符"/>
    <w:basedOn w:val="a0"/>
    <w:link w:val="2"/>
    <w:uiPriority w:val="9"/>
    <w:rsid w:val="006407D2"/>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1C4825"/>
    <w:rPr>
      <w:rFonts w:asciiTheme="majorHAnsi" w:eastAsiaTheme="majorEastAsia" w:hAnsiTheme="majorHAnsi" w:cstheme="majorBidi"/>
      <w:color w:val="1F3763" w:themeColor="accent1" w:themeShade="7F"/>
    </w:rPr>
  </w:style>
  <w:style w:type="table" w:styleId="a4">
    <w:name w:val="Table Grid"/>
    <w:basedOn w:val="a1"/>
    <w:uiPriority w:val="39"/>
    <w:rsid w:val="00AF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287">
      <w:bodyDiv w:val="1"/>
      <w:marLeft w:val="0"/>
      <w:marRight w:val="0"/>
      <w:marTop w:val="0"/>
      <w:marBottom w:val="0"/>
      <w:divBdr>
        <w:top w:val="none" w:sz="0" w:space="0" w:color="auto"/>
        <w:left w:val="none" w:sz="0" w:space="0" w:color="auto"/>
        <w:bottom w:val="none" w:sz="0" w:space="0" w:color="auto"/>
        <w:right w:val="none" w:sz="0" w:space="0" w:color="auto"/>
      </w:divBdr>
    </w:div>
    <w:div w:id="76442470">
      <w:bodyDiv w:val="1"/>
      <w:marLeft w:val="0"/>
      <w:marRight w:val="0"/>
      <w:marTop w:val="0"/>
      <w:marBottom w:val="0"/>
      <w:divBdr>
        <w:top w:val="none" w:sz="0" w:space="0" w:color="auto"/>
        <w:left w:val="none" w:sz="0" w:space="0" w:color="auto"/>
        <w:bottom w:val="none" w:sz="0" w:space="0" w:color="auto"/>
        <w:right w:val="none" w:sz="0" w:space="0" w:color="auto"/>
      </w:divBdr>
    </w:div>
    <w:div w:id="3803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PENG HAN</dc:creator>
  <cp:keywords/>
  <dc:description/>
  <cp:lastModifiedBy>carry</cp:lastModifiedBy>
  <cp:revision>2</cp:revision>
  <dcterms:created xsi:type="dcterms:W3CDTF">2023-08-16T02:54:00Z</dcterms:created>
  <dcterms:modified xsi:type="dcterms:W3CDTF">2023-08-16T02:54:00Z</dcterms:modified>
</cp:coreProperties>
</file>