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4954C">
      <w:pPr>
        <w:pStyle w:val="2"/>
        <w:keepNext w:val="0"/>
        <w:keepLines w:val="0"/>
        <w:widowControl/>
        <w:suppressLineNumbers w:val="0"/>
      </w:pPr>
      <w:r>
        <w:t>QMS质量管理系统 - 完整项目结构</w:t>
      </w:r>
    </w:p>
    <w:p w14:paraId="1224687A">
      <w:pPr>
        <w:pStyle w:val="3"/>
        <w:keepNext w:val="0"/>
        <w:keepLines w:val="0"/>
        <w:widowControl/>
        <w:suppressLineNumbers w:val="0"/>
      </w:pPr>
      <w:r>
        <w:t>📁 项目目录结构</w:t>
      </w:r>
    </w:p>
    <w:p w14:paraId="2CA447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qms-system/</w:t>
      </w:r>
    </w:p>
    <w:p w14:paraId="443D7D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159CBA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backend/                                    # Java后端项目</w:t>
      </w:r>
    </w:p>
    <w:p w14:paraId="291A67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src/</w:t>
      </w:r>
    </w:p>
    <w:p w14:paraId="75A5CB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main/</w:t>
      </w:r>
    </w:p>
    <w:p w14:paraId="074AD5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java/com/qms/</w:t>
      </w:r>
    </w:p>
    <w:p w14:paraId="2F3D6C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QmsApplication.java        # 主启动类</w:t>
      </w:r>
    </w:p>
    <w:p w14:paraId="0E88E2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3890C6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config/                    # 配置类</w:t>
      </w:r>
    </w:p>
    <w:p w14:paraId="2FD5DB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SecurityConfig.java    # Spring Security配置</w:t>
      </w:r>
    </w:p>
    <w:p w14:paraId="7B3C1F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MybatisPlusConfig.java # MyBatis-Plus配置</w:t>
      </w:r>
    </w:p>
    <w:p w14:paraId="700FE1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MyMetaObjectHandler.java # 自动填充处理器</w:t>
      </w:r>
    </w:p>
    <w:p w14:paraId="031E9C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MailConfig.java        # 邮件配置</w:t>
      </w:r>
    </w:p>
    <w:p w14:paraId="16B957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SchedulingConfig.java  # 定时任务配置</w:t>
      </w:r>
    </w:p>
    <w:p w14:paraId="7EC996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23DBC8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controller/                # 控制器层</w:t>
      </w:r>
    </w:p>
    <w:p w14:paraId="7EA9AB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AuthController.java    # 认证控制器</w:t>
      </w:r>
    </w:p>
    <w:p w14:paraId="2DBFA1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UserController.java    # 用户管理</w:t>
      </w:r>
    </w:p>
    <w:p w14:paraId="6F707C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DocumentController.java # 文档管理</w:t>
      </w:r>
    </w:p>
    <w:p w14:paraId="48A615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QualityIssueController.java # 问题管理</w:t>
      </w:r>
    </w:p>
    <w:p w14:paraId="227A82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AuditPlanController.java # 审核管理</w:t>
      </w:r>
    </w:p>
    <w:p w14:paraId="692057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DashboardController.java # 仪表盘</w:t>
      </w:r>
    </w:p>
    <w:p w14:paraId="75020A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NotificationController.java # 通知</w:t>
      </w:r>
    </w:p>
    <w:p w14:paraId="4D4DF1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ReportController.java  # 报表</w:t>
      </w:r>
    </w:p>
    <w:p w14:paraId="7DEC1B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ExportController.java  # 导出</w:t>
      </w:r>
    </w:p>
    <w:p w14:paraId="0E17A5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FileController.java    # 文件上传</w:t>
      </w:r>
    </w:p>
    <w:p w14:paraId="64B48F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DocumentWorkflowController.java # 文档工作流</w:t>
      </w:r>
    </w:p>
    <w:p w14:paraId="31EE26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IssueWorkflowController.java # 问题工作流</w:t>
      </w:r>
    </w:p>
    <w:p w14:paraId="0313BF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42E283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service/                   # 业务逻辑层</w:t>
      </w:r>
    </w:p>
    <w:p w14:paraId="1CF375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UserService.java</w:t>
      </w:r>
    </w:p>
    <w:p w14:paraId="20D4FF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DocumentService.java</w:t>
      </w:r>
    </w:p>
    <w:p w14:paraId="7D5009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DocumentVersionService.java</w:t>
      </w:r>
    </w:p>
    <w:p w14:paraId="24611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DocumentWorkflowService.java</w:t>
      </w:r>
    </w:p>
    <w:p w14:paraId="1DB7D0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QualityIssueService.java</w:t>
      </w:r>
    </w:p>
    <w:p w14:paraId="5758BB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IssueWorkflowService.java</w:t>
      </w:r>
    </w:p>
    <w:p w14:paraId="0FD20B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IssueFollowupService.java</w:t>
      </w:r>
    </w:p>
    <w:p w14:paraId="1465BD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AuditPlanService.java</w:t>
      </w:r>
    </w:p>
    <w:p w14:paraId="6BF9F5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DashboardService.java</w:t>
      </w:r>
    </w:p>
    <w:p w14:paraId="3A423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NotificationService.java</w:t>
      </w:r>
    </w:p>
    <w:p w14:paraId="2191B0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ReportService.java</w:t>
      </w:r>
    </w:p>
    <w:p w14:paraId="0D805B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ExportService.java</w:t>
      </w:r>
    </w:p>
    <w:p w14:paraId="1843B2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EmailService.java</w:t>
      </w:r>
    </w:p>
    <w:p w14:paraId="1EF3D6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PdfService.java</w:t>
      </w:r>
    </w:p>
    <w:p w14:paraId="726226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SystemLogService.java</w:t>
      </w:r>
    </w:p>
    <w:p w14:paraId="30CCB9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ScheduledTaskService.java</w:t>
      </w:r>
    </w:p>
    <w:p w14:paraId="278284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120225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entity/                    # 实体类</w:t>
      </w:r>
    </w:p>
    <w:p w14:paraId="5C8496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User.java              # 用户</w:t>
      </w:r>
    </w:p>
    <w:p w14:paraId="75A3DC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Role.java              # 角色</w:t>
      </w:r>
    </w:p>
    <w:p w14:paraId="1A65DF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Permission.java        # 权限</w:t>
      </w:r>
    </w:p>
    <w:p w14:paraId="56E9AA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Document.java          # 文档</w:t>
      </w:r>
    </w:p>
    <w:p w14:paraId="0D37CC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DocumentVersion.java   # 文档版本</w:t>
      </w:r>
    </w:p>
    <w:p w14:paraId="585FBC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DocumentCategory.java  # 文档分类</w:t>
      </w:r>
    </w:p>
    <w:p w14:paraId="4085C6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QualityIssue.java      # 质量问题</w:t>
      </w:r>
    </w:p>
    <w:p w14:paraId="176BE8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IssueFollowup.java     # 问题跟进</w:t>
      </w:r>
    </w:p>
    <w:p w14:paraId="248336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IssueAttachment.java   # 问题附件</w:t>
      </w:r>
    </w:p>
    <w:p w14:paraId="217088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AuditPlan.java         # 审核计划</w:t>
      </w:r>
    </w:p>
    <w:p w14:paraId="3D6D09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AuditTeam.java         # 审核组</w:t>
      </w:r>
    </w:p>
    <w:p w14:paraId="111A36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AuditFinding.java      # 审核发现</w:t>
      </w:r>
    </w:p>
    <w:p w14:paraId="7AC9A8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AuditReport.java       # 审核报告</w:t>
      </w:r>
    </w:p>
    <w:p w14:paraId="57AFDC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Notification.java      # 通知</w:t>
      </w:r>
    </w:p>
    <w:p w14:paraId="0B785A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SystemLog.java         # 系统日志</w:t>
      </w:r>
    </w:p>
    <w:p w14:paraId="1B7E17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Supplier.java          # 供应商</w:t>
      </w:r>
    </w:p>
    <w:p w14:paraId="2B201F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TrainingCourse.java    # 培训课程</w:t>
      </w:r>
    </w:p>
    <w:p w14:paraId="3434D1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TrainingRecord.java    # 培训记录</w:t>
      </w:r>
    </w:p>
    <w:p w14:paraId="3E8801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1A519E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dto/                       # 数据传输对象</w:t>
      </w:r>
    </w:p>
    <w:p w14:paraId="032544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ApiResponse.java       # 统一响应</w:t>
      </w:r>
    </w:p>
    <w:p w14:paraId="6BC081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LoginRequest.java      # 登录请求</w:t>
      </w:r>
    </w:p>
    <w:p w14:paraId="188424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LoginResponse.java     # 登录响应</w:t>
      </w:r>
    </w:p>
    <w:p w14:paraId="3798F3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DocumentQueryDTO.java  # 文档查询</w:t>
      </w:r>
    </w:p>
    <w:p w14:paraId="73E69B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IssueQueryDTO.java     # 问题查询</w:t>
      </w:r>
    </w:p>
    <w:p w14:paraId="4385D7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DashboardStatsDTO.java # 仪表盘统计</w:t>
      </w:r>
    </w:p>
    <w:p w14:paraId="6AE9CB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ReportDTO.java         # 报表DTO</w:t>
      </w:r>
    </w:p>
    <w:p w14:paraId="554BE4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7A87DE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mapper/                    # 数据访问层</w:t>
      </w:r>
    </w:p>
    <w:p w14:paraId="3B15E3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UserMapper.java</w:t>
      </w:r>
    </w:p>
    <w:p w14:paraId="4EEE11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RoleMapper.java</w:t>
      </w:r>
    </w:p>
    <w:p w14:paraId="61CA79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DocumentMapper.java</w:t>
      </w:r>
    </w:p>
    <w:p w14:paraId="04EBDD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DocumentVersionMapper.java</w:t>
      </w:r>
    </w:p>
    <w:p w14:paraId="255804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QualityIssueMapper.java</w:t>
      </w:r>
    </w:p>
    <w:p w14:paraId="118948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IssueFollowupMapper.java</w:t>
      </w:r>
    </w:p>
    <w:p w14:paraId="725F7E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AuditPlanMapper.java</w:t>
      </w:r>
    </w:p>
    <w:p w14:paraId="44737E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NotificationMapper.java</w:t>
      </w:r>
    </w:p>
    <w:p w14:paraId="48DC23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SystemLogMapper.java</w:t>
      </w:r>
    </w:p>
    <w:p w14:paraId="133AEA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692869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security/                  # 安全组件</w:t>
      </w:r>
    </w:p>
    <w:p w14:paraId="4CF010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JwtAuthenticationFilter.java # JWT过滤器</w:t>
      </w:r>
    </w:p>
    <w:p w14:paraId="3DC581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JwtAuthenticationEntryPoint.java # 认证入口点</w:t>
      </w:r>
    </w:p>
    <w:p w14:paraId="78F614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CustomUserDetailsService.java # 用户详情服务</w:t>
      </w:r>
    </w:p>
    <w:p w14:paraId="646011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212B9C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util/                      # 工具类</w:t>
      </w:r>
    </w:p>
    <w:p w14:paraId="4141F2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JwtUtil.java           # JWT工具</w:t>
      </w:r>
    </w:p>
    <w:p w14:paraId="01EA49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DateUtil.java          # 日期工具</w:t>
      </w:r>
    </w:p>
    <w:p w14:paraId="423776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3FA67B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├── exception/                 # 异常处理</w:t>
      </w:r>
    </w:p>
    <w:p w14:paraId="0D7776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├── GlobalExceptionHandler.java # 全局异常处理器</w:t>
      </w:r>
    </w:p>
    <w:p w14:paraId="74EE0E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   └── BusinessException.java # 业务异常</w:t>
      </w:r>
    </w:p>
    <w:p w14:paraId="21FDAE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│</w:t>
      </w:r>
    </w:p>
    <w:p w14:paraId="7489A6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└── workflow/                  # 工作流引擎</w:t>
      </w:r>
    </w:p>
    <w:p w14:paraId="76651A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    ├── WorkflowDefinition.java # 工作流定义</w:t>
      </w:r>
    </w:p>
    <w:p w14:paraId="2811B2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       └── WorkflowAction.java    # 工作流动作</w:t>
      </w:r>
    </w:p>
    <w:p w14:paraId="2B3DCC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│</w:t>
      </w:r>
    </w:p>
    <w:p w14:paraId="25E7CF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└── resources/</w:t>
      </w:r>
    </w:p>
    <w:p w14:paraId="2F4459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    ├── application.yml            # 主配置文件</w:t>
      </w:r>
    </w:p>
    <w:p w14:paraId="75B200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    ├── application-dev.yml        # 开发环境配置</w:t>
      </w:r>
    </w:p>
    <w:p w14:paraId="7B1D7F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    ├── application-prod.yml       # 生产环境配置</w:t>
      </w:r>
    </w:p>
    <w:p w14:paraId="0BB3F4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    ├── logback-spring.xml         # 日志配置</w:t>
      </w:r>
    </w:p>
    <w:p w14:paraId="0435DD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    └── banner.txt                 # 启动横幅</w:t>
      </w:r>
    </w:p>
    <w:p w14:paraId="0372E9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</w:t>
      </w:r>
    </w:p>
    <w:p w14:paraId="5AB146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test/                              # 测试代码</w:t>
      </w:r>
    </w:p>
    <w:p w14:paraId="005898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    └── java/com/qms/</w:t>
      </w:r>
    </w:p>
    <w:p w14:paraId="3B4971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        ├── service/</w:t>
      </w:r>
    </w:p>
    <w:p w14:paraId="59543B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        ├── controller/</w:t>
      </w:r>
    </w:p>
    <w:p w14:paraId="2D384C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        └── integration/</w:t>
      </w:r>
    </w:p>
    <w:p w14:paraId="7441CC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</w:t>
      </w:r>
    </w:p>
    <w:p w14:paraId="3F4ADC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pom.xml                                # Maven配置</w:t>
      </w:r>
    </w:p>
    <w:p w14:paraId="03303D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README.md                              # 项目说明</w:t>
      </w:r>
    </w:p>
    <w:p w14:paraId="077555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.gitignore</w:t>
      </w:r>
    </w:p>
    <w:p w14:paraId="0E89CD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35DB8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database/                                  # 数据库脚本</w:t>
      </w:r>
    </w:p>
    <w:p w14:paraId="283772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qms_database.sql                       # 主表结构</w:t>
      </w:r>
    </w:p>
    <w:p w14:paraId="5A3548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qms_additional_tables.sql              # 扩展表结构</w:t>
      </w:r>
    </w:p>
    <w:p w14:paraId="711C50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init_data.sql                          # 初始化数据</w:t>
      </w:r>
    </w:p>
    <w:p w14:paraId="5E5BAD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migration/                             # 数据库迁移脚本</w:t>
      </w:r>
    </w:p>
    <w:p w14:paraId="4163B2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├── V1.0.0__initial_schema.sql</w:t>
      </w:r>
    </w:p>
    <w:p w14:paraId="1F54C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├── V1.1.0__add_workflow.sql</w:t>
      </w:r>
    </w:p>
    <w:p w14:paraId="102299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└── V1.2.0__add_kpi.sql</w:t>
      </w:r>
    </w:p>
    <w:p w14:paraId="72CD3A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F36C1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frontend/                                  # React前端项目</w:t>
      </w:r>
    </w:p>
    <w:p w14:paraId="5B8C2E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public/</w:t>
      </w:r>
    </w:p>
    <w:p w14:paraId="384D06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index.html</w:t>
      </w:r>
    </w:p>
    <w:p w14:paraId="6D6F4A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favicon.ico</w:t>
      </w:r>
    </w:p>
    <w:p w14:paraId="2A109A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</w:t>
      </w:r>
    </w:p>
    <w:p w14:paraId="0B24D4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src/</w:t>
      </w:r>
    </w:p>
    <w:p w14:paraId="198B60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components/                        # 组件</w:t>
      </w:r>
    </w:p>
    <w:p w14:paraId="285AA7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Dashboard/</w:t>
      </w:r>
    </w:p>
    <w:p w14:paraId="57E91C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Documents/</w:t>
      </w:r>
    </w:p>
    <w:p w14:paraId="713CA7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Issues/</w:t>
      </w:r>
    </w:p>
    <w:p w14:paraId="7C7615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Audits/</w:t>
      </w:r>
    </w:p>
    <w:p w14:paraId="1E63A3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└── Common/</w:t>
      </w:r>
    </w:p>
    <w:p w14:paraId="10AA32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</w:t>
      </w:r>
    </w:p>
    <w:p w14:paraId="4B5B4D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pages/                             # 页面</w:t>
      </w:r>
    </w:p>
    <w:p w14:paraId="5DC679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Login.jsx</w:t>
      </w:r>
    </w:p>
    <w:p w14:paraId="7FC3EF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Dashboard.jsx</w:t>
      </w:r>
    </w:p>
    <w:p w14:paraId="5F5E48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Documents.jsx</w:t>
      </w:r>
    </w:p>
    <w:p w14:paraId="03ECD4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Issues.jsx</w:t>
      </w:r>
    </w:p>
    <w:p w14:paraId="596493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└── Audits.jsx</w:t>
      </w:r>
    </w:p>
    <w:p w14:paraId="26CCC9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</w:t>
      </w:r>
    </w:p>
    <w:p w14:paraId="6C89AD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services/                          # API服务</w:t>
      </w:r>
    </w:p>
    <w:p w14:paraId="66C29E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api.js</w:t>
      </w:r>
    </w:p>
    <w:p w14:paraId="3CEA12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authService.js</w:t>
      </w:r>
    </w:p>
    <w:p w14:paraId="32EAB6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documentService.js</w:t>
      </w:r>
    </w:p>
    <w:p w14:paraId="005BB6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└── issueService.js</w:t>
      </w:r>
    </w:p>
    <w:p w14:paraId="04BB4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</w:t>
      </w:r>
    </w:p>
    <w:p w14:paraId="1C4D57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utils/                             # 工具函数</w:t>
      </w:r>
    </w:p>
    <w:p w14:paraId="444194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├── request.js</w:t>
      </w:r>
    </w:p>
    <w:p w14:paraId="063C78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   └── storage.js</w:t>
      </w:r>
    </w:p>
    <w:p w14:paraId="292ED9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│</w:t>
      </w:r>
    </w:p>
    <w:p w14:paraId="0ABB7A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App.jsx                            # 主应用组件</w:t>
      </w:r>
    </w:p>
    <w:p w14:paraId="1386AE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index.js                           # 入口文件</w:t>
      </w:r>
    </w:p>
    <w:p w14:paraId="09A15C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routes.js                          # 路由配置</w:t>
      </w:r>
    </w:p>
    <w:p w14:paraId="48E09A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</w:t>
      </w:r>
    </w:p>
    <w:p w14:paraId="2F0A5C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package.json</w:t>
      </w:r>
    </w:p>
    <w:p w14:paraId="47849A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.env.development                       # 开发环境变量</w:t>
      </w:r>
    </w:p>
    <w:p w14:paraId="1BD1AA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.env.production                        # 生产环境变量</w:t>
      </w:r>
    </w:p>
    <w:p w14:paraId="54100C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README.md</w:t>
      </w:r>
    </w:p>
    <w:p w14:paraId="2AD296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AD195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docs/                                      # 文档目录</w:t>
      </w:r>
    </w:p>
    <w:p w14:paraId="25C1A0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api/                                   # API文档</w:t>
      </w:r>
    </w:p>
    <w:p w14:paraId="37D439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authentication.md</w:t>
      </w:r>
    </w:p>
    <w:p w14:paraId="5AD177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documents.md</w:t>
      </w:r>
    </w:p>
    <w:p w14:paraId="03F220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issues.md</w:t>
      </w:r>
    </w:p>
    <w:p w14:paraId="7C5EC2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audits.md</w:t>
      </w:r>
    </w:p>
    <w:p w14:paraId="3E65DE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</w:t>
      </w:r>
    </w:p>
    <w:p w14:paraId="5B1426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deployment/                            # 部署文档</w:t>
      </w:r>
    </w:p>
    <w:p w14:paraId="34E3E5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deployment-guide.md                # 部署指南</w:t>
      </w:r>
    </w:p>
    <w:p w14:paraId="4E5C49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nginx-config.md                    # Nginx配置</w:t>
      </w:r>
    </w:p>
    <w:p w14:paraId="5B5457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docker-deployment.md               # Docker部署</w:t>
      </w:r>
    </w:p>
    <w:p w14:paraId="050501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</w:t>
      </w:r>
    </w:p>
    <w:p w14:paraId="6A6680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user-manual/                           # 用户手册</w:t>
      </w:r>
    </w:p>
    <w:p w14:paraId="6D8FF9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getting-started.md</w:t>
      </w:r>
    </w:p>
    <w:p w14:paraId="49A53B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document-management.md</w:t>
      </w:r>
    </w:p>
    <w:p w14:paraId="4DDDD8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issue-tracking.md</w:t>
      </w:r>
    </w:p>
    <w:p w14:paraId="7C5441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</w:t>
      </w:r>
    </w:p>
    <w:p w14:paraId="02629A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architecture/                          # 架构文档</w:t>
      </w:r>
    </w:p>
    <w:p w14:paraId="3B6055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├── system-architecture.md</w:t>
      </w:r>
    </w:p>
    <w:p w14:paraId="7E49F8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├── database-design.md</w:t>
      </w:r>
    </w:p>
    <w:p w14:paraId="7135CD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└── workflow-design.md</w:t>
      </w:r>
    </w:p>
    <w:p w14:paraId="6F0403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7FB1D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docker/                                    # Docker配置</w:t>
      </w:r>
    </w:p>
    <w:p w14:paraId="5B29B4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Dockerfile                             # 后端Dockerfile</w:t>
      </w:r>
    </w:p>
    <w:p w14:paraId="22A325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docker-compose.yml                     # Docker Compose配置</w:t>
      </w:r>
    </w:p>
    <w:p w14:paraId="59C221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nginx/</w:t>
      </w:r>
    </w:p>
    <w:p w14:paraId="11DCB1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nginx.conf</w:t>
      </w:r>
    </w:p>
    <w:p w14:paraId="644EE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mysql/</w:t>
      </w:r>
    </w:p>
    <w:p w14:paraId="64F45E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└── init.sql</w:t>
      </w:r>
    </w:p>
    <w:p w14:paraId="49B887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D9E94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scripts/                                   # 脚本工具</w:t>
      </w:r>
    </w:p>
    <w:p w14:paraId="3F5F4B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deploy.sh                              # 部署脚本</w:t>
      </w:r>
    </w:p>
    <w:p w14:paraId="502598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backup.sh                              # 备份脚本</w:t>
      </w:r>
    </w:p>
    <w:p w14:paraId="456814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restore.sh                             # 恢复脚本</w:t>
      </w:r>
    </w:p>
    <w:p w14:paraId="3210E3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monitoring/</w:t>
      </w:r>
    </w:p>
    <w:p w14:paraId="7830C0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├── health-check.sh</w:t>
      </w:r>
    </w:p>
    <w:p w14:paraId="2A558C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└── log-analysis.sh</w:t>
      </w:r>
    </w:p>
    <w:p w14:paraId="5E57BF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718780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config/                                    # 配置文件</w:t>
      </w:r>
    </w:p>
    <w:p w14:paraId="169F91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nginx/</w:t>
      </w:r>
    </w:p>
    <w:p w14:paraId="5C2A38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qms.conf</w:t>
      </w:r>
    </w:p>
    <w:p w14:paraId="41ECD3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systemd/</w:t>
      </w:r>
    </w:p>
    <w:p w14:paraId="7B5220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qms.service</w:t>
      </w:r>
    </w:p>
    <w:p w14:paraId="6A0D90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logrotate/</w:t>
      </w:r>
    </w:p>
    <w:p w14:paraId="17D5A5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└── qms</w:t>
      </w:r>
    </w:p>
    <w:p w14:paraId="0D5975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117A7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README.md                                  # 项目总说明</w:t>
      </w:r>
    </w:p>
    <w:p w14:paraId="37DB1896">
      <w:pPr>
        <w:pStyle w:val="3"/>
        <w:keepNext w:val="0"/>
        <w:keepLines w:val="0"/>
        <w:widowControl/>
        <w:suppressLineNumbers w:val="0"/>
      </w:pPr>
      <w:r>
        <w:t>📊 核心功能模块说明</w:t>
      </w:r>
    </w:p>
    <w:p w14:paraId="694FB379">
      <w:pPr>
        <w:pStyle w:val="4"/>
        <w:keepNext w:val="0"/>
        <w:keepLines w:val="0"/>
        <w:widowControl/>
        <w:suppressLineNumbers w:val="0"/>
      </w:pPr>
      <w:r>
        <w:t>1. 用户与权限管理</w:t>
      </w:r>
    </w:p>
    <w:p w14:paraId="7CAFD6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用户管理</w:t>
      </w:r>
      <w:r>
        <w:t>: 用户CRUD、状态管理、密码重置</w:t>
      </w:r>
    </w:p>
    <w:p w14:paraId="3C510C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角色管理</w:t>
      </w:r>
      <w:r>
        <w:t>: 角色定义、权限分配</w:t>
      </w:r>
    </w:p>
    <w:p w14:paraId="69E44D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权限控制</w:t>
      </w:r>
      <w:r>
        <w:t>: 基于角色的访问控制(RBAC)</w:t>
      </w:r>
    </w:p>
    <w:p w14:paraId="6427D8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JWT认证</w:t>
      </w:r>
      <w:r>
        <w:t>: Token生成、验证、刷新</w:t>
      </w:r>
    </w:p>
    <w:p w14:paraId="4E91C99A">
      <w:pPr>
        <w:pStyle w:val="4"/>
        <w:keepNext w:val="0"/>
        <w:keepLines w:val="0"/>
        <w:widowControl/>
        <w:suppressLineNumbers w:val="0"/>
      </w:pPr>
      <w:r>
        <w:t>2. 文档管理</w:t>
      </w:r>
    </w:p>
    <w:p w14:paraId="5236A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文档分类</w:t>
      </w:r>
      <w:r>
        <w:t>: 多级分类管理</w:t>
      </w:r>
    </w:p>
    <w:p w14:paraId="257FEC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版本控制</w:t>
      </w:r>
      <w:r>
        <w:t>: 自动版本追踪、历史记录</w:t>
      </w:r>
    </w:p>
    <w:p w14:paraId="3C7B8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审批流程</w:t>
      </w:r>
      <w:r>
        <w:t>: 草稿→审核→批准→生效</w:t>
      </w:r>
    </w:p>
    <w:p w14:paraId="6362D4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文档检索</w:t>
      </w:r>
      <w:r>
        <w:t>: 全文搜索、高级筛选</w:t>
      </w:r>
    </w:p>
    <w:p w14:paraId="748902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定期评审</w:t>
      </w:r>
      <w:r>
        <w:t>: 自动提醒、评审跟踪</w:t>
      </w:r>
    </w:p>
    <w:p w14:paraId="753817D7">
      <w:pPr>
        <w:pStyle w:val="4"/>
        <w:keepNext w:val="0"/>
        <w:keepLines w:val="0"/>
        <w:widowControl/>
        <w:suppressLineNumbers w:val="0"/>
      </w:pPr>
      <w:r>
        <w:t>3. 质量问题管理</w:t>
      </w:r>
    </w:p>
    <w:p w14:paraId="7221BE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问题报告</w:t>
      </w:r>
      <w:r>
        <w:t>: 创建、编辑、删除</w:t>
      </w:r>
    </w:p>
    <w:p w14:paraId="4D6345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工作流管理</w:t>
      </w:r>
      <w:r>
        <w:t>: 开启→调查→处理→解决→关闭</w:t>
      </w:r>
    </w:p>
    <w:p w14:paraId="00CA84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分配跟踪</w:t>
      </w:r>
      <w:r>
        <w:t>: 责任人分配、进度跟踪</w:t>
      </w:r>
    </w:p>
    <w:p w14:paraId="3A72A4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根因分析</w:t>
      </w:r>
      <w:r>
        <w:t>: 5WHY、鱼骨图</w:t>
      </w:r>
    </w:p>
    <w:p w14:paraId="2CC02E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纠正措施</w:t>
      </w:r>
      <w:r>
        <w:t>: CAPA管理、效果验证</w:t>
      </w:r>
    </w:p>
    <w:p w14:paraId="4B31F3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问题统计</w:t>
      </w:r>
      <w:r>
        <w:t>: 多维度分析、趋势图表</w:t>
      </w:r>
    </w:p>
    <w:p w14:paraId="7299127C">
      <w:pPr>
        <w:pStyle w:val="4"/>
        <w:keepNext w:val="0"/>
        <w:keepLines w:val="0"/>
        <w:widowControl/>
        <w:suppressLineNumbers w:val="0"/>
      </w:pPr>
      <w:r>
        <w:t>4. 审核管理</w:t>
      </w:r>
    </w:p>
    <w:p w14:paraId="7E028D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审核计划</w:t>
      </w:r>
      <w:r>
        <w:t>: 年度计划、临时审核</w:t>
      </w:r>
    </w:p>
    <w:p w14:paraId="18792B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审核执行</w:t>
      </w:r>
      <w:r>
        <w:t>: 审核组管理、现场记录</w:t>
      </w:r>
    </w:p>
    <w:p w14:paraId="09E701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审核发现</w:t>
      </w:r>
      <w:r>
        <w:t>: 不符合项、观察项</w:t>
      </w:r>
    </w:p>
    <w:p w14:paraId="420767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审核报告</w:t>
      </w:r>
      <w:r>
        <w:t>: 报告生成、批准归档</w:t>
      </w:r>
    </w:p>
    <w:p w14:paraId="31975C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跟踪验证</w:t>
      </w:r>
      <w:r>
        <w:t>: 纠正措施跟踪</w:t>
      </w:r>
    </w:p>
    <w:p w14:paraId="0CF49ED3">
      <w:pPr>
        <w:pStyle w:val="4"/>
        <w:keepNext w:val="0"/>
        <w:keepLines w:val="0"/>
        <w:widowControl/>
        <w:suppressLineNumbers w:val="0"/>
      </w:pPr>
      <w:r>
        <w:t>5. 供应商管理</w:t>
      </w:r>
    </w:p>
    <w:p w14:paraId="637F21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供应商档案</w:t>
      </w:r>
      <w:r>
        <w:t>: 基本信息、资质管理</w:t>
      </w:r>
    </w:p>
    <w:p w14:paraId="5FD73F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评估考核</w:t>
      </w:r>
      <w:r>
        <w:t>: 定期评估、分级管理</w:t>
      </w:r>
    </w:p>
    <w:p w14:paraId="0BC51C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绩效监控</w:t>
      </w:r>
      <w:r>
        <w:t>: 质量、交付、服务</w:t>
      </w:r>
    </w:p>
    <w:p w14:paraId="783C5C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黑名单管理</w:t>
      </w:r>
      <w:r>
        <w:t>: 风险预警</w:t>
      </w:r>
    </w:p>
    <w:p w14:paraId="3FDF13D8">
      <w:pPr>
        <w:pStyle w:val="4"/>
        <w:keepNext w:val="0"/>
        <w:keepLines w:val="0"/>
        <w:widowControl/>
        <w:suppressLineNumbers w:val="0"/>
      </w:pPr>
      <w:r>
        <w:t>6. 培训管理</w:t>
      </w:r>
    </w:p>
    <w:p w14:paraId="61E9F4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课程管理</w:t>
      </w:r>
      <w:r>
        <w:t>: 课程定义、大纲维护</w:t>
      </w:r>
    </w:p>
    <w:p w14:paraId="066013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培训计划</w:t>
      </w:r>
      <w:r>
        <w:t>: 年度计划、人员安排</w:t>
      </w:r>
    </w:p>
    <w:p w14:paraId="6469E5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培训记录</w:t>
      </w:r>
      <w:r>
        <w:t>: 参训记录、成绩管理</w:t>
      </w:r>
    </w:p>
    <w:p w14:paraId="3C4995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证书管理</w:t>
      </w:r>
      <w:r>
        <w:t>: 证书颁发、有效期跟踪</w:t>
      </w:r>
    </w:p>
    <w:p w14:paraId="7F86ED7A">
      <w:pPr>
        <w:pStyle w:val="4"/>
        <w:keepNext w:val="0"/>
        <w:keepLines w:val="0"/>
        <w:widowControl/>
        <w:suppressLineNumbers w:val="0"/>
      </w:pPr>
      <w:r>
        <w:t>7. 工作流引擎</w:t>
      </w:r>
    </w:p>
    <w:p w14:paraId="0F8476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流程定义</w:t>
      </w:r>
      <w:r>
        <w:t>: 可视化流程设计</w:t>
      </w:r>
    </w:p>
    <w:p w14:paraId="7AFE03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状态流转</w:t>
      </w:r>
      <w:r>
        <w:t>: 自动状态机</w:t>
      </w:r>
    </w:p>
    <w:p w14:paraId="173A26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邮件通知</w:t>
      </w:r>
      <w:r>
        <w:t>: 自动通知相关人员</w:t>
      </w:r>
    </w:p>
    <w:p w14:paraId="6A926E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历史追溯</w:t>
      </w:r>
      <w:r>
        <w:t>: 完整操作记录</w:t>
      </w:r>
    </w:p>
    <w:p w14:paraId="37CE9C3F">
      <w:pPr>
        <w:pStyle w:val="4"/>
        <w:keepNext w:val="0"/>
        <w:keepLines w:val="0"/>
        <w:widowControl/>
        <w:suppressLineNumbers w:val="0"/>
      </w:pPr>
      <w:r>
        <w:t>8. 报表分析</w:t>
      </w:r>
    </w:p>
    <w:p w14:paraId="6D19E1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仪表盘</w:t>
      </w:r>
      <w:r>
        <w:t>: 实时KPI展示</w:t>
      </w:r>
    </w:p>
    <w:p w14:paraId="54D492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问题分析</w:t>
      </w:r>
      <w:r>
        <w:t>: 按严重度、部门、时间统计</w:t>
      </w:r>
    </w:p>
    <w:p w14:paraId="0544DF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文档统计</w:t>
      </w:r>
      <w:r>
        <w:t>: 按类型、状态分析</w:t>
      </w:r>
    </w:p>
    <w:p w14:paraId="504BB6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审核报告</w:t>
      </w:r>
      <w:r>
        <w:t>: 审核频次、发现项统计</w:t>
      </w:r>
    </w:p>
    <w:p w14:paraId="41B820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趋势分析</w:t>
      </w:r>
      <w:r>
        <w:t>: 时间序列分析、预测</w:t>
      </w:r>
    </w:p>
    <w:p w14:paraId="0F73D960">
      <w:pPr>
        <w:pStyle w:val="4"/>
        <w:keepNext w:val="0"/>
        <w:keepLines w:val="0"/>
        <w:widowControl/>
        <w:suppressLineNumbers w:val="0"/>
      </w:pPr>
      <w:r>
        <w:t>9. 系统功能</w:t>
      </w:r>
    </w:p>
    <w:p w14:paraId="60538F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文件管理</w:t>
      </w:r>
      <w:r>
        <w:t>: 上传、下载、预览</w:t>
      </w:r>
    </w:p>
    <w:p w14:paraId="67FEB9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通知中心</w:t>
      </w:r>
      <w:r>
        <w:t>: 站内通知、邮件提醒</w:t>
      </w:r>
    </w:p>
    <w:p w14:paraId="3D6487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日志审计</w:t>
      </w:r>
      <w:r>
        <w:t>: 操作日志、登录日志</w:t>
      </w:r>
    </w:p>
    <w:p w14:paraId="05CAE8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数据导出</w:t>
      </w:r>
      <w:r>
        <w:t>: Excel、PDF导出</w:t>
      </w:r>
    </w:p>
    <w:p w14:paraId="56A94C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定时任务</w:t>
      </w:r>
      <w:r>
        <w:t>: 自动评审提醒、数据统计</w:t>
      </w:r>
    </w:p>
    <w:p w14:paraId="79F92E10">
      <w:pPr>
        <w:pStyle w:val="3"/>
        <w:keepNext w:val="0"/>
        <w:keepLines w:val="0"/>
        <w:widowControl/>
        <w:suppressLineNumbers w:val="0"/>
      </w:pPr>
      <w:r>
        <w:t>🔑 关键技术点</w:t>
      </w:r>
    </w:p>
    <w:p w14:paraId="58BB7EEE">
      <w:pPr>
        <w:pStyle w:val="4"/>
        <w:keepNext w:val="0"/>
        <w:keepLines w:val="0"/>
        <w:widowControl/>
        <w:suppressLineNumbers w:val="0"/>
      </w:pPr>
      <w:r>
        <w:t>后端技术栈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780"/>
        <w:gridCol w:w="1155"/>
      </w:tblGrid>
      <w:tr w14:paraId="45680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00FD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1DF00F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0FAF2B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9C87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E5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vAlign w:val="center"/>
          </w:tcPr>
          <w:p w14:paraId="286A4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3.2.0</w:t>
            </w:r>
          </w:p>
        </w:tc>
        <w:tc>
          <w:tcPr>
            <w:tcW w:w="0" w:type="auto"/>
            <w:shd w:val="clear"/>
            <w:vAlign w:val="center"/>
          </w:tcPr>
          <w:p w14:paraId="5F595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应用框架</w:t>
            </w:r>
          </w:p>
        </w:tc>
      </w:tr>
      <w:tr w14:paraId="2C68F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08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Spring Security</w:t>
            </w:r>
          </w:p>
        </w:tc>
        <w:tc>
          <w:tcPr>
            <w:tcW w:w="0" w:type="auto"/>
            <w:shd w:val="clear"/>
            <w:vAlign w:val="center"/>
          </w:tcPr>
          <w:p w14:paraId="598D9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6.x</w:t>
            </w:r>
          </w:p>
        </w:tc>
        <w:tc>
          <w:tcPr>
            <w:tcW w:w="0" w:type="auto"/>
            <w:shd w:val="clear"/>
            <w:vAlign w:val="center"/>
          </w:tcPr>
          <w:p w14:paraId="3854A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安全框架</w:t>
            </w:r>
          </w:p>
        </w:tc>
      </w:tr>
      <w:tr w14:paraId="4C77C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5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JWT</w:t>
            </w:r>
          </w:p>
        </w:tc>
        <w:tc>
          <w:tcPr>
            <w:tcW w:w="0" w:type="auto"/>
            <w:shd w:val="clear"/>
            <w:vAlign w:val="center"/>
          </w:tcPr>
          <w:p w14:paraId="4B373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0.12.3</w:t>
            </w:r>
          </w:p>
        </w:tc>
        <w:tc>
          <w:tcPr>
            <w:tcW w:w="0" w:type="auto"/>
            <w:shd w:val="clear"/>
            <w:vAlign w:val="center"/>
          </w:tcPr>
          <w:p w14:paraId="518AB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Token认证</w:t>
            </w:r>
          </w:p>
        </w:tc>
      </w:tr>
      <w:tr w14:paraId="21455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43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shd w:val="clear"/>
            <w:vAlign w:val="center"/>
          </w:tcPr>
          <w:p w14:paraId="438E1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3.5.5</w:t>
            </w:r>
          </w:p>
        </w:tc>
        <w:tc>
          <w:tcPr>
            <w:tcW w:w="0" w:type="auto"/>
            <w:shd w:val="clear"/>
            <w:vAlign w:val="center"/>
          </w:tcPr>
          <w:p w14:paraId="66C3B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ORM框架</w:t>
            </w:r>
          </w:p>
        </w:tc>
      </w:tr>
      <w:tr w14:paraId="58FF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A7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227F1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8.0+</w:t>
            </w:r>
          </w:p>
        </w:tc>
        <w:tc>
          <w:tcPr>
            <w:tcW w:w="0" w:type="auto"/>
            <w:shd w:val="clear"/>
            <w:vAlign w:val="center"/>
          </w:tcPr>
          <w:p w14:paraId="3587E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</w:tr>
      <w:tr w14:paraId="61C55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BD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HikariCP</w:t>
            </w:r>
          </w:p>
        </w:tc>
        <w:tc>
          <w:tcPr>
            <w:tcW w:w="0" w:type="auto"/>
            <w:shd w:val="clear"/>
            <w:vAlign w:val="center"/>
          </w:tcPr>
          <w:p w14:paraId="128C8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7732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连接池</w:t>
            </w:r>
          </w:p>
        </w:tc>
      </w:tr>
      <w:tr w14:paraId="1805E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C9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Lombok</w:t>
            </w:r>
          </w:p>
        </w:tc>
        <w:tc>
          <w:tcPr>
            <w:tcW w:w="0" w:type="auto"/>
            <w:shd w:val="clear"/>
            <w:vAlign w:val="center"/>
          </w:tcPr>
          <w:p w14:paraId="34567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573F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简化代码</w:t>
            </w:r>
          </w:p>
        </w:tc>
      </w:tr>
      <w:tr w14:paraId="2D4A8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50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Hutool</w:t>
            </w:r>
          </w:p>
        </w:tc>
        <w:tc>
          <w:tcPr>
            <w:tcW w:w="0" w:type="auto"/>
            <w:shd w:val="clear"/>
            <w:vAlign w:val="center"/>
          </w:tcPr>
          <w:p w14:paraId="08397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5.8.23</w:t>
            </w:r>
          </w:p>
        </w:tc>
        <w:tc>
          <w:tcPr>
            <w:tcW w:w="0" w:type="auto"/>
            <w:shd w:val="clear"/>
            <w:vAlign w:val="center"/>
          </w:tcPr>
          <w:p w14:paraId="0DA7A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工具类库</w:t>
            </w:r>
          </w:p>
        </w:tc>
      </w:tr>
      <w:tr w14:paraId="17098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FC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Apache POI</w:t>
            </w:r>
          </w:p>
        </w:tc>
        <w:tc>
          <w:tcPr>
            <w:tcW w:w="0" w:type="auto"/>
            <w:shd w:val="clear"/>
            <w:vAlign w:val="center"/>
          </w:tcPr>
          <w:p w14:paraId="13B37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5456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Excel处理</w:t>
            </w:r>
          </w:p>
        </w:tc>
      </w:tr>
      <w:tr w14:paraId="45A23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B4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iText</w:t>
            </w:r>
          </w:p>
        </w:tc>
        <w:tc>
          <w:tcPr>
            <w:tcW w:w="0" w:type="auto"/>
            <w:shd w:val="clear"/>
            <w:vAlign w:val="center"/>
          </w:tcPr>
          <w:p w14:paraId="40934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8018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PDF生成</w:t>
            </w:r>
          </w:p>
        </w:tc>
      </w:tr>
      <w:tr w14:paraId="69BA0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BA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JavaMail</w:t>
            </w:r>
          </w:p>
        </w:tc>
        <w:tc>
          <w:tcPr>
            <w:tcW w:w="0" w:type="auto"/>
            <w:shd w:val="clear"/>
            <w:vAlign w:val="center"/>
          </w:tcPr>
          <w:p w14:paraId="6B81C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E7B5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邮件发送</w:t>
            </w:r>
          </w:p>
        </w:tc>
      </w:tr>
    </w:tbl>
    <w:p w14:paraId="1999874A">
      <w:pPr>
        <w:pStyle w:val="4"/>
        <w:keepNext w:val="0"/>
        <w:keepLines w:val="0"/>
        <w:widowControl/>
        <w:suppressLineNumbers w:val="0"/>
      </w:pPr>
      <w:r>
        <w:t>前端技术栈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275"/>
      </w:tblGrid>
      <w:tr w14:paraId="6879F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280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44AB9A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1D41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FA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  <w:tc>
          <w:tcPr>
            <w:tcW w:w="0" w:type="auto"/>
            <w:shd w:val="clear"/>
            <w:vAlign w:val="center"/>
          </w:tcPr>
          <w:p w14:paraId="3956E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前端框架</w:t>
            </w:r>
          </w:p>
        </w:tc>
      </w:tr>
      <w:tr w14:paraId="5DA07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1A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Tailwind CSS</w:t>
            </w:r>
          </w:p>
        </w:tc>
        <w:tc>
          <w:tcPr>
            <w:tcW w:w="0" w:type="auto"/>
            <w:shd w:val="clear"/>
            <w:vAlign w:val="center"/>
          </w:tcPr>
          <w:p w14:paraId="4EC96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样式框架</w:t>
            </w:r>
          </w:p>
        </w:tc>
      </w:tr>
      <w:tr w14:paraId="0566B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FB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Lucide React</w:t>
            </w:r>
          </w:p>
        </w:tc>
        <w:tc>
          <w:tcPr>
            <w:tcW w:w="0" w:type="auto"/>
            <w:shd w:val="clear"/>
            <w:vAlign w:val="center"/>
          </w:tcPr>
          <w:p w14:paraId="03444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图标库</w:t>
            </w:r>
          </w:p>
        </w:tc>
      </w:tr>
      <w:tr w14:paraId="29C71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37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Recharts</w:t>
            </w:r>
          </w:p>
        </w:tc>
        <w:tc>
          <w:tcPr>
            <w:tcW w:w="0" w:type="auto"/>
            <w:shd w:val="clear"/>
            <w:vAlign w:val="center"/>
          </w:tcPr>
          <w:p w14:paraId="6A0B6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图表库</w:t>
            </w:r>
          </w:p>
        </w:tc>
      </w:tr>
      <w:tr w14:paraId="295AB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BA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Axios</w:t>
            </w:r>
          </w:p>
        </w:tc>
        <w:tc>
          <w:tcPr>
            <w:tcW w:w="0" w:type="auto"/>
            <w:shd w:val="clear"/>
            <w:vAlign w:val="center"/>
          </w:tcPr>
          <w:p w14:paraId="22125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HTTP客户端</w:t>
            </w:r>
          </w:p>
        </w:tc>
      </w:tr>
    </w:tbl>
    <w:p w14:paraId="2FAF06D6">
      <w:pPr>
        <w:pStyle w:val="4"/>
        <w:keepNext w:val="0"/>
        <w:keepLines w:val="0"/>
        <w:widowControl/>
        <w:suppressLineNumbers w:val="0"/>
      </w:pPr>
      <w:r>
        <w:t>数据库设计要点</w:t>
      </w:r>
    </w:p>
    <w:p w14:paraId="398963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用户体系</w:t>
      </w:r>
      <w:r>
        <w:t>: 用户、角色、权限三表关联</w:t>
      </w:r>
    </w:p>
    <w:p w14:paraId="5414A2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文档管理</w:t>
      </w:r>
      <w:r>
        <w:t>: 主表+版本表+分类表</w:t>
      </w:r>
    </w:p>
    <w:p w14:paraId="4C36DF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问题跟踪</w:t>
      </w:r>
      <w:r>
        <w:t>: 主表+跟进表+附件表</w:t>
      </w:r>
    </w:p>
    <w:p w14:paraId="59904D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审核管理</w:t>
      </w:r>
      <w:r>
        <w:t>: 计划+组员+发现+报告</w:t>
      </w:r>
    </w:p>
    <w:p w14:paraId="2ED080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工作流</w:t>
      </w:r>
      <w:r>
        <w:t>: 定义+实例+历史三层结构</w:t>
      </w:r>
    </w:p>
    <w:p w14:paraId="09BDACA6">
      <w:pPr>
        <w:pStyle w:val="3"/>
        <w:keepNext w:val="0"/>
        <w:keepLines w:val="0"/>
        <w:widowControl/>
        <w:suppressLineNumbers w:val="0"/>
      </w:pPr>
      <w:r>
        <w:t>📈 扩展性设计</w:t>
      </w:r>
    </w:p>
    <w:p w14:paraId="501DC3FC">
      <w:pPr>
        <w:pStyle w:val="4"/>
        <w:keepNext w:val="0"/>
        <w:keepLines w:val="0"/>
        <w:widowControl/>
        <w:suppressLineNumbers w:val="0"/>
      </w:pPr>
      <w:r>
        <w:t>1. 微服务拆分</w:t>
      </w:r>
    </w:p>
    <w:p w14:paraId="6FB305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qms-system/</w:t>
      </w:r>
    </w:p>
    <w:p w14:paraId="4A7DA3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qms-auth-service/        # 认证服务</w:t>
      </w:r>
    </w:p>
    <w:p w14:paraId="4DC989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qms-document-service/    # 文档服务</w:t>
      </w:r>
    </w:p>
    <w:p w14:paraId="46D488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qms-issue-service/       # 问题服务</w:t>
      </w:r>
    </w:p>
    <w:p w14:paraId="0B5222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qms-audit-service/       # 审核服务</w:t>
      </w:r>
    </w:p>
    <w:p w14:paraId="7E6F17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qms-notification-service/# 通知服务</w:t>
      </w:r>
    </w:p>
    <w:p w14:paraId="6F106A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qms-gateway/             # API网关</w:t>
      </w:r>
    </w:p>
    <w:p w14:paraId="30900583">
      <w:pPr>
        <w:pStyle w:val="4"/>
        <w:keepNext w:val="0"/>
        <w:keepLines w:val="0"/>
        <w:widowControl/>
        <w:suppressLineNumbers w:val="0"/>
      </w:pPr>
      <w:r>
        <w:t>2. 缓存策略</w:t>
      </w:r>
    </w:p>
    <w:p w14:paraId="5063BE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Redis</w:t>
      </w:r>
      <w:r>
        <w:t>: 会话缓存、热点数据</w:t>
      </w:r>
    </w:p>
    <w:p w14:paraId="25146A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本地缓存</w:t>
      </w:r>
      <w:r>
        <w:t>: Caffeine缓存频繁查询数据</w:t>
      </w:r>
    </w:p>
    <w:p w14:paraId="65135CBD">
      <w:pPr>
        <w:pStyle w:val="4"/>
        <w:keepNext w:val="0"/>
        <w:keepLines w:val="0"/>
        <w:widowControl/>
        <w:suppressLineNumbers w:val="0"/>
      </w:pPr>
      <w:r>
        <w:t>3. 消息队列</w:t>
      </w:r>
    </w:p>
    <w:p w14:paraId="14ADC7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RabbitMQ/Kafka</w:t>
      </w:r>
      <w:r>
        <w:t>: 异步任务、事件驱动</w:t>
      </w:r>
    </w:p>
    <w:p w14:paraId="151FA4D8">
      <w:pPr>
        <w:pStyle w:val="4"/>
        <w:keepNext w:val="0"/>
        <w:keepLines w:val="0"/>
        <w:widowControl/>
        <w:suppressLineNumbers w:val="0"/>
      </w:pPr>
      <w:r>
        <w:t>4. 文件存储</w:t>
      </w:r>
    </w:p>
    <w:p w14:paraId="5E6921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本地存储</w:t>
      </w:r>
      <w:r>
        <w:t>: 小规模部署</w:t>
      </w:r>
    </w:p>
    <w:p w14:paraId="7A8427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OSS</w:t>
      </w:r>
      <w:r>
        <w:t>: 阿里云OSS、MinIO对象存储</w:t>
      </w:r>
    </w:p>
    <w:p w14:paraId="461C047B">
      <w:pPr>
        <w:pStyle w:val="3"/>
        <w:keepNext w:val="0"/>
        <w:keepLines w:val="0"/>
        <w:widowControl/>
        <w:suppressLineNumbers w:val="0"/>
      </w:pPr>
      <w:r>
        <w:t>🔒 安全设计</w:t>
      </w:r>
    </w:p>
    <w:p w14:paraId="33EB99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认证授权</w:t>
      </w:r>
      <w:r>
        <w:t>: JWT Token + RBAC</w:t>
      </w:r>
    </w:p>
    <w:p w14:paraId="3C7B05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数据加密</w:t>
      </w:r>
      <w:r>
        <w:t>: 密码BCrypt加密、敏感数据加密</w:t>
      </w:r>
    </w:p>
    <w:p w14:paraId="642A5C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SQL注入防护</w:t>
      </w:r>
      <w:r>
        <w:t>: MyBatis预编译</w:t>
      </w:r>
    </w:p>
    <w:p w14:paraId="1D6BA9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XSS防护</w:t>
      </w:r>
      <w:r>
        <w:t>: 输入验证、输出转义</w:t>
      </w:r>
    </w:p>
    <w:p w14:paraId="05944A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CSRF防护</w:t>
      </w:r>
      <w:r>
        <w:t>: Token验证</w:t>
      </w:r>
    </w:p>
    <w:p w14:paraId="3495F2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访问控制</w:t>
      </w:r>
      <w:r>
        <w:t>: IP白名单、接口限流</w:t>
      </w:r>
    </w:p>
    <w:p w14:paraId="59D811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日志审计</w:t>
      </w:r>
      <w:r>
        <w:t>: 关键操作记录</w:t>
      </w:r>
    </w:p>
    <w:p w14:paraId="0EE8FDC0">
      <w:pPr>
        <w:pStyle w:val="3"/>
        <w:keepNext w:val="0"/>
        <w:keepLines w:val="0"/>
        <w:widowControl/>
        <w:suppressLineNumbers w:val="0"/>
      </w:pPr>
      <w:r>
        <w:t>🚀 性能优化</w:t>
      </w:r>
    </w:p>
    <w:p w14:paraId="6E33E3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数据库优化</w:t>
      </w:r>
      <w:r>
        <w:t>: 索引优化、慢查询优化</w:t>
      </w:r>
    </w:p>
    <w:p w14:paraId="05295C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分页查询</w:t>
      </w:r>
      <w:r>
        <w:t>: 使用MyBatis-Plus分页插件</w:t>
      </w:r>
    </w:p>
    <w:p w14:paraId="21B6B4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缓存策略</w:t>
      </w:r>
      <w:r>
        <w:t>: Redis缓存热点数据</w:t>
      </w:r>
    </w:p>
    <w:p w14:paraId="21C40E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异步处理</w:t>
      </w:r>
      <w:r>
        <w:t>: @Async异步方法</w:t>
      </w:r>
    </w:p>
    <w:p w14:paraId="5D0BC3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连接池</w:t>
      </w:r>
      <w:r>
        <w:t>: HikariCP高性能连接池</w:t>
      </w:r>
    </w:p>
    <w:p w14:paraId="2E34E2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静态资源</w:t>
      </w:r>
      <w:r>
        <w:t>: CDN加速、Gzip压缩</w:t>
      </w:r>
    </w:p>
    <w:p w14:paraId="65CDA26D">
      <w:pPr>
        <w:pStyle w:val="3"/>
        <w:keepNext w:val="0"/>
        <w:keepLines w:val="0"/>
        <w:widowControl/>
        <w:suppressLineNumbers w:val="0"/>
      </w:pPr>
      <w:r>
        <w:t>📝 开发规范</w:t>
      </w:r>
    </w:p>
    <w:p w14:paraId="4D012ADF">
      <w:pPr>
        <w:pStyle w:val="4"/>
        <w:keepNext w:val="0"/>
        <w:keepLines w:val="0"/>
        <w:widowControl/>
        <w:suppressLineNumbers w:val="0"/>
      </w:pPr>
      <w:r>
        <w:t>命名规范</w:t>
      </w:r>
    </w:p>
    <w:p w14:paraId="4A224D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包名</w:t>
      </w:r>
      <w:r>
        <w:t>: 小写字母，com.qms.xxx</w:t>
      </w:r>
    </w:p>
    <w:p w14:paraId="3DF5FC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类名</w:t>
      </w:r>
      <w:r>
        <w:t>: 大驼峰，UserService</w:t>
      </w:r>
    </w:p>
    <w:p w14:paraId="074A7E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方法名</w:t>
      </w:r>
      <w:r>
        <w:t>: 小驼峰，getUserById</w:t>
      </w:r>
    </w:p>
    <w:p w14:paraId="4596591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常量</w:t>
      </w:r>
      <w:r>
        <w:t>: 大写+下划线，MAX_SIZE</w:t>
      </w:r>
    </w:p>
    <w:p w14:paraId="626A44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数据库表</w:t>
      </w:r>
      <w:r>
        <w:t>: 小写+下划线，use</w:t>
      </w:r>
      <w:bookmarkStart w:id="0" w:name="_GoBack"/>
      <w:bookmarkEnd w:id="0"/>
      <w:r>
        <w:t>r_roles</w:t>
      </w:r>
    </w:p>
    <w:p w14:paraId="7D66E0C7">
      <w:pPr>
        <w:pStyle w:val="4"/>
        <w:keepNext w:val="0"/>
        <w:keepLines w:val="0"/>
        <w:widowControl/>
        <w:suppressLineNumbers w:val="0"/>
      </w:pPr>
      <w:r>
        <w:t>代码规范</w:t>
      </w:r>
    </w:p>
    <w:p w14:paraId="4777D2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遵循阿里巴巴Java开发手册</w:t>
      </w:r>
    </w:p>
    <w:p w14:paraId="5AF7F6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使用Lombok简化代码</w:t>
      </w:r>
    </w:p>
    <w:p w14:paraId="22DD97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注释完整、清晰</w:t>
      </w:r>
    </w:p>
    <w:p w14:paraId="1B6079D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单元测试覆盖率&gt;80%</w:t>
      </w:r>
    </w:p>
    <w:p w14:paraId="60852C4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3DB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项目版本</w:t>
      </w:r>
      <w:r>
        <w:t>: 1.0.0</w:t>
      </w:r>
      <w:r>
        <w:br w:type="textWrapping"/>
      </w:r>
      <w:r>
        <w:rPr>
          <w:rStyle w:val="9"/>
        </w:rPr>
        <w:t>最后更新</w:t>
      </w:r>
      <w:r>
        <w:t>: 2024-12-14</w:t>
      </w:r>
    </w:p>
    <w:p w14:paraId="202438FA">
      <w:pPr>
        <w:spacing w:line="2306" w:lineRule="exact"/>
        <w:textAlignment w:val="center"/>
      </w:pPr>
    </w:p>
    <w:sectPr>
      <w:headerReference r:id="rId5" w:type="default"/>
      <w:footerReference r:id="rId6" w:type="default"/>
      <w:pgSz w:w="11906" w:h="16838"/>
      <w:pgMar w:top="83" w:right="623" w:bottom="400" w:left="56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50A6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B3221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3A00A"/>
    <w:multiLevelType w:val="multilevel"/>
    <w:tmpl w:val="8823A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8421B6"/>
    <w:multiLevelType w:val="multilevel"/>
    <w:tmpl w:val="8D842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A122B6"/>
    <w:multiLevelType w:val="multilevel"/>
    <w:tmpl w:val="A3A122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92425C8"/>
    <w:multiLevelType w:val="multilevel"/>
    <w:tmpl w:val="A92425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CC046B5"/>
    <w:multiLevelType w:val="multilevel"/>
    <w:tmpl w:val="ACC04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48833D9"/>
    <w:multiLevelType w:val="multilevel"/>
    <w:tmpl w:val="B4883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8F8E05E"/>
    <w:multiLevelType w:val="multilevel"/>
    <w:tmpl w:val="B8F8E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80213CE"/>
    <w:multiLevelType w:val="multilevel"/>
    <w:tmpl w:val="C8021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8D24D56"/>
    <w:multiLevelType w:val="multilevel"/>
    <w:tmpl w:val="D8D24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0B72CCE"/>
    <w:multiLevelType w:val="multilevel"/>
    <w:tmpl w:val="E0B72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355EF41"/>
    <w:multiLevelType w:val="multilevel"/>
    <w:tmpl w:val="0355E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C079E1E"/>
    <w:multiLevelType w:val="multilevel"/>
    <w:tmpl w:val="0C079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6ADEA62"/>
    <w:multiLevelType w:val="multilevel"/>
    <w:tmpl w:val="16ADE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FF78CAE"/>
    <w:multiLevelType w:val="multilevel"/>
    <w:tmpl w:val="3FF78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00A9631"/>
    <w:multiLevelType w:val="multilevel"/>
    <w:tmpl w:val="400A9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0540F22"/>
    <w:multiLevelType w:val="multilevel"/>
    <w:tmpl w:val="70540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DE20C70"/>
    <w:multiLevelType w:val="multilevel"/>
    <w:tmpl w:val="7DE20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1"/>
  </w:num>
  <w:num w:numId="3">
    <w:abstractNumId w:val="14"/>
  </w:num>
  <w:num w:numId="4">
    <w:abstractNumId w:val="0"/>
  </w:num>
  <w:num w:numId="5">
    <w:abstractNumId w:val="9"/>
  </w:num>
  <w:num w:numId="6">
    <w:abstractNumId w:val="7"/>
  </w:num>
  <w:num w:numId="7">
    <w:abstractNumId w:val="13"/>
  </w:num>
  <w:num w:numId="8">
    <w:abstractNumId w:val="16"/>
  </w:num>
  <w:num w:numId="9">
    <w:abstractNumId w:val="10"/>
  </w:num>
  <w:num w:numId="10">
    <w:abstractNumId w:val="4"/>
  </w:num>
  <w:num w:numId="11">
    <w:abstractNumId w:val="1"/>
  </w:num>
  <w:num w:numId="12">
    <w:abstractNumId w:val="8"/>
  </w:num>
  <w:num w:numId="13">
    <w:abstractNumId w:val="15"/>
  </w:num>
  <w:num w:numId="14">
    <w:abstractNumId w:val="3"/>
  </w:num>
  <w:num w:numId="15">
    <w:abstractNumId w:val="2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64E53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d827b111-31a6-4c21-b085-b67ebb0b70be}">
  <ds:schemaRefs/>
</ds:datastoreItem>
</file>

<file path=customXml/itemProps2.xml><?xml version="1.0" encoding="utf-8"?>
<ds:datastoreItem xmlns:ds="http://schemas.openxmlformats.org/officeDocument/2006/customXml" ds:itemID="{41dfd3bc-cf39-40ce-8ccd-bce331f187a0}">
  <ds:schemaRefs/>
</ds:datastoreItem>
</file>

<file path=customXml/itemProps3.xml><?xml version="1.0" encoding="utf-8"?>
<ds:datastoreItem xmlns:ds="http://schemas.openxmlformats.org/officeDocument/2006/customXml" ds:itemID="{8b3d37bc-9038-41e2-95e9-428ee84872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2025-12-17T05:32:07Z</dcterms:created>
  <dc:creator>Administrator</dc:creator>
  <cp:lastModifiedBy>Administrator</cp:lastModifiedBy>
  <dcterms:modified xsi:type="dcterms:W3CDTF">2025-12-17T05:33:34Z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2025-12-17T12:31:42Z</vt:filetime>
  </property>
  <property fmtid="{D5CDD505-2E9C-101B-9397-08002B2CF9AE}" pid="4" name="KSOProductBuildVer">
    <vt:lpwstr>2052-12.8.2.18205</vt:lpwstr>
  </property>
  <property fmtid="{D5CDD505-2E9C-101B-9397-08002B2CF9AE}" pid="5" name="ICV">
    <vt:lpwstr>F98F993CCF7A42299EE96C84740B7FD0_12</vt:lpwstr>
  </property>
</Properties>
</file>