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Полянцев</w:t>
      </w:r>
      <w:r>
        <w:t xml:space="preserve"> </w:t>
      </w:r>
      <w:r>
        <w:t xml:space="preserve">И.С.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Создать скрипт .Rmd, который генерирует отчёт в формате Word по регрессионному анализу данных варианта. Для 2-4 лучших моделей, полученных в лабораторной работе №2, провести тесты остатков.</w:t>
      </w:r>
    </w:p>
    <w:p>
      <w:pPr>
        <w:pStyle w:val="BodyText"/>
      </w:pPr>
      <w:r>
        <w:t xml:space="preserve">В пятой модели обнаруживаются два влияющих наблюдения: регионы 83 и 87</w:t>
      </w:r>
    </w:p>
    <w:p>
      <w:pPr>
        <w:pStyle w:val="SourceCode"/>
      </w:pPr>
      <w:r>
        <w:rPr>
          <w:rStyle w:val="VerbatimChar"/>
        </w:rPr>
        <w:t xml:space="preserve">##                                     Label   FO</w:t>
      </w:r>
      <w:r>
        <w:br/>
      </w:r>
      <w:r>
        <w:rPr>
          <w:rStyle w:val="VerbatimChar"/>
        </w:rPr>
        <w:t xml:space="preserve">## 83 в том числе: Ненецкий автономный округ СЗФО</w:t>
      </w:r>
      <w:r>
        <w:br/>
      </w:r>
      <w:r>
        <w:rPr>
          <w:rStyle w:val="VerbatimChar"/>
        </w:rPr>
        <w:t xml:space="preserve">## 87             Чукотский автономный округ  ДФО</w:t>
      </w:r>
    </w:p>
    <w:p>
      <w:pPr>
        <w:pStyle w:val="FirstParagraph"/>
      </w:pPr>
      <w:r>
        <w:t xml:space="preserve">Проверим, нужно ли исключать эти наблюдения:</w:t>
      </w:r>
    </w:p>
    <w:p>
      <w:pPr>
        <w:pStyle w:val="SourceCode"/>
      </w:pPr>
      <w:r>
        <w:rPr>
          <w:rStyle w:val="VerbatimChar"/>
        </w:rPr>
        <w:t xml:space="preserve">##   .cooksd f.tabl  p.val</w:t>
      </w:r>
      <w:r>
        <w:br/>
      </w:r>
      <w:r>
        <w:rPr>
          <w:rStyle w:val="VerbatimChar"/>
        </w:rPr>
        <w:t xml:space="preserve">## 1    0.61   3.11 0.4546</w:t>
      </w:r>
      <w:r>
        <w:br/>
      </w:r>
      <w:r>
        <w:rPr>
          <w:rStyle w:val="VerbatimChar"/>
        </w:rPr>
        <w:t xml:space="preserve">## 2    0.65   3.11 0.4756</w:t>
      </w:r>
    </w:p>
    <w:p>
      <w:pPr>
        <w:pStyle w:val="FirstParagraph"/>
      </w:pPr>
      <w:r>
        <w:t xml:space="preserve">Поскольку расстояния Кука не превосходят критическую границу (и, следовательно, соответствующие p-значения больше 0,05), принимаем нулевые гипотезы для регионов 83 и 87: их не стоит убирать из выборки для построения пятой модели.</w:t>
      </w:r>
    </w:p>
    <w:p>
      <w:pPr>
        <w:pStyle w:val="BodyText"/>
      </w:pPr>
      <w:r>
        <w:t xml:space="preserve">Проверим гипотезу о равенстве среднего остатков нулю для модели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models.list[[i]]$residuals</w:t>
      </w:r>
      <w:r>
        <w:br/>
      </w:r>
      <w:r>
        <w:rPr>
          <w:rStyle w:val="VerbatimChar"/>
        </w:rPr>
        <w:t xml:space="preserve">## t = -1.9816e-16, df = 84, p-value = 1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-1175.709  1175.709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mean of x </w:t>
      </w:r>
      <w:r>
        <w:br/>
      </w:r>
      <w:r>
        <w:rPr>
          <w:rStyle w:val="VerbatimChar"/>
        </w:rPr>
        <w:t xml:space="preserve">## -1.17156e-13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res.s1 and res.s2</w:t>
      </w:r>
      <w:r>
        <w:br/>
      </w:r>
      <w:r>
        <w:rPr>
          <w:rStyle w:val="VerbatimChar"/>
        </w:rPr>
        <w:t xml:space="preserve">## t = 0.0051121, df = 81.155, p-value = 0.9959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-2146.127  2157.184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-264.2773 -269.8057</w:t>
      </w:r>
    </w:p>
    <w:p>
      <w:pPr>
        <w:pStyle w:val="FirstParagraph"/>
      </w:pPr>
      <w:r>
        <w:t xml:space="preserve">P-значение для модели 1 &gt; 0,05, следовательно нулевая гипотеза не отклоняется</w:t>
      </w:r>
    </w:p>
    <w:p>
      <w:pPr>
        <w:pStyle w:val="BodyText"/>
      </w:pPr>
      <w:r>
        <w:t xml:space="preserve">Проведем тесты на гетероскедастичность для 2 модели: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models.list[[2]]</w:t>
      </w:r>
      <w:r>
        <w:br/>
      </w:r>
      <w:r>
        <w:rPr>
          <w:rStyle w:val="VerbatimChar"/>
        </w:rPr>
        <w:t xml:space="preserve">## BP = 51.641, df = 9, p-value = 5.284e-08</w:t>
      </w:r>
    </w:p>
    <w:p>
      <w:pPr>
        <w:pStyle w:val="FirstParagraph"/>
      </w:pPr>
      <w:r>
        <w:t xml:space="preserve">Согласно первому тесту, P-значение &lt; 0.05, следовательно, нулевая гипотеза отклоняется и в остатках модели 2 есть гетероскедастичность. Далее проведем тест Уайта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models.list[[2]]</w:t>
      </w:r>
      <w:r>
        <w:br/>
      </w:r>
      <w:r>
        <w:rPr>
          <w:rStyle w:val="VerbatimChar"/>
        </w:rPr>
        <w:t xml:space="preserve">## BP = 1.302, df = 2, p-value = 0.5215</w:t>
      </w:r>
    </w:p>
    <w:p>
      <w:pPr>
        <w:pStyle w:val="FirstParagraph"/>
      </w:pPr>
      <w:r>
        <w:t xml:space="preserve">Этот тест внезапно показывает, что гетероскедастичности нет. Далее тест Голдфельда-Квандта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Goldfeld-Quandt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models.list[[2]]</w:t>
      </w:r>
      <w:r>
        <w:br/>
      </w:r>
      <w:r>
        <w:rPr>
          <w:rStyle w:val="VerbatimChar"/>
        </w:rPr>
        <w:t xml:space="preserve">## GQ = 7.0991, df1 = 24, df2 = 24, p-value = 4.509e-06</w:t>
      </w:r>
      <w:r>
        <w:br/>
      </w:r>
      <w:r>
        <w:rPr>
          <w:rStyle w:val="VerbatimChar"/>
        </w:rPr>
        <w:t xml:space="preserve">## alternative hypothesis: variance increases from segment 1 to 2</w:t>
      </w:r>
    </w:p>
    <w:p>
      <w:pPr>
        <w:pStyle w:val="FirstParagraph"/>
      </w:pPr>
      <w:r>
        <w:t xml:space="preserve">Результат тест Г-К вновь показывает, что присутствует гетероскедастичность. Далее - тест Глейзера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-1p-value = 0.001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-0.95p-value = 8e-04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-0.9p-value = 6e-04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-0.85p-value = 5e-04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-0.8p-value = 4e-04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-0.75p-value = 3e-04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-0.7p-value = 2e-04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-0.65p-value = 2e-04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-0.6p-value = 1e-04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-0.55p-value = 1e-04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-0.5p-value = 1e-04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-0.45p-value = 1e-04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-0.4p-value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-0.35p-value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-0.3p-value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-0.25p-value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-0.2p-value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-0.15p-value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-0.1p-value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-0.05p-value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0.05p-value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0.1p-value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0.15p-value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0.2p-value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0.25p-value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0.3p-value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0.35p-value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0.4p-value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0.45p-value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0.5p-value = 0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0.55p-value = 1e-04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0.6p-value = 1e-04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0.65p-value = 1e-04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0.7p-value = 1e-04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0.75p-value = 2e-04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0.8p-value = 2e-04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0.85p-value = 3e-04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0.9p-value = 4e-04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0.95p-value = 6e-04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1p-value = 7e-04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1.05p-value = 0.001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1.1p-value = 0.0013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1.15p-value = 0.0017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1.2p-value = 0.0022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1.25p-value = 0.0029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1.3p-value = 0.0037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1.35p-value = 0.0047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1.4p-value = 0.0059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1.45p-value = 0.0073</w:t>
      </w:r>
    </w:p>
    <w:p>
      <w:pPr>
        <w:pStyle w:val="SourceCode"/>
      </w:pPr>
      <w:r>
        <w:rPr>
          <w:rStyle w:val="VerbatimChar"/>
        </w:rPr>
        <w:t xml:space="preserve">## ! &gt;&gt;&gt; Модель значима &gt;&gt;&gt; beta = 1.5p-value = 0.009</w:t>
      </w:r>
    </w:p>
    <w:p>
      <w:pPr>
        <w:pStyle w:val="FirstParagraph"/>
      </w:pPr>
      <w:r>
        <w:t xml:space="preserve">Поскольку ни одна из вспомогательных регрессий для теста Глейзера не оказалась значимой, нулевая гипотеза (остатки гомоскедастичны) не отвергается</w:t>
      </w:r>
    </w:p>
    <w:p>
      <w:pPr>
        <w:pStyle w:val="BodyText"/>
      </w:pPr>
      <w:r>
        <w:t xml:space="preserve">Проверим модель 3 на автокорреляцию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</w:t>
      </w:r>
      <w:r>
        <w:br/>
      </w:r>
      <w:r>
        <w:rPr>
          <w:rStyle w:val="VerbatimChar"/>
        </w:rPr>
        <w:t xml:space="preserve">## DW = 1.6307, p-value = 0.08209</w:t>
      </w:r>
      <w:r>
        <w:br/>
      </w:r>
      <w:r>
        <w:rPr>
          <w:rStyle w:val="VerbatimChar"/>
        </w:rPr>
        <w:t xml:space="preserve">## alternative hypothesis: true autocorrelation is not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models.list[[i]]$residuals[1:(n - 1)] and models.list[[i]]$residuals[2:n]</w:t>
      </w:r>
      <w:r>
        <w:br/>
      </w:r>
      <w:r>
        <w:rPr>
          <w:rStyle w:val="VerbatimChar"/>
        </w:rPr>
        <w:t xml:space="preserve">## t = 0.58662, df = 82, p-value = 0.5591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-0.1518545  0.2752260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0.06464532</w:t>
      </w:r>
    </w:p>
    <w:p>
      <w:pPr>
        <w:pStyle w:val="FirstParagraph"/>
      </w:pPr>
      <w:r>
        <w:t xml:space="preserve">P-значение &gt; 0.05 =&gt; нулевая гипотеза не отклоняется и в остатках 3 модели отсутствует автокорреляция первого порядка</w:t>
      </w:r>
    </w:p>
    <w:p>
      <w:pPr>
        <w:pStyle w:val="BodyText"/>
      </w:pPr>
      <w:r>
        <w:t xml:space="preserve">Переоценка параметров модели 1 с учетом ошибок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 Pr(&gt;|t|)    </w:t>
      </w:r>
      <w:r>
        <w:br/>
      </w:r>
      <w:r>
        <w:rPr>
          <w:rStyle w:val="VerbatimChar"/>
        </w:rPr>
        <w:t xml:space="preserve">## (Intercept) 1.7641e+04 7.4434e+02  23.700 &lt; 2.2e-16 ***</w:t>
      </w:r>
      <w:r>
        <w:br/>
      </w:r>
      <w:r>
        <w:rPr>
          <w:rStyle w:val="VerbatimChar"/>
        </w:rPr>
        <w:t xml:space="preserve">## GRP         1.5264e-02 1.1137e-03  13.706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 Pr(&gt;|t|)    </w:t>
      </w:r>
      <w:r>
        <w:br/>
      </w:r>
      <w:r>
        <w:rPr>
          <w:rStyle w:val="VerbatimChar"/>
        </w:rPr>
        <w:t xml:space="preserve">## (Intercept) 1.7641e+04 7.8660e+02 22.4266 &lt; 2.2e-16 ***</w:t>
      </w:r>
      <w:r>
        <w:br/>
      </w:r>
      <w:r>
        <w:rPr>
          <w:rStyle w:val="VerbatimChar"/>
        </w:rPr>
        <w:t xml:space="preserve">## GRP         1.5264e-02 2.0434e-03  7.4701 7.312e-11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Тест на мультиколлинеарность факторов модели 6</w:t>
      </w:r>
    </w:p>
    <w:p>
      <w:pPr>
        <w:pStyle w:val="SourceCode"/>
      </w:pPr>
      <w:r>
        <w:rPr>
          <w:rStyle w:val="VerbatimChar"/>
        </w:rPr>
        <w:t xml:space="preserve">##       Social.Policy Social.Policy.FOЦФО </w:t>
      </w:r>
      <w:r>
        <w:br/>
      </w:r>
      <w:r>
        <w:rPr>
          <w:rStyle w:val="VerbatimChar"/>
        </w:rPr>
        <w:t xml:space="preserve">##                   1                   1</w:t>
      </w:r>
    </w:p>
    <w:p>
      <w:pPr>
        <w:pStyle w:val="FirstParagraph"/>
      </w:pPr>
      <w:r>
        <w:t xml:space="preserve">Поскольку значения VIF-коэффициентов равны 1, в модели 6 нет мультиколлинеарности факторов.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Полянцев И.С.</dc:creator>
  <cp:keywords/>
  <dcterms:created xsi:type="dcterms:W3CDTF">2020-12-28T00:03:22Z</dcterms:created>
  <dcterms:modified xsi:type="dcterms:W3CDTF">2020-12-28T00:03:22Z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27 12 2020</vt:lpwstr>
  </property>
  <property fmtid="{D5CDD505-2E9C-101B-9397-08002B2CF9AE}" pid="3" name="output">
    <vt:lpwstr>word_document</vt:lpwstr>
  </property>
</Properties>
</file>