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E293B"/>
          <w:sz w:val="52"/>
          <w:szCs w:val="52"/>
        </w:rPr>
        <w:t xml:space="preserve">Reverse-Engineering the Creality K1C</w:t>
      </w:r>
    </w:p>
    <w:p>
      <w:pPr>
        <w:spacing w:after="120"/>
        <w:jc w:val="center"/>
      </w:pPr>
      <w:r>
        <w:rPr>
          <w:rFonts w:ascii="Calibri" w:cs="Calibri" w:eastAsia="Calibri" w:hAnsi="Calibri"/>
          <w:b/>
          <w:bCs/>
          <w:color w:val="1E293B"/>
          <w:sz w:val="52"/>
          <w:szCs w:val="52"/>
        </w:rPr>
        <w:t xml:space="preserve">WebRTC Camera Protocol</w:t>
      </w:r>
    </w:p>
    <w:p>
      <w:pPr>
        <w:spacing w:after="400"/>
        <w:jc w:val="center"/>
      </w:pPr>
      <w:r>
        <w:rPr>
          <w:i/>
          <w:iCs/>
          <w:color w:val="475569"/>
          <w:sz w:val="26"/>
          <w:szCs w:val="26"/>
        </w:rPr>
        <w:t xml:space="preserve">Integrating Live Video into a Custom Electron Application</w:t>
      </w:r>
    </w:p>
    <w:p>
      <w:pPr>
        <w:pBdr>
          <w:top w:val="single" w:color="2563EB" w:sz="6" w:space="1"/>
        </w:pBdr>
        <w:spacing w:after="200" w:before="400"/>
        <w:jc w:val="center"/>
      </w:pPr>
    </w:p>
    <w:p>
      <w:pPr>
        <w:spacing w:after="80"/>
        <w:jc w:val="center"/>
      </w:pPr>
      <w:r>
        <w:rPr>
          <w:b/>
          <w:bCs/>
          <w:color w:val="1E293B"/>
          <w:sz w:val="28"/>
          <w:szCs w:val="28"/>
        </w:rPr>
        <w:t xml:space="preserve">Carson Bellak</w:t>
      </w:r>
    </w:p>
    <w:p>
      <w:pPr>
        <w:spacing w:after="80"/>
        <w:jc w:val="center"/>
      </w:pPr>
      <w:r>
        <w:rPr>
          <w:color w:val="475569"/>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60"/>
      </w:pPr>
      <w:r>
        <w:rPr>
          <w:sz w:val="22"/>
          <w:szCs w:val="22"/>
        </w:rPr>
        <w:t xml:space="preserve">This paper documents the process of reverse-engineering the undocumented WebRTC camera streaming protocol used by the Creality K1C 3D printer, and the subsequent integration of a live video feed into a custom-built Electron desktop application. The Creality K1C exposes a WebRTC signaling endpoint on port 8000 that uses a non-standard protocol involving base64-encoded JSON payloads with a reversed MIME type. This protocol is not documented by Creality and was discovered through a combination of network traffic analysis with Wireshark and direct inspection of the printer’s embedded web server. The resulting implementation provides real-time camera monitoring of 3D prints alongside printer status, temperature controls, and file management within a unified dashboard.</w:t>
      </w:r>
    </w:p>
    <w:p>
      <w:pPr>
        <w:pStyle w:val="Heading1"/>
      </w:pPr>
      <w:r>
        <w:t xml:space="preserve">1. Introduction</w:t>
      </w:r>
    </w:p>
    <w:p>
      <w:pPr>
        <w:pStyle w:val="Heading2"/>
      </w:pPr>
      <w:r>
        <w:t xml:space="preserve">1.1 Background</w:t>
      </w:r>
    </w:p>
    <w:p>
      <w:pPr>
        <w:spacing w:after="160"/>
      </w:pPr>
      <w:r>
        <w:rPr>
          <w:sz w:val="22"/>
          <w:szCs w:val="22"/>
        </w:rPr>
        <w:t xml:space="preserve">The Creality K1C is a consumer-grade FDM 3D printer featuring Wi-Fi connectivity, a built-in camera for print monitoring, and a Klipper-based firmware stack. While Creality provides its own desktop application (Creality Print) for printer management and camera viewing, the software is closed-source with limited extensibility. For users who want to integrate printer monitoring into custom workflows or dashboards, no API documentation exists for the camera streaming functionality.</w:t>
      </w:r>
    </w:p>
    <w:p>
      <w:pPr>
        <w:spacing w:after="160"/>
      </w:pPr>
      <w:r>
        <w:rPr>
          <w:sz w:val="22"/>
          <w:szCs w:val="22"/>
        </w:rPr>
        <w:t xml:space="preserve">I had been developing a personal productivity application—an Electron-based desktop app featuring task management, notes, calendar, and other tools—and saw an opportunity to add 3D printer control as a first-class feature. The Moonraker API (exposed on port 7125) provided straightforward access to printer status, temperature control, and file management. However, the camera stream proved to be a significantly more complex challenge.</w:t>
      </w:r>
    </w:p>
    <w:p>
      <w:pPr>
        <w:pStyle w:val="Heading2"/>
      </w:pPr>
      <w:r>
        <w:t xml:space="preserve">1.2 Objective</w:t>
      </w:r>
    </w:p>
    <w:p>
      <w:pPr>
        <w:spacing w:after="160"/>
      </w:pPr>
      <w:r>
        <w:rPr>
          <w:sz w:val="22"/>
          <w:szCs w:val="22"/>
        </w:rPr>
        <w:t xml:space="preserve">The goal was to embed a live video feed from the K1C’s built-in camera directly into my Electron application, running alongside the existing printer control dashboard. This would eliminate the need to switch between applications during print monitoring and create a single unified interface for all printer interactions.</w:t>
      </w:r>
    </w:p>
    <w:p>
      <w:pPr>
        <w:pStyle w:val="Heading2"/>
      </w:pPr>
      <w:r>
        <w:t xml:space="preserve">1.3 Tools and Approach</w:t>
      </w:r>
    </w:p>
    <w:p>
      <w:pPr>
        <w:spacing w:after="160"/>
      </w:pPr>
      <w:r>
        <w:rPr>
          <w:sz w:val="22"/>
          <w:szCs w:val="22"/>
        </w:rPr>
        <w:t xml:space="preserve">The project used the following tools and technologies:</w:t>
      </w:r>
    </w:p>
    <w:p>
      <w:pPr>
        <w:pStyle w:val="ListParagraph"/>
        <w:numPr>
          <w:ilvl w:val="0"/>
          <w:numId w:val="2"/>
        </w:numPr>
        <w:spacing w:after="80"/>
      </w:pPr>
      <w:r>
        <w:rPr>
          <w:sz w:val="22"/>
          <w:szCs w:val="22"/>
        </w:rPr>
        <w:t xml:space="preserve">Electron (Chromium-based desktop framework) for the host application</w:t>
      </w:r>
    </w:p>
    <w:p>
      <w:pPr>
        <w:pStyle w:val="ListParagraph"/>
        <w:numPr>
          <w:ilvl w:val="0"/>
          <w:numId w:val="2"/>
        </w:numPr>
        <w:spacing w:after="80"/>
      </w:pPr>
      <w:r>
        <w:rPr>
          <w:sz w:val="22"/>
          <w:szCs w:val="22"/>
        </w:rPr>
        <w:t xml:space="preserve">Wireshark for network packet capture and protocol analysis</w:t>
      </w:r>
    </w:p>
    <w:p>
      <w:pPr>
        <w:pStyle w:val="ListParagraph"/>
        <w:numPr>
          <w:ilvl w:val="0"/>
          <w:numId w:val="2"/>
        </w:numPr>
        <w:spacing w:after="80"/>
      </w:pPr>
      <w:r>
        <w:rPr>
          <w:sz w:val="22"/>
          <w:szCs w:val="22"/>
        </w:rPr>
        <w:t xml:space="preserve">Node.js HTTP module for signaling requests from the main process</w:t>
      </w:r>
    </w:p>
    <w:p>
      <w:pPr>
        <w:pStyle w:val="ListParagraph"/>
        <w:numPr>
          <w:ilvl w:val="0"/>
          <w:numId w:val="2"/>
        </w:numPr>
        <w:spacing w:after="80"/>
      </w:pPr>
      <w:r>
        <w:rPr>
          <w:sz w:val="22"/>
          <w:szCs w:val="22"/>
        </w:rPr>
        <w:t xml:space="preserve">WebRTC (RTCPeerConnection API) for video stream reception</w:t>
      </w:r>
    </w:p>
    <w:p>
      <w:pPr>
        <w:pStyle w:val="ListParagraph"/>
        <w:numPr>
          <w:ilvl w:val="0"/>
          <w:numId w:val="2"/>
        </w:numPr>
        <w:spacing w:after="80"/>
      </w:pPr>
      <w:r>
        <w:rPr>
          <w:sz w:val="22"/>
          <w:szCs w:val="22"/>
        </w:rPr>
        <w:t xml:space="preserve">Claude AI as a development partner for debugging, research, and code generation</w:t>
      </w:r>
    </w:p>
    <w:p>
      <w:pPr>
        <w:spacing w:after="160"/>
      </w:pPr>
      <w:r>
        <w:rPr>
          <w:sz w:val="22"/>
          <w:szCs w:val="22"/>
        </w:rPr>
        <w:t xml:space="preserve">The approach was methodical: first identify the protocol through traffic analysis, then replicate it programmatically, and finally iterate through failures until the connection succeeded.</w:t>
      </w:r>
    </w:p>
    <w:p>
      <w:pPr>
        <w:pStyle w:val="Heading1"/>
      </w:pPr>
      <w:r>
        <w:t xml:space="preserve">2. Protocol Discovery</w:t>
      </w:r>
    </w:p>
    <w:p>
      <w:pPr>
        <w:pStyle w:val="Heading2"/>
      </w:pPr>
      <w:r>
        <w:t xml:space="preserve">2.1 Initial Investigation</w:t>
      </w:r>
    </w:p>
    <w:p>
      <w:pPr>
        <w:spacing w:after="160"/>
      </w:pPr>
      <w:r>
        <w:rPr>
          <w:sz w:val="22"/>
          <w:szCs w:val="22"/>
        </w:rPr>
        <w:t xml:space="preserve">The first step was determining how the camera stream was delivered. Common streaming protocols for IP cameras include RTSP, MJPEG over HTTP, and HLS. I tested each of these against the printer:</w:t>
      </w:r>
    </w:p>
    <w:p>
      <w:pPr>
        <w:pStyle w:val="ListParagraph"/>
        <w:numPr>
          <w:ilvl w:val="0"/>
          <w:numId w:val="2"/>
        </w:numPr>
        <w:spacing w:after="80"/>
      </w:pPr>
      <w:r>
        <w:rPr>
          <w:sz w:val="22"/>
          <w:szCs w:val="22"/>
        </w:rPr>
        <w:t xml:space="preserve">RTSP (ports 554, 8554): No response</w:t>
      </w:r>
    </w:p>
    <w:p>
      <w:pPr>
        <w:pStyle w:val="ListParagraph"/>
        <w:numPr>
          <w:ilvl w:val="0"/>
          <w:numId w:val="2"/>
        </w:numPr>
        <w:spacing w:after="80"/>
      </w:pPr>
      <w:r>
        <w:rPr>
          <w:sz w:val="22"/>
          <w:szCs w:val="22"/>
        </w:rPr>
        <w:t xml:space="preserve">MJPEG (port 80/8080 with /snapshot or /video paths): No valid endpoints</w:t>
      </w:r>
    </w:p>
    <w:p>
      <w:pPr>
        <w:pStyle w:val="ListParagraph"/>
        <w:numPr>
          <w:ilvl w:val="0"/>
          <w:numId w:val="2"/>
        </w:numPr>
        <w:spacing w:after="80"/>
      </w:pPr>
      <w:r>
        <w:rPr>
          <w:sz w:val="22"/>
          <w:szCs w:val="22"/>
        </w:rPr>
        <w:t xml:space="preserve">HLS (common /stream paths): No response</w:t>
      </w:r>
    </w:p>
    <w:p>
      <w:pPr>
        <w:spacing w:after="160"/>
      </w:pPr>
      <w:r>
        <w:rPr>
          <w:sz w:val="22"/>
          <w:szCs w:val="22"/>
        </w:rPr>
        <w:t xml:space="preserve">None of the standard approaches worked. The printer’s camera was clearly using something else.</w:t>
      </w:r>
    </w:p>
    <w:p>
      <w:pPr>
        <w:pStyle w:val="Heading2"/>
      </w:pPr>
      <w:r>
        <w:t xml:space="preserve">2.2 Network Traffic Analysis</w:t>
      </w:r>
    </w:p>
    <w:p>
      <w:pPr>
        <w:spacing w:after="160"/>
      </w:pPr>
      <w:r>
        <w:rPr>
          <w:sz w:val="22"/>
          <w:szCs w:val="22"/>
        </w:rPr>
        <w:t xml:space="preserve">I turned to Wireshark to capture the actual network traffic between Creality Print and the printer during an active camera session. This revealed three distinct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color w:val="2563EB"/>
                <w:sz w:val="22"/>
                <w:szCs w:val="22"/>
              </w:rPr>
              <w:t xml:space="preserve">Port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color w:val="2563EB"/>
                <w:sz w:val="22"/>
                <w:szCs w:val="22"/>
              </w:rPr>
              <w:t xml:space="preserve">Protocol</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color w:val="2563EB"/>
                <w:sz w:val="22"/>
                <w:szCs w:val="22"/>
              </w:rPr>
              <w:t xml:space="preserve">Purpose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7125</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HTTP (REST)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Moonraker API — printer status, temperature, file management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9999</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WebSocket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Real-time telemetry — JSON status updates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8000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HTTP + WebRTC</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Camera signaling — SDP offer/answer exchange</w:t>
            </w:r>
          </w:p>
        </w:tc>
      </w:tr>
    </w:tbl>
    <w:p>
      <w:pPr>
        <w:spacing w:after="200"/>
      </w:pPr>
    </w:p>
    <w:p>
      <w:pPr>
        <w:spacing w:after="160"/>
      </w:pPr>
      <w:r>
        <w:rPr>
          <w:sz w:val="22"/>
          <w:szCs w:val="22"/>
        </w:rPr>
        <w:t xml:space="preserve">The camera traffic on port 8000 showed a clear WebRTC signaling pattern: an HTTP POST carrying an SDP offer, followed by a response containing an SDP answer. After signaling completed, DTLS handshake packets and RTP video data flowed over UDP. This confirmed the camera used WebRTC—a peer-to-peer video protocol more commonly associated with web conferencing than embedded devices.</w:t>
      </w:r>
    </w:p>
    <w:p>
      <w:pPr>
        <w:pStyle w:val="Heading2"/>
      </w:pPr>
      <w:r>
        <w:t xml:space="preserve">2.3 Identifying the WebRTC Stack</w:t>
      </w:r>
    </w:p>
    <w:p>
      <w:pPr>
        <w:spacing w:after="160"/>
      </w:pPr>
      <w:r>
        <w:rPr>
          <w:sz w:val="22"/>
          <w:szCs w:val="22"/>
        </w:rPr>
        <w:t xml:space="preserve">Research into the K1C’s firmware revealed that the printer runs MetaRTC, a lightweight cross-platform WebRTC SDK designed for embedded and IoT devices. MetaRTC is significantly smaller than Google’s reference WebRTC implementation, making it suitable for the printer’s constrained hardware. This was an important finding, as MetaRTC has known behavioral differences from standard WebRTC implementations.</w:t>
      </w:r>
    </w:p>
    <w:p>
      <w:pPr>
        <w:pStyle w:val="Heading1"/>
      </w:pPr>
      <w:r>
        <w:t xml:space="preserve">3. Reverse-Engineering the Signaling Protocol</w:t>
      </w:r>
    </w:p>
    <w:p>
      <w:pPr>
        <w:pStyle w:val="Heading2"/>
      </w:pPr>
      <w:r>
        <w:t xml:space="preserve">3.1 First Attempts</w:t>
      </w:r>
    </w:p>
    <w:p>
      <w:pPr>
        <w:spacing w:after="160"/>
      </w:pPr>
      <w:r>
        <w:rPr>
          <w:sz w:val="22"/>
          <w:szCs w:val="22"/>
        </w:rPr>
        <w:t xml:space="preserve">Armed with the knowledge that port 8000 handled WebRTC signaling, I built an initial implementation using standard WebRTC practices:</w:t>
      </w:r>
    </w:p>
    <w:p>
      <w:pPr>
        <w:pStyle w:val="ListParagraph"/>
        <w:numPr>
          <w:ilvl w:val="0"/>
          <w:numId w:val="3"/>
        </w:numPr>
        <w:spacing w:after="100"/>
      </w:pPr>
      <w:r>
        <w:rPr>
          <w:sz w:val="22"/>
          <w:szCs w:val="22"/>
        </w:rPr>
        <w:t xml:space="preserve">Create an RTCPeerConnection with a STUN server</w:t>
      </w:r>
    </w:p>
    <w:p>
      <w:pPr>
        <w:pStyle w:val="ListParagraph"/>
        <w:numPr>
          <w:ilvl w:val="0"/>
          <w:numId w:val="3"/>
        </w:numPr>
        <w:spacing w:after="100"/>
      </w:pPr>
      <w:r>
        <w:rPr>
          <w:sz w:val="22"/>
          <w:szCs w:val="22"/>
        </w:rPr>
        <w:t xml:space="preserve">Add a video transceiver with direction ‘recvonly’</w:t>
      </w:r>
    </w:p>
    <w:p>
      <w:pPr>
        <w:pStyle w:val="ListParagraph"/>
        <w:numPr>
          <w:ilvl w:val="0"/>
          <w:numId w:val="3"/>
        </w:numPr>
        <w:spacing w:after="100"/>
      </w:pPr>
      <w:r>
        <w:rPr>
          <w:sz w:val="22"/>
          <w:szCs w:val="22"/>
        </w:rPr>
        <w:t xml:space="preserve">Generate an SDP offer</w:t>
      </w:r>
    </w:p>
    <w:p>
      <w:pPr>
        <w:pStyle w:val="ListParagraph"/>
        <w:numPr>
          <w:ilvl w:val="0"/>
          <w:numId w:val="3"/>
        </w:numPr>
        <w:spacing w:after="100"/>
      </w:pPr>
      <w:r>
        <w:rPr>
          <w:sz w:val="22"/>
          <w:szCs w:val="22"/>
        </w:rPr>
        <w:t xml:space="preserve">POST the raw SDP to http://&lt;printer-ip&gt;:8000/call/webrtc_local</w:t>
      </w:r>
    </w:p>
    <w:p>
      <w:pPr>
        <w:pStyle w:val="ListParagraph"/>
        <w:numPr>
          <w:ilvl w:val="0"/>
          <w:numId w:val="3"/>
        </w:numPr>
        <w:spacing w:after="100"/>
      </w:pPr>
      <w:r>
        <w:rPr>
          <w:sz w:val="22"/>
          <w:szCs w:val="22"/>
        </w:rPr>
        <w:t xml:space="preserve">Parse the SDP answer from the response</w:t>
      </w:r>
    </w:p>
    <w:p>
      <w:pPr>
        <w:pStyle w:val="ListParagraph"/>
        <w:numPr>
          <w:ilvl w:val="0"/>
          <w:numId w:val="3"/>
        </w:numPr>
        <w:spacing w:after="100"/>
      </w:pPr>
      <w:r>
        <w:rPr>
          <w:sz w:val="22"/>
          <w:szCs w:val="22"/>
        </w:rPr>
        <w:t xml:space="preserve">Set the remote description and await video</w:t>
      </w:r>
    </w:p>
    <w:p>
      <w:pPr>
        <w:spacing w:after="160"/>
      </w:pPr>
      <w:r>
        <w:rPr>
          <w:sz w:val="22"/>
          <w:szCs w:val="22"/>
        </w:rPr>
        <w:t xml:space="preserve">The printer responded with HTTP 200 and a body of {} — an empty JSON object. No SDP answer, no error message, just empty JSON.</w:t>
      </w:r>
    </w:p>
    <w:p>
      <w:pPr>
        <w:pStyle w:val="Heading2"/>
      </w:pPr>
      <w:r>
        <w:t xml:space="preserve">3.2 Systematic Debugging</w:t>
      </w:r>
    </w:p>
    <w:p>
      <w:pPr>
        <w:spacing w:after="160"/>
      </w:pPr>
      <w:r>
        <w:rPr>
          <w:sz w:val="22"/>
          <w:szCs w:val="22"/>
        </w:rPr>
        <w:t xml:space="preserve">What followed was a methodical process of elimination. I tested multiple variables in isolation:</w:t>
      </w:r>
    </w:p>
    <w:p>
      <w:pPr>
        <w:spacing w:after="120"/>
      </w:pPr>
      <w:r>
        <w:rPr>
          <w:b/>
          <w:bCs/>
          <w:sz w:val="22"/>
          <w:szCs w:val="22"/>
        </w:rPr>
        <w:t xml:space="preserve">Content-Type variations:</w:t>
      </w:r>
    </w:p>
    <w:p>
      <w:pPr>
        <w:pStyle w:val="ListParagraph"/>
        <w:numPr>
          <w:ilvl w:val="0"/>
          <w:numId w:val="2"/>
        </w:numPr>
        <w:spacing w:after="80"/>
      </w:pPr>
      <w:r>
        <w:rPr>
          <w:sz w:val="22"/>
          <w:szCs w:val="22"/>
        </w:rPr>
        <w:t xml:space="preserve">application/sdp, text/plain, plain/text, application/json — all returned {}</w:t>
      </w:r>
    </w:p>
    <w:p>
      <w:pPr>
        <w:spacing w:after="120"/>
      </w:pPr>
      <w:r>
        <w:rPr>
          <w:b/>
          <w:bCs/>
          <w:sz w:val="22"/>
          <w:szCs w:val="22"/>
        </w:rPr>
        <w:t xml:space="preserve">Transceiver direction:</w:t>
      </w:r>
    </w:p>
    <w:p>
      <w:pPr>
        <w:pStyle w:val="ListParagraph"/>
        <w:numPr>
          <w:ilvl w:val="0"/>
          <w:numId w:val="2"/>
        </w:numPr>
        <w:spacing w:after="80"/>
      </w:pPr>
      <w:r>
        <w:rPr>
          <w:sz w:val="22"/>
          <w:szCs w:val="22"/>
        </w:rPr>
        <w:t xml:space="preserve">Changed from ‘recvonly’ to ‘sendrecv’ based on research into MetaRTC requirements — still returned {}</w:t>
      </w:r>
    </w:p>
    <w:p>
      <w:pPr>
        <w:spacing w:after="120"/>
      </w:pPr>
      <w:r>
        <w:rPr>
          <w:b/>
          <w:bCs/>
          <w:sz w:val="22"/>
          <w:szCs w:val="22"/>
        </w:rPr>
        <w:t xml:space="preserve">Body format:</w:t>
      </w:r>
    </w:p>
    <w:p>
      <w:pPr>
        <w:pStyle w:val="ListParagraph"/>
        <w:numPr>
          <w:ilvl w:val="0"/>
          <w:numId w:val="2"/>
        </w:numPr>
        <w:spacing w:after="80"/>
      </w:pPr>
      <w:r>
        <w:rPr>
          <w:sz w:val="22"/>
          <w:szCs w:val="22"/>
        </w:rPr>
        <w:t xml:space="preserve">Raw SDP, JSON-wrapped SDP ({sdp: ..., type: ‘offer’}) — all returned {}</w:t>
      </w:r>
    </w:p>
    <w:p>
      <w:pPr>
        <w:spacing w:after="160"/>
      </w:pPr>
      <w:r>
        <w:rPr>
          <w:sz w:val="22"/>
          <w:szCs w:val="22"/>
        </w:rPr>
        <w:t xml:space="preserve">Every combination returned the same empty JSON response. The SDP content itself was apparently not being parsed at all.</w:t>
      </w:r>
    </w:p>
    <w:p>
      <w:pPr>
        <w:pStyle w:val="Heading2"/>
      </w:pPr>
      <w:r>
        <w:t xml:space="preserve">3.3 The Breakthrough: Discovering the Embedded Web Page</w:t>
      </w:r>
    </w:p>
    <w:p>
      <w:pPr>
        <w:spacing w:after="160"/>
      </w:pPr>
      <w:r>
        <w:rPr>
          <w:sz w:val="22"/>
          <w:szCs w:val="22"/>
        </w:rPr>
        <w:t xml:space="preserve">The turning point came from a diagnostic probe of the port 8000 HTTP server. Rather than only hitting the /call/webrtc_local endpoint, I sent GET requests to the root path and several common endpoints. Every path except /call/webrtc_local returned the same 1,619-byte HTML page titled “Video On Demand.”</w:t>
      </w:r>
    </w:p>
    <w:p>
      <w:pPr>
        <w:spacing w:after="160"/>
      </w:pPr>
      <w:r>
        <w:rPr>
          <w:sz w:val="22"/>
          <w:szCs w:val="22"/>
        </w:rPr>
        <w:t xml:space="preserve">This was the printer’s own built-in WebRTC test page — and it contained the complete client-side JavaScript for establishing a camera connection. The code was compact (approximately 30 lines) but revealed three critical details that no amount of trial-and-error would have uncovered: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color w:val="2563EB"/>
                <w:sz w:val="22"/>
                <w:szCs w:val="22"/>
              </w:rPr>
              <w:t xml:space="preserve">Discovery</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color w:val="2563EB"/>
                <w:sz w:val="22"/>
                <w:szCs w:val="22"/>
              </w:rPr>
              <w:t xml:space="preserve">Detail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Base64 Encoding</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The SDP offer is wrapped in JSON ({type: ‘offer’, sdp: &lt;sdp&gt;}), then the entire JSON string is base64-encoded before being sent as the POST body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Base64 Response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The response is also base64-encoded JSON ({type: ‘answer’, sdp: &lt;sdp&gt;}), decoded with atob() on the client side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Non-Standard MIME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The Content-Type header is ‘plain/text’ — a reversed, non-standard MIME type (standard would be ‘text/plain’)</w:t>
            </w:r>
          </w:p>
        </w:tc>
      </w:tr>
    </w:tbl>
    <w:p>
      <w:pPr>
        <w:spacing w:after="200"/>
      </w:pPr>
    </w:p>
    <w:p>
      <w:pPr>
        <w:spacing w:after="160"/>
      </w:pPr>
      <w:r>
        <w:rPr>
          <w:sz w:val="22"/>
          <w:szCs w:val="22"/>
        </w:rPr>
        <w:t xml:space="preserve">This explained everything. The printer’s HTTP handler was expecting a base64-encoded payload. When it received raw SDP text, the base64 decode produced garbage, the JSON parse failed silently, and the server returned an empty JSON object as its default error response.</w:t>
      </w:r>
    </w:p>
    <w:p>
      <w:pPr>
        <w:pStyle w:val="Heading1"/>
      </w:pPr>
      <w:r>
        <w:t xml:space="preserve">4. Implementation</w:t>
      </w:r>
    </w:p>
    <w:p>
      <w:pPr>
        <w:pStyle w:val="Heading2"/>
      </w:pPr>
      <w:r>
        <w:t xml:space="preserve">4.1 Signaling Flow</w:t>
      </w:r>
    </w:p>
    <w:p>
      <w:pPr>
        <w:spacing w:after="160"/>
      </w:pPr>
      <w:r>
        <w:rPr>
          <w:sz w:val="22"/>
          <w:szCs w:val="22"/>
        </w:rPr>
        <w:t xml:space="preserve">With the protocol fully understood, the implementation followed the printer’s own pattern:</w:t>
      </w:r>
    </w:p>
    <w:p>
      <w:pPr>
        <w:pStyle w:val="ListParagraph"/>
        <w:numPr>
          <w:ilvl w:val="0"/>
          <w:numId w:val="4"/>
        </w:numPr>
        <w:spacing w:after="100"/>
      </w:pPr>
      <w:r>
        <w:rPr>
          <w:sz w:val="22"/>
          <w:szCs w:val="22"/>
        </w:rPr>
        <w:t xml:space="preserve">Create an RTCPeerConnection with Google’s public STUN server and a ‘sendrecv’ video transceiver</w:t>
      </w:r>
    </w:p>
    <w:p>
      <w:pPr>
        <w:pStyle w:val="ListParagraph"/>
        <w:numPr>
          <w:ilvl w:val="0"/>
          <w:numId w:val="4"/>
        </w:numPr>
        <w:spacing w:after="100"/>
      </w:pPr>
      <w:r>
        <w:rPr>
          <w:sz w:val="22"/>
          <w:szCs w:val="22"/>
        </w:rPr>
        <w:t xml:space="preserve">Generate an SDP offer and wait for ICE candidate gathering to complete</w:t>
      </w:r>
    </w:p>
    <w:p>
      <w:pPr>
        <w:pStyle w:val="ListParagraph"/>
        <w:numPr>
          <w:ilvl w:val="0"/>
          <w:numId w:val="4"/>
        </w:numPr>
        <w:spacing w:after="100"/>
      </w:pPr>
      <w:r>
        <w:rPr>
          <w:sz w:val="22"/>
          <w:szCs w:val="22"/>
        </w:rPr>
        <w:t xml:space="preserve">Wrap the SDP in JSON: {type: ‘offer’, sdp: &lt;sdp_string&gt;}</w:t>
      </w:r>
    </w:p>
    <w:p>
      <w:pPr>
        <w:pStyle w:val="ListParagraph"/>
        <w:numPr>
          <w:ilvl w:val="0"/>
          <w:numId w:val="4"/>
        </w:numPr>
        <w:spacing w:after="100"/>
      </w:pPr>
      <w:r>
        <w:rPr>
          <w:sz w:val="22"/>
          <w:szCs w:val="22"/>
        </w:rPr>
        <w:t xml:space="preserve">Base64-encode the JSON string</w:t>
      </w:r>
    </w:p>
    <w:p>
      <w:pPr>
        <w:pStyle w:val="ListParagraph"/>
        <w:numPr>
          <w:ilvl w:val="0"/>
          <w:numId w:val="4"/>
        </w:numPr>
        <w:spacing w:after="100"/>
      </w:pPr>
      <w:r>
        <w:rPr>
          <w:sz w:val="22"/>
          <w:szCs w:val="22"/>
        </w:rPr>
        <w:t xml:space="preserve">POST to /call/webrtc_local with Content-Type: plain/text</w:t>
      </w:r>
    </w:p>
    <w:p>
      <w:pPr>
        <w:pStyle w:val="ListParagraph"/>
        <w:numPr>
          <w:ilvl w:val="0"/>
          <w:numId w:val="4"/>
        </w:numPr>
        <w:spacing w:after="100"/>
      </w:pPr>
      <w:r>
        <w:rPr>
          <w:sz w:val="22"/>
          <w:szCs w:val="22"/>
        </w:rPr>
        <w:t xml:space="preserve">Base64-decode the response, parse the JSON, extract the SDP answer</w:t>
      </w:r>
    </w:p>
    <w:p>
      <w:pPr>
        <w:pStyle w:val="ListParagraph"/>
        <w:numPr>
          <w:ilvl w:val="0"/>
          <w:numId w:val="4"/>
        </w:numPr>
        <w:spacing w:after="100"/>
      </w:pPr>
      <w:r>
        <w:rPr>
          <w:sz w:val="22"/>
          <w:szCs w:val="22"/>
        </w:rPr>
        <w:t xml:space="preserve">Set the remote description on the RTCPeerConnection</w:t>
      </w:r>
    </w:p>
    <w:p>
      <w:pPr>
        <w:pStyle w:val="ListParagraph"/>
        <w:numPr>
          <w:ilvl w:val="0"/>
          <w:numId w:val="4"/>
        </w:numPr>
        <w:spacing w:after="100"/>
      </w:pPr>
      <w:r>
        <w:rPr>
          <w:sz w:val="22"/>
          <w:szCs w:val="22"/>
        </w:rPr>
        <w:t xml:space="preserve">Receive the video stream via the ontrack event</w:t>
      </w:r>
    </w:p>
    <w:p>
      <w:pPr>
        <w:pStyle w:val="Heading2"/>
      </w:pPr>
      <w:r>
        <w:t xml:space="preserve">4.2 Handling MetaRTC Quirks</w:t>
      </w:r>
    </w:p>
    <w:p>
      <w:pPr>
        <w:spacing w:after="160"/>
      </w:pPr>
      <w:r>
        <w:rPr>
          <w:sz w:val="22"/>
          <w:szCs w:val="22"/>
        </w:rPr>
        <w:t xml:space="preserve">Even after successful signaling, one additional issue required attention. The SDP answer from the printer contained ICE candidate lines that Chromium’s strict SDP parser rejected:</w:t>
      </w:r>
    </w:p>
    <w:p>
      <w:pPr>
        <w:spacing w:after="120" w:before="120"/>
        <w:ind w:left="720"/>
      </w:pPr>
      <w:r>
        <w:rPr>
          <w:rFonts w:ascii="Consolas" w:cs="Consolas" w:eastAsia="Consolas" w:hAnsi="Consolas"/>
          <w:color w:val="475569"/>
          <w:sz w:val="20"/>
          <w:szCs w:val="20"/>
        </w:rPr>
        <w:t xml:space="preserve">a=candidate:1 1 UDP 2015363327 192.168.0.130 40880 typ host</w:t>
      </w:r>
    </w:p>
    <w:p>
      <w:pPr>
        <w:spacing w:after="160"/>
      </w:pPr>
      <w:r>
        <w:rPr>
          <w:sz w:val="22"/>
          <w:szCs w:val="22"/>
        </w:rPr>
        <w:t xml:space="preserve">While this candidate format is technically valid per RFC 5245, Chromium’s parser flagged it as invalid. The solution was straightforward: strip all ICE candidate lines from the SDP answer before setting the remote description. On a local network, ICE candidates are unnecessary — the connection address in the SDP’s c= line is sufficient for direct communication between the application and the printer.</w:t>
      </w:r>
    </w:p>
    <w:p>
      <w:pPr>
        <w:pStyle w:val="Heading2"/>
      </w:pPr>
      <w:r>
        <w:t xml:space="preserve">4.3 Architecture</w:t>
      </w:r>
    </w:p>
    <w:p>
      <w:pPr>
        <w:spacing w:after="160"/>
      </w:pPr>
      <w:r>
        <w:rPr>
          <w:sz w:val="22"/>
          <w:szCs w:val="22"/>
        </w:rPr>
        <w:t xml:space="preserve">The implementation spans three files in the Electron application:</w:t>
      </w:r>
    </w:p>
    <w:p>
      <w:pPr>
        <w:pStyle w:val="ListParagraph"/>
        <w:numPr>
          <w:ilvl w:val="0"/>
          <w:numId w:val="2"/>
        </w:numPr>
        <w:spacing w:after="80"/>
      </w:pPr>
      <w:r>
        <w:rPr>
          <w:sz w:val="22"/>
          <w:szCs w:val="22"/>
        </w:rPr>
        <w:t xml:space="preserve">main.js (Main Process): Handles the HTTP signaling request. The main process is used because Electron’s renderer process is sandboxed and cannot make arbitrary HTTP requests to local network devices. The main process encodes the SDP, sends the POST, decodes the response, and returns the SDP answer via IPC.</w:t>
      </w:r>
    </w:p>
    <w:p>
      <w:pPr>
        <w:pStyle w:val="ListParagraph"/>
        <w:numPr>
          <w:ilvl w:val="0"/>
          <w:numId w:val="2"/>
        </w:numPr>
        <w:spacing w:after="80"/>
      </w:pPr>
      <w:r>
        <w:rPr>
          <w:sz w:val="22"/>
          <w:szCs w:val="22"/>
        </w:rPr>
        <w:t xml:space="preserve">printer.js (Renderer Process): Manages the RTCPeerConnection lifecycle, generates offers, processes answers, and attaches the received MediaStream to a &lt;video&gt; element in the dashboard UI.</w:t>
      </w:r>
    </w:p>
    <w:p>
      <w:pPr>
        <w:pStyle w:val="ListParagraph"/>
        <w:numPr>
          <w:ilvl w:val="0"/>
          <w:numId w:val="2"/>
        </w:numPr>
        <w:spacing w:after="80"/>
      </w:pPr>
      <w:r>
        <w:rPr>
          <w:sz w:val="22"/>
          <w:szCs w:val="22"/>
        </w:rPr>
        <w:t xml:space="preserve">preload.js (IPC Bridge): Exposes a secure API for the renderer to invoke the main process signaling handler.</w:t>
      </w:r>
    </w:p>
    <w:p>
      <w:pPr>
        <w:pStyle w:val="Heading1"/>
      </w:pPr>
      <w:r>
        <w:t xml:space="preserve">5. Results</w:t>
      </w:r>
    </w:p>
    <w:p>
      <w:pPr>
        <w:spacing w:after="160"/>
      </w:pPr>
      <w:r>
        <w:rPr>
          <w:sz w:val="22"/>
          <w:szCs w:val="22"/>
        </w:rPr>
        <w:t xml:space="preserve">The final implementation successfully streams live video from the K1C’s camera directly into the Electron application. The video feed runs alongside real-time printer status (temperatures, print progress, speed, layer information), temperature controls, and file management in a unified two-column dashboard layout.</w:t>
      </w:r>
    </w:p>
    <w:p>
      <w:pPr>
        <w:spacing w:after="160"/>
      </w:pPr>
      <w:r>
        <w:rPr>
          <w:sz w:val="22"/>
          <w:szCs w:val="22"/>
        </w:rPr>
        <w:t xml:space="preserve">Key characteristics of the working stream:</w:t>
      </w:r>
    </w:p>
    <w:p>
      <w:pPr>
        <w:pStyle w:val="ListParagraph"/>
        <w:numPr>
          <w:ilvl w:val="0"/>
          <w:numId w:val="2"/>
        </w:numPr>
        <w:spacing w:after="80"/>
      </w:pPr>
      <w:r>
        <w:rPr>
          <w:sz w:val="22"/>
          <w:szCs w:val="22"/>
        </w:rPr>
        <w:t xml:space="preserve">Codec: H.264 (hardware-encoded by the printer)</w:t>
      </w:r>
    </w:p>
    <w:p>
      <w:pPr>
        <w:pStyle w:val="ListParagraph"/>
        <w:numPr>
          <w:ilvl w:val="0"/>
          <w:numId w:val="2"/>
        </w:numPr>
        <w:spacing w:after="80"/>
      </w:pPr>
      <w:r>
        <w:rPr>
          <w:sz w:val="22"/>
          <w:szCs w:val="22"/>
        </w:rPr>
        <w:t xml:space="preserve">Transport: WebRTC over UDP (DTLS-SRTP encrypted)</w:t>
      </w:r>
    </w:p>
    <w:p>
      <w:pPr>
        <w:pStyle w:val="ListParagraph"/>
        <w:numPr>
          <w:ilvl w:val="0"/>
          <w:numId w:val="2"/>
        </w:numPr>
        <w:spacing w:after="80"/>
      </w:pPr>
      <w:r>
        <w:rPr>
          <w:sz w:val="22"/>
          <w:szCs w:val="22"/>
        </w:rPr>
        <w:t xml:space="preserve">Latency: Sub-second on the local network</w:t>
      </w:r>
    </w:p>
    <w:p>
      <w:pPr>
        <w:pStyle w:val="ListParagraph"/>
        <w:numPr>
          <w:ilvl w:val="0"/>
          <w:numId w:val="2"/>
        </w:numPr>
        <w:spacing w:after="80"/>
      </w:pPr>
      <w:r>
        <w:rPr>
          <w:sz w:val="22"/>
          <w:szCs w:val="22"/>
        </w:rPr>
        <w:t xml:space="preserve">Reliability: Automatic reconnection on connection failure</w:t>
      </w:r>
    </w:p>
    <w:p>
      <w:pPr>
        <w:pStyle w:val="ListParagraph"/>
        <w:numPr>
          <w:ilvl w:val="0"/>
          <w:numId w:val="2"/>
        </w:numPr>
        <w:spacing w:after="80"/>
      </w:pPr>
      <w:r>
        <w:rPr>
          <w:sz w:val="22"/>
          <w:szCs w:val="22"/>
        </w:rPr>
        <w:t xml:space="preserve">Resource usage: Minimal CPU overhead — hardware decode in Chromium’s media pipeline</w:t>
      </w:r>
    </w:p>
    <w:p>
      <w:pPr>
        <w:pStyle w:val="Heading1"/>
      </w:pPr>
      <w:r>
        <w:t xml:space="preserve">6. Known Issues and Firmware Bugs</w:t>
      </w:r>
    </w:p>
    <w:p>
      <w:pPr>
        <w:spacing w:after="160"/>
      </w:pPr>
      <w:r>
        <w:rPr>
          <w:sz w:val="22"/>
          <w:szCs w:val="22"/>
        </w:rPr>
        <w:t xml:space="preserve">During research, I discovered a documented firmware bug in the K1C’s MetaRTC implementation (referenced in go2rtc issue #2024). The printer’s SDP answer advertises RTP payload types 0 and 96, but the actual RTP video packets are transmitted using payload type 98 from the original offer. This mismatch causes failures in strict WebRTC implementations like the Pion library used by go2rtc.</w:t>
      </w:r>
    </w:p>
    <w:p>
      <w:pPr>
        <w:spacing w:after="160"/>
      </w:pPr>
      <w:r>
        <w:rPr>
          <w:sz w:val="22"/>
          <w:szCs w:val="22"/>
        </w:rPr>
        <w:t xml:space="preserve">Chromium’s WebRTC stack is more forgiving and handles this discrepancy gracefully, which is why the printer’s own embedded web page (which runs in a browser) works correctly. This also explains why my Electron-based implementation (which uses Chromium internally) succeeds where server-side Go implementations fail.</w:t>
      </w:r>
    </w:p>
    <w:p>
      <w:pPr>
        <w:pStyle w:val="Heading1"/>
      </w:pPr>
      <w:r>
        <w:t xml:space="preserve">7. Lessons Learned</w:t>
      </w:r>
    </w:p>
    <w:p>
      <w:pPr>
        <w:pStyle w:val="ListParagraph"/>
        <w:numPr>
          <w:ilvl w:val="0"/>
          <w:numId w:val="5"/>
        </w:numPr>
        <w:spacing w:after="100"/>
      </w:pPr>
      <w:r>
        <w:rPr>
          <w:sz w:val="22"/>
          <w:szCs w:val="22"/>
        </w:rPr>
        <w:t xml:space="preserve">Probe before you guess. Sending GET requests to the root of the HTTP server immediately revealed the embedded web page with complete client-side code. This five-second diagnostic saved hours of blind experimentation.</w:t>
      </w:r>
    </w:p>
    <w:p>
      <w:pPr>
        <w:pStyle w:val="ListParagraph"/>
        <w:numPr>
          <w:ilvl w:val="0"/>
          <w:numId w:val="5"/>
        </w:numPr>
        <w:spacing w:after="100"/>
      </w:pPr>
      <w:r>
        <w:rPr>
          <w:sz w:val="22"/>
          <w:szCs w:val="22"/>
        </w:rPr>
        <w:t xml:space="preserve">Embedded devices don’t follow standards. The base64-encoded JSON payload with a reversed MIME type (plain/text instead of text/plain) is not something any specification would suggest. Protocol reverse-engineering requires checking assumptions at every layer.</w:t>
      </w:r>
    </w:p>
    <w:p>
      <w:pPr>
        <w:pStyle w:val="ListParagraph"/>
        <w:numPr>
          <w:ilvl w:val="0"/>
          <w:numId w:val="5"/>
        </w:numPr>
        <w:spacing w:after="100"/>
      </w:pPr>
      <w:r>
        <w:rPr>
          <w:sz w:val="22"/>
          <w:szCs w:val="22"/>
        </w:rPr>
        <w:t xml:space="preserve">AI is a powerful debugging partner. Claude AI was instrumental in researching the MetaRTC library, analyzing Wireshark captures, suggesting systematic debugging approaches, and generating code. However, the AI could not have solved this alone — the key breakthrough required human intuition to think of probing the HTTP server for other content, and the initial concept of integrating a 3D printer into a personal productivity app was entirely my own vision.</w:t>
      </w:r>
    </w:p>
    <w:p>
      <w:pPr>
        <w:pStyle w:val="ListParagraph"/>
        <w:numPr>
          <w:ilvl w:val="0"/>
          <w:numId w:val="5"/>
        </w:numPr>
        <w:spacing w:after="100"/>
      </w:pPr>
      <w:r>
        <w:rPr>
          <w:sz w:val="22"/>
          <w:szCs w:val="22"/>
        </w:rPr>
        <w:t xml:space="preserve">Open-source communities are invaluable. The go2rtc project’s issue tracker provided critical context about MetaRTC’s behavior and known firmware bugs, even though their specific implementation approach (Go/Pion) differed from mine.</w:t>
      </w:r>
    </w:p>
    <w:p>
      <w:pPr>
        <w:pStyle w:val="ListParagraph"/>
        <w:numPr>
          <w:ilvl w:val="0"/>
          <w:numId w:val="5"/>
        </w:numPr>
        <w:spacing w:after="100"/>
      </w:pPr>
      <w:r>
        <w:rPr>
          <w:sz w:val="22"/>
          <w:szCs w:val="22"/>
        </w:rPr>
        <w:t xml:space="preserve">Wireshark is non-negotiable for protocol work. Without packet-level visibility into the communication between Creality Print and the printer, identifying WebRTC as the streaming protocol would have taken significantly longer.</w:t>
      </w:r>
    </w:p>
    <w:p>
      <w:pPr>
        <w:pStyle w:val="Heading1"/>
      </w:pPr>
      <w:r>
        <w:t xml:space="preserve">8. Conclusion</w:t>
      </w:r>
    </w:p>
    <w:p>
      <w:pPr>
        <w:spacing w:after="160"/>
      </w:pPr>
      <w:r>
        <w:rPr>
          <w:sz w:val="22"/>
          <w:szCs w:val="22"/>
        </w:rPr>
        <w:t xml:space="preserve">What began as a simple feature request — “can I see my printer’s camera in my app?” — turned into a genuine reverse-engineering exercise. The Creality K1C’s camera streaming protocol is undocumented, non-standard, and uses an encoding scheme that no amount of standard WebRTC knowledge would predict. The solution required combining network analysis, web server inspection, firmware research, and iterative debugging.</w:t>
      </w:r>
    </w:p>
    <w:p>
      <w:pPr>
        <w:spacing w:after="160"/>
      </w:pPr>
      <w:r>
        <w:rPr>
          <w:sz w:val="22"/>
          <w:szCs w:val="22"/>
        </w:rPr>
        <w:t xml:space="preserve">The resulting integration demonstrates that even consumer IoT devices with proprietary protocols can be incorporated into custom applications with sufficient persistence and the right analytical tools. The complete signaling protocol can be summarized in a single sentence: base64-encode a JSON object containing the SDP offer, POST it with a reversed MIME type, and base64-decode the JSON response to extract the answer. Simple in hindsight — but discovering those three details required the full investigative process documented here.</w:t>
      </w:r>
    </w:p>
    <w:p>
      <w:pPr>
        <w:pStyle w:val="Heading1"/>
      </w:pPr>
      <w:r>
        <w:t xml:space="preserve">References</w:t>
      </w:r>
    </w:p>
    <w:p>
      <w:pPr>
        <w:pStyle w:val="ListParagraph"/>
        <w:numPr>
          <w:ilvl w:val="0"/>
          <w:numId w:val="6"/>
        </w:numPr>
        <w:spacing w:after="100"/>
      </w:pPr>
      <w:r>
        <w:rPr>
          <w:sz w:val="22"/>
          <w:szCs w:val="22"/>
        </w:rPr>
        <w:t xml:space="preserve">MetaRTC Project. https://github.com/metartc/metaRTC</w:t>
      </w:r>
    </w:p>
    <w:p>
      <w:pPr>
        <w:pStyle w:val="ListParagraph"/>
        <w:numPr>
          <w:ilvl w:val="0"/>
          <w:numId w:val="6"/>
        </w:numPr>
        <w:spacing w:after="100"/>
      </w:pPr>
      <w:r>
        <w:rPr>
          <w:sz w:val="22"/>
          <w:szCs w:val="22"/>
        </w:rPr>
        <w:t xml:space="preserve">go2rtc Project, Issue #2024: Creality K1C WebRTC RTP payload type mismatch. https://github.com/AlexxIT/go2rtc/issues/2024</w:t>
      </w:r>
    </w:p>
    <w:p>
      <w:pPr>
        <w:pStyle w:val="ListParagraph"/>
        <w:numPr>
          <w:ilvl w:val="0"/>
          <w:numId w:val="6"/>
        </w:numPr>
        <w:spacing w:after="100"/>
      </w:pPr>
      <w:r>
        <w:rPr>
          <w:sz w:val="22"/>
          <w:szCs w:val="22"/>
        </w:rPr>
        <w:t xml:space="preserve">Moonraker API Documentation. https://moonraker.readthedocs.io/</w:t>
      </w:r>
    </w:p>
    <w:p>
      <w:pPr>
        <w:pStyle w:val="ListParagraph"/>
        <w:numPr>
          <w:ilvl w:val="0"/>
          <w:numId w:val="6"/>
        </w:numPr>
        <w:spacing w:after="100"/>
      </w:pPr>
      <w:r>
        <w:rPr>
          <w:sz w:val="22"/>
          <w:szCs w:val="22"/>
        </w:rPr>
        <w:t xml:space="preserve">RFC 8866: SDP: Session Description Protocol. IETF, 2021.</w:t>
      </w:r>
    </w:p>
    <w:p>
      <w:pPr>
        <w:pStyle w:val="ListParagraph"/>
        <w:numPr>
          <w:ilvl w:val="0"/>
          <w:numId w:val="6"/>
        </w:numPr>
        <w:spacing w:after="100"/>
      </w:pPr>
      <w:r>
        <w:rPr>
          <w:sz w:val="22"/>
          <w:szCs w:val="22"/>
        </w:rPr>
        <w:t xml:space="preserve">RFC 8825: Overview of WebRTC. IETF, 2021.</w:t>
      </w:r>
    </w:p>
    <w:p>
      <w:pPr>
        <w:pStyle w:val="ListParagraph"/>
        <w:numPr>
          <w:ilvl w:val="0"/>
          <w:numId w:val="6"/>
        </w:numPr>
        <w:spacing w:after="100"/>
      </w:pPr>
      <w:r>
        <w:rPr>
          <w:sz w:val="22"/>
          <w:szCs w:val="22"/>
        </w:rPr>
        <w:t xml:space="preserve">Creality Community Forum: Bugs in K1C Firmware Prevent WebRTC Stream. https://forum.creality.com/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475569"/>
        <w:sz w:val="18"/>
        <w:szCs w:val="18"/>
      </w:rPr>
      <w:t xml:space="preserve">Reverse-Engineering the Creality K1C WebRTC Camera Protocol</w:t>
    </w:r>
    <w:r>
      <w:rPr>
        <w:i/>
        <w:iCs/>
        <w:color w:val="475569"/>
        <w:sz w:val="18"/>
        <w:szCs w:val="18"/>
      </w:rPr>
      <w:t xml:space="preserve">	Carson Bellak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563EB"/>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2026-03-28T20:38:40.246Z</dcterms:created>
  <dcterms:modified xsi:type="dcterms:W3CDTF">2026-03-28T20:38:40.247Z</dcterms:modified>
</cp:coreProperties>
</file>

<file path=docProps/custom.xml><?xml version="1.0" encoding="utf-8"?>
<Properties xmlns="http://schemas.openxmlformats.org/officeDocument/2006/custom-properties" xmlns:vt="http://schemas.openxmlformats.org/officeDocument/2006/docPropsVTypes"/>
</file>