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8.2C Job Center 自检报告</w:t>
      </w:r>
    </w:p>
    <w:p>
      <w:r>
        <w:t>生成日期: 2026-06-27 16:40 | 分支: agent/workbuddy/phase-7</w:t>
      </w:r>
    </w:p>
    <w:p>
      <w:r>
        <w:t>目标岗位: KA大客户销售 (overdue:1, open:2, supply:true, health:risk)</w:t>
      </w:r>
    </w:p>
    <w:p>
      <w:r>
        <w:t>Insights 验证: 候选人供给偏弱 + 存在逾期行动项 (2条真实system_rule洞察)</w:t>
      </w:r>
    </w:p>
    <w:p>
      <w:r>
        <w:t>Mock: 否。全部截图来自真实 API。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二、10 张截图逐张验证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截图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验证内容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728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Overview Drawer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岗位名称/状态/JD/负责人/健康/风险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Funnel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9阶段漏斗, 无推进按钮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Candidates Drawer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候选人名/阶段, 无敏感信息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 Quality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待提交/提交率/质量分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Actions Drawer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标题/分类/优先级/逾期, 不直接Resolve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Insights Drawer (NON-EMPTY)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2条真实洞察: 供给偏弱+逾期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Activity Drawer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人话化文案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system_rule 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Error State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加载失败+重试, 非skeleton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未破坏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三、截图证据 (10 张)</w:t>
      </w:r>
    </w:p>
    <w:p>
      <w:pPr>
        <w:pStyle w:val="Heading2"/>
      </w:pPr>
      <w:r>
        <w:t>1. [Drawer] Overview - KA大客户销售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job-detail-drawer-overview-real.png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 - KA大客户销售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岗位名称/状态/JD/负责人/健康/风险/建议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overview-real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[Drawer] Funnel - 9阶段漏斗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job-detail-drawer-funnel-real.png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Funnel - 9阶段漏斗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阶段名称/人数/转化率, 无推进按钮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funnel-re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[Drawer]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job-detail-drawer-candidates-real.png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Candidates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候选人名/阶段/公司/职位, 无敏感信息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candidates-real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[Drawer] Interview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job-detail-drawer-interview-quality-real.png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Interview Quality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待提交/提交率/时长/质量分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terview-quality-real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[Drawer]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job-detail-drawer-actions-real.png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标题/分类/优先级/状态/负责人/逾期, 不直接Resolve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ons-real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Insights (NON-EMPTY!)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job-detail-drawer-insights-real.png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Insights (NON-EMPTY!)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KA大客户销售: 供给偏弱+逾期行动, 含evidence+suggestedAction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sights-real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[Drawer]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job-detail-drawer-activity-real.png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Activity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人话化主文案, 非裸枚举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vity-real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[Provenance] System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job-insight-provenance.png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 System Rule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生成方式/触发条件/证据数量/时间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insight-provenance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[State]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加载失败+重试, animate-pulse=false, 无技术泄露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rror-state-real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[Verify]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未破坏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8.2C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Tab 是否真实近景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Insights 是否非空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(2条: 供给偏弱+逾期)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 是否可读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Activity 是否人话化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是否未混Loading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