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pno37po16o" w:id="0"/>
      <w:bookmarkEnd w:id="0"/>
      <w:r w:rsidDel="00000000" w:rsidR="00000000" w:rsidRPr="00000000">
        <w:rPr>
          <w:rtl w:val="0"/>
        </w:rPr>
        <w:t xml:space="preserve">Orale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Non trattate male Giaco, anche se sembra impossibile il suo corso, siete voi che vi state arrendendo subito. Con l’impegno si fa tutto, lui è buonissimo e disponibile e all’esame tiene conto della difficoltà delle domande che vi pone (cioè se vi pone una domanda facile e rispondete bene, prendete il massimo, se ve ne fa una difficile, sa che è difficile e potete prendere il massimo anche se non la fate perfetta). Se non capite, chiedete. Davvero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ROBA UTILE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Discussione generale sul progetto evidenziando gli aspetti che a lui sono sembrati più critici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Almeno ¾ dell'orale saranno dedicati alla discussione del progetto, quindi sarà diverso più o meno per tutti, in base al codice consegnato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Scelta di un argomento a piacere di cui discutere, eventualmente scrivendo un po' di codice esemplificativo su godbolt con domande e considerazioni sempre legate all'ambito scelto   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 parli dell’ereditarietà di classi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dovesse implementare vector lei come farebbe //parte della risposta è nella slide 202 e 205 //chiesto più di una volta// e l’altra parte della risposta //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https://baltig.infn.it/giaco/pf2019/-/blob/master/code/vector.cpp</w:t>
        </w:r>
      </w:hyperlink>
      <w:r w:rsidDel="00000000" w:rsidR="00000000" w:rsidRPr="00000000">
        <w:rPr>
          <w:rtl w:val="0"/>
        </w:rPr>
        <w:t xml:space="preserve"> (SPOILER: non è un sito hard)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 differenza c’è tra passaggio by value, by reference e by const reference? Quando si usano e perché?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Concetto di classe: cos’è una classe? Cosa significa public, private? Classi nested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Ereditarietà: classi base e classi derivate: scrivere su godbolt una classe derivata di un’altra classe.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Discorso generale sui tipi: tipi primitivi, tipi user-defined… int, double, char…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Confronto tra array nativi e std::array</w:t>
      </w:r>
      <w:r w:rsidDel="00000000" w:rsidR="00000000" w:rsidRPr="00000000">
        <w:rPr>
          <w:rtl w:val="0"/>
        </w:rPr>
        <w:t xml:space="preserve">, esercizio sul momento in cui si chiedeva di provare a cambiare una parte di un programma cambiando in particolare un array nativo in un std::array.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Opzioni di compilazione: a cosa serve il “-c” quando si compila con g++?</w:t>
        <w:br w:type="textWrapping"/>
        <w:t xml:space="preserve">(Esempio: g++ -c example.cpp) (Risposta: “-c“ ferma la compilazione al momento della creazione degli object files, senza linkarli quindi).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chiesto abbastanza spesso anche gli algoritmi Cosa significa inline e quando va usato.i, in particolare se uno non ne ha usati, e soprattutto std::accumulate (con annessa lambda function per non ripetere l’algoritmo 3 volte) per contare il numero totale di infetti, suscettibili e recovered presenti nella board. //se qualcuno ha la soluzione di questa cosa la scriva please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discorso generale sulle funzioni template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Ha chiesto a tre persone un argomento che fosse “interessante e abbastanza difficile”.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4a86e8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//clicca qui per installare una nuova versione di giacomini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Qualcosa sulle lambda functions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Come usare gli include guards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 cosa consistono i 24 byte di struttura di un std::vector (sono tre puntatori)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si può uscire da una funzione “void”?  Risposta: è sufficiente mettere un “return ;” vuoto)</w:t>
        <w:br w:type="textWrapping"/>
        <w:t xml:space="preserve">Esempio:</w:t>
        <w:br w:type="textWrapping"/>
        <w:t xml:space="preserve">void f() { return ;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ROBA INUTILE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 piace di più C++ o Python?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 dove venite? Siete bolognesi?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Cosa ne pensa delle slide del corso? //sono educato e nel caso mento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Lei come si trova con Clion?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//è mai possibile che diano </w:t>
      </w:r>
      <w:r w:rsidDel="00000000" w:rsidR="00000000" w:rsidRPr="00000000">
        <w:rPr>
          <w:b w:val="1"/>
          <w:u w:val="single"/>
          <w:rtl w:val="0"/>
        </w:rPr>
        <w:t xml:space="preserve">solo 6 crediti</w:t>
      </w:r>
      <w:r w:rsidDel="00000000" w:rsidR="00000000" w:rsidRPr="00000000">
        <w:rPr>
          <w:rtl w:val="0"/>
        </w:rPr>
        <w:t xml:space="preserve"> per un esame che ti porta via il tempo delle lezioni, dei laboratori, del progetto, dello studio e la sanità mentale? EVVIVA! // la vita è una merda e poi si muore //meno male che almeno dopo si muore che un’altra vita così non reggevo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//quanto dura in media un orale? da mezz’ora a 4 ore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"Sono stanchino, i voti ve li metto domani"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Domani in senso un domani non ben definito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ma alla fine è buono con i voti // ci mancherebbe pure.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ltig.infn.it/giaco/pf2019/-/blob/master/code/vector.cpp" TargetMode="External"/><Relationship Id="rId7" Type="http://schemas.openxmlformats.org/officeDocument/2006/relationships/hyperlink" Target="https://youtu.be/dQw4w9WgX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