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76" w:rsidRDefault="00C44367" w:rsidP="00C44367">
      <w:pPr>
        <w:pStyle w:val="Nessunaspaziatura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>Il </w:t>
      </w:r>
      <w:r w:rsidRPr="00C4436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Neolitico</w:t>
      </w:r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o “Età della Pietra Nuova” (da </w:t>
      </w:r>
      <w:proofErr w:type="spellStart"/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>nèos</w:t>
      </w:r>
      <w:proofErr w:type="spellEnd"/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“nuovo”, e </w:t>
      </w:r>
      <w:proofErr w:type="spellStart"/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>lithos</w:t>
      </w:r>
      <w:proofErr w:type="spellEnd"/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“pietra”), si estende dall'8000 a.C. al 4000 a.C. </w:t>
      </w:r>
    </w:p>
    <w:p w:rsidR="00B47D9C" w:rsidRPr="00863276" w:rsidRDefault="00C44367" w:rsidP="00C44367">
      <w:pPr>
        <w:pStyle w:val="Nessunaspaziatura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>Durante l'età </w:t>
      </w:r>
      <w:r w:rsidRPr="00C4436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neolitica</w:t>
      </w:r>
      <w:r w:rsidRPr="00C443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l'uomo fabbrica utensili in pietra levigata e pratica l'allevamento e l'agricoltura; abbandona il nomadismo, </w:t>
      </w:r>
      <w:r w:rsidRPr="008632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diventa sedentario e fonda i primi villaggi.</w:t>
      </w:r>
    </w:p>
    <w:p w:rsidR="00F27D25" w:rsidRDefault="00C44367" w:rsidP="00C44367">
      <w:pPr>
        <w:pStyle w:val="Nessunaspaziatura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Questi mutamenti fornirono la base per lo sviluppo di </w:t>
      </w:r>
    </w:p>
    <w:p w:rsid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amministrazioni centralizzate, </w:t>
      </w:r>
    </w:p>
    <w:p w:rsid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strutture politiche, </w:t>
      </w:r>
      <w:hyperlink r:id="rId6" w:tooltip="Ideologia" w:history="1">
        <w:r w:rsidRPr="00C44367">
          <w:rPr>
            <w:rStyle w:val="Collegamentoipertestual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ideologie</w:t>
        </w:r>
      </w:hyperlink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gerarchiche, </w:t>
      </w:r>
    </w:p>
    <w:p w:rsidR="00F27D25" w:rsidRP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</w:pPr>
      <w:r w:rsidRPr="00F27D25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sistemi di trasmissione della conoscenza (la </w:t>
      </w:r>
      <w:hyperlink r:id="rId7" w:tooltip="Scrittura" w:history="1">
        <w:r w:rsidRPr="00F27D25">
          <w:rPr>
            <w:rStyle w:val="Collegamentoipertestuale"/>
            <w:rFonts w:ascii="Times New Roman" w:hAnsi="Times New Roman" w:cs="Times New Roman"/>
            <w:b/>
            <w:color w:val="0645AD"/>
            <w:sz w:val="32"/>
            <w:szCs w:val="32"/>
            <w:u w:val="none"/>
            <w:shd w:val="clear" w:color="auto" w:fill="FFFFFF"/>
          </w:rPr>
          <w:t>scrittura</w:t>
        </w:r>
      </w:hyperlink>
      <w:r w:rsidRPr="00F27D25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 xml:space="preserve">), </w:t>
      </w:r>
    </w:p>
    <w:p w:rsid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insediamenti densamente popolati, </w:t>
      </w:r>
    </w:p>
    <w:p w:rsid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sistemi di divisione e specializzazione del lavoro, </w:t>
      </w:r>
    </w:p>
    <w:p w:rsidR="00F27D25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reti commerciali</w:t>
      </w:r>
      <w:r w:rsidR="00F27D25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</w:p>
    <w:p w:rsidR="00F27D25" w:rsidRDefault="00F27D25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Style w:val="Collegamentoipertestuale"/>
          <w:rFonts w:ascii="Times New Roman" w:hAnsi="Times New Roman" w:cs="Times New Roman"/>
          <w:color w:val="0645AD"/>
          <w:sz w:val="32"/>
          <w:szCs w:val="32"/>
          <w:u w:val="none"/>
          <w:shd w:val="clear" w:color="auto" w:fill="FFFFFF"/>
        </w:rPr>
        <w:t>arte</w:t>
      </w:r>
      <w:r w:rsidR="00C44367"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non trasportabile e </w:t>
      </w:r>
      <w:hyperlink r:id="rId8" w:tooltip="Architettura" w:history="1">
        <w:r w:rsidR="00C44367" w:rsidRPr="00C44367">
          <w:rPr>
            <w:rStyle w:val="Collegamentoipertestuale"/>
            <w:rFonts w:ascii="Times New Roman" w:hAnsi="Times New Roman" w:cs="Times New Roman"/>
            <w:color w:val="0645AD"/>
            <w:sz w:val="32"/>
            <w:szCs w:val="32"/>
            <w:u w:val="none"/>
            <w:shd w:val="clear" w:color="auto" w:fill="FFFFFF"/>
          </w:rPr>
          <w:t>architettura</w:t>
        </w:r>
      </w:hyperlink>
      <w:r w:rsidR="00C44367" w:rsidRPr="00C44367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 </w:t>
      </w:r>
    </w:p>
    <w:p w:rsidR="00C44367" w:rsidRPr="00C11A51" w:rsidRDefault="00C44367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27D25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proprietà personale come ricchezza</w:t>
      </w:r>
      <w:r w:rsidR="00F27D25"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 xml:space="preserve"> e gestione della proprietà</w:t>
      </w:r>
    </w:p>
    <w:p w:rsidR="00C11A51" w:rsidRPr="00F27D25" w:rsidRDefault="00C11A51" w:rsidP="00863276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02122"/>
          <w:sz w:val="32"/>
          <w:szCs w:val="32"/>
          <w:shd w:val="clear" w:color="auto" w:fill="FFFFFF"/>
        </w:rPr>
        <w:t>gestione della giustizia.</w:t>
      </w:r>
      <w:bookmarkStart w:id="0" w:name="_GoBack"/>
      <w:bookmarkEnd w:id="0"/>
    </w:p>
    <w:sectPr w:rsidR="00C11A51" w:rsidRPr="00F27D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36BCD"/>
    <w:multiLevelType w:val="hybridMultilevel"/>
    <w:tmpl w:val="C8B0B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67"/>
    <w:rsid w:val="00863276"/>
    <w:rsid w:val="00B47D9C"/>
    <w:rsid w:val="00C11A51"/>
    <w:rsid w:val="00C44367"/>
    <w:rsid w:val="00F2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44367"/>
    <w:rPr>
      <w:color w:val="0000FF"/>
      <w:u w:val="single"/>
    </w:rPr>
  </w:style>
  <w:style w:type="paragraph" w:styleId="Nessunaspaziatura">
    <w:name w:val="No Spacing"/>
    <w:uiPriority w:val="1"/>
    <w:qFormat/>
    <w:rsid w:val="00C443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44367"/>
    <w:rPr>
      <w:color w:val="0000FF"/>
      <w:u w:val="single"/>
    </w:rPr>
  </w:style>
  <w:style w:type="paragraph" w:styleId="Nessunaspaziatura">
    <w:name w:val="No Spacing"/>
    <w:uiPriority w:val="1"/>
    <w:qFormat/>
    <w:rsid w:val="00C44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rchitettu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t.wikipedia.org/wiki/Scritt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Ideologi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2021-03-02T15:46:00Z</dcterms:created>
  <dcterms:modified xsi:type="dcterms:W3CDTF">2022-03-09T10:50:00Z</dcterms:modified>
</cp:coreProperties>
</file>