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48AC" w14:textId="77777777" w:rsidR="00B713FC" w:rsidRPr="00AC39C0" w:rsidRDefault="00B713FC" w:rsidP="00B713FC">
      <w:pPr>
        <w:pStyle w:val="Heading1"/>
      </w:pPr>
      <w:bookmarkStart w:id="0" w:name="_Toc532484169"/>
      <w:bookmarkStart w:id="1" w:name="_Toc19874857"/>
      <w:r w:rsidRPr="00AC39C0">
        <w:t>Digital Solutions</w:t>
      </w:r>
      <w:r w:rsidRPr="00AC39C0">
        <w:tab/>
        <w:t>Value: 1.0</w:t>
      </w:r>
      <w:bookmarkEnd w:id="0"/>
      <w:bookmarkEnd w:id="1"/>
    </w:p>
    <w:p w14:paraId="5A36D536" w14:textId="77777777" w:rsidR="00B713FC" w:rsidRPr="00F90A8D" w:rsidRDefault="00B713FC" w:rsidP="00B713FC">
      <w:pPr>
        <w:pStyle w:val="Heading3"/>
        <w:spacing w:before="60" w:after="60"/>
      </w:pPr>
      <w:r>
        <w:rPr>
          <w:szCs w:val="24"/>
        </w:rPr>
        <w:t xml:space="preserve">Digital Solutions </w:t>
      </w:r>
      <w:r w:rsidRPr="00F90A8D">
        <w:t>a</w:t>
      </w:r>
      <w:r w:rsidRPr="00F90A8D">
        <w:tab/>
        <w:t>Value 0.5</w:t>
      </w:r>
    </w:p>
    <w:p w14:paraId="049E53A9" w14:textId="77777777" w:rsidR="00B713FC" w:rsidRDefault="00B713FC" w:rsidP="00B713FC">
      <w:pPr>
        <w:pStyle w:val="Heading3"/>
        <w:spacing w:before="60" w:after="60"/>
      </w:pPr>
      <w:r>
        <w:rPr>
          <w:szCs w:val="24"/>
        </w:rPr>
        <w:t xml:space="preserve">Digital Solutions </w:t>
      </w:r>
      <w:r w:rsidRPr="00F90A8D">
        <w:t>b</w:t>
      </w:r>
      <w:r w:rsidRPr="00F90A8D">
        <w:tab/>
        <w:t>Value 0.5</w:t>
      </w:r>
    </w:p>
    <w:p w14:paraId="48FC221B" w14:textId="77777777" w:rsidR="00B713FC" w:rsidRDefault="00B713FC" w:rsidP="00B713FC">
      <w:pPr>
        <w:pStyle w:val="Heading2"/>
      </w:pPr>
      <w:r>
        <w:t>Unit Description</w:t>
      </w:r>
    </w:p>
    <w:p w14:paraId="0BB549FE" w14:textId="77777777" w:rsidR="00B713FC" w:rsidRDefault="00B713FC" w:rsidP="00B713FC">
      <w:r>
        <w:t>The focus of this unit is creating appropriate data-driven</w:t>
      </w:r>
      <w:r>
        <w:rPr>
          <w:b/>
        </w:rPr>
        <w:t xml:space="preserve"> </w:t>
      </w:r>
      <w:r>
        <w:t>solutions to authentic problems, and on developing students’ understanding, and application, of a design process.</w:t>
      </w:r>
    </w:p>
    <w:p w14:paraId="44E44321" w14:textId="77777777" w:rsidR="00B713FC" w:rsidRDefault="00B713FC" w:rsidP="00B713FC">
      <w:r>
        <w:t>Students develop the skills and knowledge required to analyse and examine existing solutions to known problems and produce their own</w:t>
      </w:r>
      <w:r w:rsidRPr="00C20128">
        <w:t xml:space="preserve"> </w:t>
      </w:r>
      <w:r>
        <w:t>solutions to existing problems.</w:t>
      </w:r>
    </w:p>
    <w:p w14:paraId="03F02920" w14:textId="77777777" w:rsidR="00B713FC" w:rsidRDefault="00B713FC" w:rsidP="00B713FC">
      <w:r>
        <w:t>They focus on understanding how to choose and apply a design process to create a relevant solution for a client’s needs.</w:t>
      </w:r>
    </w:p>
    <w:p w14:paraId="2F6665D3" w14:textId="77777777" w:rsidR="00B713FC" w:rsidRPr="004C2958" w:rsidRDefault="00B713FC" w:rsidP="00B713FC">
      <w:pPr>
        <w:pStyle w:val="Heading2"/>
      </w:pPr>
      <w:r w:rsidRPr="004C2958">
        <w:t>Specific Unit G</w:t>
      </w:r>
      <w:r>
        <w:t>oals</w:t>
      </w:r>
    </w:p>
    <w:p w14:paraId="065D2826" w14:textId="77777777" w:rsidR="00B713FC" w:rsidRDefault="00B713FC" w:rsidP="00B713FC">
      <w:pPr>
        <w:rPr>
          <w:rFonts w:cs="Calibri"/>
          <w:szCs w:val="22"/>
        </w:rPr>
      </w:pPr>
      <w:r w:rsidRPr="00BC3D9B">
        <w:rPr>
          <w:rFonts w:cs="Calibri"/>
          <w:szCs w:val="22"/>
        </w:rPr>
        <w:t>This unit should enable students to:</w:t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713FC" w:rsidRPr="00B945D3" w14:paraId="1585BBED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9DAC6" w14:textId="77777777" w:rsidR="00B713FC" w:rsidRPr="00B945D3" w:rsidRDefault="00B713FC" w:rsidP="00203636">
            <w:pPr>
              <w:pStyle w:val="TableTextBoldCentred"/>
            </w:pPr>
            <w:r w:rsidRPr="00B945D3">
              <w:t>A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AAB4C6" w14:textId="77777777" w:rsidR="00B713FC" w:rsidRPr="00B945D3" w:rsidRDefault="00B713FC" w:rsidP="00203636">
            <w:pPr>
              <w:pStyle w:val="TableTextBoldCentred"/>
            </w:pPr>
            <w:r w:rsidRPr="00B945D3">
              <w:t>T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5D76A" w14:textId="77777777" w:rsidR="00B713FC" w:rsidRPr="00B945D3" w:rsidRDefault="00B713FC" w:rsidP="00203636">
            <w:pPr>
              <w:pStyle w:val="TableTextBoldCentred"/>
            </w:pPr>
            <w:r>
              <w:t>M Course</w:t>
            </w:r>
          </w:p>
        </w:tc>
      </w:tr>
      <w:tr w:rsidR="00B713FC" w:rsidRPr="00971CAB" w14:paraId="01EA044F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</w:tcBorders>
          </w:tcPr>
          <w:p w14:paraId="46873256" w14:textId="77777777" w:rsidR="00B713FC" w:rsidRDefault="00B713FC" w:rsidP="00203636">
            <w:pPr>
              <w:pStyle w:val="TableListBullets"/>
            </w:pPr>
            <w:r>
              <w:t>c</w:t>
            </w:r>
            <w:r w:rsidRPr="00A55179">
              <w:t>reates design solutions</w:t>
            </w:r>
            <w:r>
              <w:t xml:space="preserve"> for authentic problems</w:t>
            </w:r>
            <w:r w:rsidRPr="00A55179">
              <w:t xml:space="preserve">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BA2F2C5" w14:textId="77777777" w:rsidR="00B713FC" w:rsidRPr="00971CAB" w:rsidRDefault="00B713FC" w:rsidP="00203636">
            <w:pPr>
              <w:pStyle w:val="TableListBullets"/>
            </w:pPr>
            <w:r>
              <w:t>c</w:t>
            </w:r>
            <w:r w:rsidRPr="00A55179">
              <w:t xml:space="preserve">reates innovative and high-quality design solutions </w:t>
            </w:r>
            <w:r>
              <w:t>for authentic problems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5484E20" w14:textId="77777777" w:rsidR="00B713FC" w:rsidRDefault="00B713FC" w:rsidP="00203636">
            <w:pPr>
              <w:pStyle w:val="TableListBullets"/>
            </w:pPr>
            <w:r>
              <w:t>c</w:t>
            </w:r>
            <w:r w:rsidRPr="00A55179">
              <w:t xml:space="preserve">reates design solutions </w:t>
            </w:r>
          </w:p>
        </w:tc>
      </w:tr>
      <w:tr w:rsidR="00B713FC" w:rsidRPr="00971CAB" w14:paraId="387CDDAD" w14:textId="77777777" w:rsidTr="00203636">
        <w:tc>
          <w:tcPr>
            <w:tcW w:w="3024" w:type="dxa"/>
            <w:tcBorders>
              <w:left w:val="single" w:sz="4" w:space="0" w:color="000000"/>
            </w:tcBorders>
          </w:tcPr>
          <w:p w14:paraId="09B406A5" w14:textId="77777777" w:rsidR="00B713FC" w:rsidRPr="00971CAB" w:rsidRDefault="00B713FC" w:rsidP="00203636">
            <w:pPr>
              <w:pStyle w:val="TableListBullets"/>
            </w:pPr>
            <w:r>
              <w:t>analyse</w:t>
            </w:r>
            <w:r w:rsidRPr="00971CAB">
              <w:t xml:space="preserve"> theories, concepts and principles </w:t>
            </w:r>
            <w:r>
              <w:t xml:space="preserve">related to the design and development of digital solutions </w:t>
            </w:r>
            <w:r w:rsidRPr="00971CAB">
              <w:t xml:space="preserve">to address </w:t>
            </w:r>
            <w:r>
              <w:t xml:space="preserve">existing </w:t>
            </w:r>
            <w:r w:rsidRPr="00971CAB">
              <w:t>problem</w:t>
            </w:r>
            <w:r>
              <w:t>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5A6FA768" w14:textId="77777777" w:rsidR="00B713FC" w:rsidRPr="00971CAB" w:rsidRDefault="00B713FC" w:rsidP="00203636">
            <w:pPr>
              <w:pStyle w:val="TableListBullets"/>
            </w:pPr>
            <w:r w:rsidRPr="00971CAB">
              <w:t xml:space="preserve">synthesise theories, concepts and principles </w:t>
            </w:r>
            <w:r>
              <w:t xml:space="preserve">related to the design and development of digital solutions </w:t>
            </w:r>
            <w:r w:rsidRPr="00971CAB">
              <w:t xml:space="preserve">to address </w:t>
            </w:r>
            <w:r>
              <w:t xml:space="preserve">existing </w:t>
            </w:r>
            <w:r w:rsidRPr="00971CAB">
              <w:t>problem</w:t>
            </w:r>
            <w:r>
              <w:t>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08762BD9" w14:textId="77777777" w:rsidR="00B713FC" w:rsidRPr="00971CAB" w:rsidRDefault="00B713FC" w:rsidP="00203636">
            <w:pPr>
              <w:pStyle w:val="TableListBullets"/>
            </w:pPr>
            <w:r>
              <w:t xml:space="preserve">examine </w:t>
            </w:r>
            <w:r w:rsidRPr="00971CAB">
              <w:t xml:space="preserve">theories, concepts and principles </w:t>
            </w:r>
            <w:r>
              <w:t xml:space="preserve">related to the development of digital solutions </w:t>
            </w:r>
            <w:r w:rsidRPr="00971CAB">
              <w:t xml:space="preserve">to </w:t>
            </w:r>
            <w:r>
              <w:t>existing</w:t>
            </w:r>
            <w:r w:rsidRPr="00971CAB">
              <w:t xml:space="preserve"> problem</w:t>
            </w:r>
            <w:r>
              <w:t>s</w:t>
            </w:r>
          </w:p>
        </w:tc>
      </w:tr>
      <w:tr w:rsidR="00B713FC" w:rsidRPr="00971CAB" w14:paraId="25A8618F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auto"/>
            </w:tcBorders>
          </w:tcPr>
          <w:p w14:paraId="29511861" w14:textId="77777777" w:rsidR="00B713FC" w:rsidRPr="00971CAB" w:rsidRDefault="00B713FC" w:rsidP="00203636">
            <w:pPr>
              <w:pStyle w:val="TableListBullets"/>
            </w:pPr>
            <w:r w:rsidRPr="00971CAB">
              <w:t xml:space="preserve">think critically and creatively, drawing on data to solve problems </w:t>
            </w:r>
            <w:r>
              <w:t xml:space="preserve">and </w:t>
            </w:r>
            <w:r w:rsidRPr="00971CAB">
              <w:t>create innovative design solutions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721159C" w14:textId="77777777" w:rsidR="00B713FC" w:rsidRPr="00971CAB" w:rsidRDefault="00B713FC" w:rsidP="00203636">
            <w:pPr>
              <w:pStyle w:val="TableListBullets"/>
            </w:pPr>
            <w:r w:rsidRPr="00971CAB">
              <w:t xml:space="preserve">think critically and creatively, drawing on data to solve complex problems create innovative and </w:t>
            </w:r>
            <w:proofErr w:type="gramStart"/>
            <w:r w:rsidRPr="00971CAB">
              <w:t>high quality</w:t>
            </w:r>
            <w:proofErr w:type="gramEnd"/>
            <w:r w:rsidRPr="00971CAB">
              <w:t xml:space="preserve"> design solutions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B46C961" w14:textId="77777777" w:rsidR="00B713FC" w:rsidRPr="00971CAB" w:rsidRDefault="00B713FC" w:rsidP="00203636">
            <w:pPr>
              <w:pStyle w:val="TableListBullets"/>
            </w:pPr>
            <w:r>
              <w:t>apply computer science concepts in the development of digital solutions</w:t>
            </w:r>
          </w:p>
        </w:tc>
      </w:tr>
    </w:tbl>
    <w:p w14:paraId="47B38430" w14:textId="77777777" w:rsidR="00B713FC" w:rsidRPr="00495B53" w:rsidRDefault="00B713FC" w:rsidP="00B713FC">
      <w:pPr>
        <w:pStyle w:val="Heading2"/>
      </w:pPr>
      <w:bookmarkStart w:id="2" w:name="_Hlk532473224"/>
      <w:r w:rsidRPr="00495B53">
        <w:t>Content</w:t>
      </w:r>
      <w:r>
        <w:t xml:space="preserve"> Descriptions</w:t>
      </w:r>
    </w:p>
    <w:p w14:paraId="4CE30C17" w14:textId="77777777" w:rsidR="00B713FC" w:rsidRPr="00495B53" w:rsidRDefault="00B713FC" w:rsidP="00B713FC">
      <w:bookmarkStart w:id="3" w:name="_Hlk532473276"/>
      <w:r w:rsidRPr="00495B53">
        <w:t>All knowledge, understanding and skills below must be delivered:</w:t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713FC" w:rsidRPr="00495B53" w14:paraId="5C2C24C2" w14:textId="77777777" w:rsidTr="00203636">
        <w:trPr>
          <w:tblHeader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3A25A" w14:textId="77777777" w:rsidR="00B713FC" w:rsidRPr="00495B53" w:rsidRDefault="00B713FC" w:rsidP="00203636">
            <w:pPr>
              <w:pStyle w:val="TableTextBoldCentred"/>
            </w:pPr>
            <w:bookmarkStart w:id="4" w:name="_Hlk532982864"/>
            <w:r w:rsidRPr="00495B53">
              <w:t>A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8821EC" w14:textId="77777777" w:rsidR="00B713FC" w:rsidRPr="00495B53" w:rsidRDefault="00B713FC" w:rsidP="00203636">
            <w:pPr>
              <w:pStyle w:val="TableTextBoldCentred"/>
            </w:pPr>
            <w:r w:rsidRPr="00495B53">
              <w:t>T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8A42AA" w14:textId="77777777" w:rsidR="00B713FC" w:rsidRPr="00495B53" w:rsidRDefault="00B713FC" w:rsidP="00203636">
            <w:pPr>
              <w:pStyle w:val="TableTextBoldCentred"/>
            </w:pPr>
            <w:r>
              <w:t>M Course</w:t>
            </w:r>
          </w:p>
        </w:tc>
      </w:tr>
      <w:bookmarkEnd w:id="4"/>
      <w:tr w:rsidR="00B713FC" w:rsidRPr="00495B53" w14:paraId="08270098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8B1EBD" w14:textId="77777777" w:rsidR="00B713FC" w:rsidRPr="00495B53" w:rsidRDefault="00B713FC" w:rsidP="00203636">
            <w:pPr>
              <w:pStyle w:val="TabletextBold"/>
            </w:pPr>
            <w:r w:rsidRPr="00495B53">
              <w:t>Design process</w:t>
            </w:r>
          </w:p>
        </w:tc>
      </w:tr>
      <w:tr w:rsidR="00B713FC" w:rsidRPr="00971CAB" w14:paraId="6082D815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4E8914" w14:textId="77777777" w:rsidR="00B713FC" w:rsidRPr="00971CAB" w:rsidRDefault="00B713FC" w:rsidP="00203636">
            <w:pPr>
              <w:pStyle w:val="TableListBullets"/>
            </w:pPr>
            <w:r>
              <w:t xml:space="preserve">analyse and apply a design process, explaining opportunities and constraints that impact decision </w:t>
            </w:r>
            <w:r w:rsidRPr="00115224">
              <w:t>making when designing relevant solutions for user requirements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EDB781" w14:textId="77777777" w:rsidR="00B713FC" w:rsidRPr="00971CAB" w:rsidRDefault="00B713FC" w:rsidP="00203636">
            <w:pPr>
              <w:pStyle w:val="TableListBullets"/>
            </w:pPr>
            <w:r w:rsidRPr="00971CAB">
              <w:t>critically analyse and apply a design process, evaluating opportunities and constraints, and explain the decision making when designing relevant solutions for user requirements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0A5B7A4" w14:textId="77777777" w:rsidR="00B713FC" w:rsidRPr="00971CAB" w:rsidRDefault="00B713FC" w:rsidP="00203636">
            <w:pPr>
              <w:pStyle w:val="TableListBullets"/>
            </w:pPr>
            <w:r>
              <w:t>describe and use a design process and procedures in developing solutions for user requirements</w:t>
            </w:r>
          </w:p>
        </w:tc>
      </w:tr>
      <w:tr w:rsidR="00B713FC" w:rsidRPr="00971CAB" w14:paraId="3C9FB49D" w14:textId="77777777" w:rsidTr="00203636">
        <w:tc>
          <w:tcPr>
            <w:tcW w:w="302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16A87EBD" w14:textId="77777777" w:rsidR="00B713FC" w:rsidRPr="00971CAB" w:rsidRDefault="00B713FC" w:rsidP="00203636">
            <w:pPr>
              <w:pStyle w:val="TableListBullets"/>
            </w:pPr>
            <w:r>
              <w:lastRenderedPageBreak/>
              <w:t>analyse</w:t>
            </w:r>
            <w:r w:rsidRPr="00971CAB">
              <w:t xml:space="preserve"> and apply the elements and principles of </w:t>
            </w:r>
            <w:r>
              <w:t>the</w:t>
            </w:r>
            <w:r w:rsidRPr="00971CAB">
              <w:t xml:space="preserve"> design process to enable the deconstruction of a problem and the development of a solution</w:t>
            </w:r>
            <w:r>
              <w:t>,</w:t>
            </w:r>
            <w:r w:rsidRPr="00971CAB">
              <w:t xml:space="preserve"> </w:t>
            </w:r>
            <w:r>
              <w:t>f</w:t>
            </w:r>
            <w:r w:rsidRPr="00971CAB">
              <w:t>or example</w:t>
            </w:r>
            <w:r>
              <w:t>,</w:t>
            </w:r>
            <w:r w:rsidRPr="00971CAB">
              <w:t xml:space="preserve"> a program or website developed to solve a specific problem, or a game designed for an identified target audience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912DBB8" w14:textId="77777777" w:rsidR="00B713FC" w:rsidRPr="00971CAB" w:rsidRDefault="00B713FC" w:rsidP="00203636">
            <w:pPr>
              <w:pStyle w:val="TableListBullets"/>
            </w:pPr>
            <w:r>
              <w:t xml:space="preserve">critically analyse </w:t>
            </w:r>
            <w:r w:rsidRPr="00971CAB">
              <w:t>and apply the elements and principles of the design process to enable the deconstruction of a problem and the development of a solution</w:t>
            </w:r>
            <w:r>
              <w:t>,</w:t>
            </w:r>
            <w:r w:rsidRPr="00971CAB">
              <w:t xml:space="preserve"> </w:t>
            </w:r>
            <w:r>
              <w:t>f</w:t>
            </w:r>
            <w:r w:rsidRPr="00971CAB">
              <w:t>or example</w:t>
            </w:r>
            <w:r>
              <w:t>,</w:t>
            </w:r>
            <w:r w:rsidRPr="00971CAB">
              <w:t xml:space="preserve"> a program or website developed to solve a specific problem, or a game designed for an identified target audience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4384117D" w14:textId="77777777" w:rsidR="00B713FC" w:rsidRPr="00971CAB" w:rsidRDefault="00B713FC" w:rsidP="00203636">
            <w:pPr>
              <w:pStyle w:val="TableListBullets"/>
            </w:pPr>
            <w:r>
              <w:t>describe practical techniques and materials to solve a problem and develop a solution</w:t>
            </w:r>
          </w:p>
        </w:tc>
      </w:tr>
      <w:tr w:rsidR="00B713FC" w:rsidRPr="00971CAB" w14:paraId="179087CB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E0BA75" w14:textId="77777777" w:rsidR="00B713FC" w:rsidRPr="00971CAB" w:rsidRDefault="00B713FC" w:rsidP="00203636">
            <w:pPr>
              <w:pStyle w:val="TableListBullets"/>
            </w:pPr>
            <w:r w:rsidRPr="00927C27">
              <w:t>understand and apply the design process to develop</w:t>
            </w:r>
            <w:r w:rsidRPr="00971CAB">
              <w:t xml:space="preserve"> the architecture of a solution to an authentic problem</w:t>
            </w:r>
            <w:r>
              <w:t>, f</w:t>
            </w:r>
            <w:r w:rsidRPr="00971CAB">
              <w:t>or example the development of a suite of cryptographic tools</w:t>
            </w:r>
            <w:r>
              <w:t>, or</w:t>
            </w:r>
            <w:r w:rsidRPr="00971CAB">
              <w:t xml:space="preserve"> a website designed to manage student data</w:t>
            </w:r>
            <w:r>
              <w:t xml:space="preserve"> </w:t>
            </w:r>
            <w:r w:rsidRPr="00971CAB">
              <w:t>or an educational game design to promote sustainability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5E0906" w14:textId="77777777" w:rsidR="00B713FC" w:rsidRPr="00971CAB" w:rsidRDefault="00B713FC" w:rsidP="00203636">
            <w:pPr>
              <w:pStyle w:val="TableListBullets"/>
            </w:pPr>
            <w:r w:rsidRPr="00971CAB">
              <w:t>apply the design process to evaluate and develop the architecture of a solution to an authentic problem</w:t>
            </w:r>
            <w:r>
              <w:t>,</w:t>
            </w:r>
            <w:r w:rsidRPr="00971CAB">
              <w:t xml:space="preserve"> </w:t>
            </w:r>
            <w:r>
              <w:t>f</w:t>
            </w:r>
            <w:r w:rsidRPr="00971CAB">
              <w:t>or example the development of a suite of cryptographic tools</w:t>
            </w:r>
            <w:r>
              <w:t>, or</w:t>
            </w:r>
            <w:r w:rsidRPr="00971CAB">
              <w:t xml:space="preserve"> a website designed to manage student data, or an educational game design to promote sustainability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8D01F3" w14:textId="77777777" w:rsidR="00B713FC" w:rsidRPr="00971CAB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  <w:tr w:rsidR="00B713FC" w:rsidRPr="00495B53" w14:paraId="4FC06462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B63949" w14:textId="77777777" w:rsidR="00B713FC" w:rsidRPr="00495B53" w:rsidRDefault="00B713FC" w:rsidP="00203636">
            <w:pPr>
              <w:spacing w:before="60" w:after="60"/>
              <w:rPr>
                <w:b/>
                <w:szCs w:val="24"/>
              </w:rPr>
            </w:pPr>
            <w:r w:rsidRPr="00495B53">
              <w:rPr>
                <w:b/>
                <w:szCs w:val="24"/>
              </w:rPr>
              <w:t xml:space="preserve">Strategies, </w:t>
            </w:r>
            <w:proofErr w:type="gramStart"/>
            <w:r w:rsidRPr="00495B53">
              <w:rPr>
                <w:b/>
                <w:szCs w:val="24"/>
              </w:rPr>
              <w:t>methodologies</w:t>
            </w:r>
            <w:proofErr w:type="gramEnd"/>
            <w:r w:rsidRPr="00495B53">
              <w:rPr>
                <w:b/>
                <w:szCs w:val="24"/>
              </w:rPr>
              <w:t xml:space="preserve"> and procedures</w:t>
            </w:r>
          </w:p>
        </w:tc>
      </w:tr>
      <w:tr w:rsidR="00B713FC" w:rsidRPr="00495B53" w14:paraId="170B6FF9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22D7ECA7" w14:textId="77777777" w:rsidR="00B713FC" w:rsidRPr="007428E3" w:rsidRDefault="00B713FC" w:rsidP="00203636">
            <w:pPr>
              <w:pStyle w:val="TableListBullets"/>
            </w:pPr>
            <w:r>
              <w:t>analyse strategies, tools, and processes required to produce digital solutions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509E8F78" w14:textId="77777777" w:rsidR="00B713FC" w:rsidRPr="007428E3" w:rsidRDefault="00B713FC" w:rsidP="00203636">
            <w:pPr>
              <w:pStyle w:val="TableListBullets"/>
            </w:pPr>
            <w:r>
              <w:t>evaluate strategies, tools, and processes required to produce digital solutions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6DF2CF66" w14:textId="77777777" w:rsidR="00B713FC" w:rsidRPr="007428E3" w:rsidRDefault="00B713FC" w:rsidP="00203636">
            <w:pPr>
              <w:pStyle w:val="TableListBullets"/>
            </w:pPr>
            <w:r>
              <w:t>describes appropriate selection of strategies and procedures to digital solutions</w:t>
            </w:r>
          </w:p>
        </w:tc>
      </w:tr>
      <w:tr w:rsidR="00B713FC" w:rsidRPr="00495B53" w14:paraId="2D35A645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2CD356EF" w14:textId="77777777" w:rsidR="00B713FC" w:rsidRPr="007428E3" w:rsidRDefault="00B713FC" w:rsidP="00203636">
            <w:pPr>
              <w:pStyle w:val="TableListBullets"/>
            </w:pPr>
            <w:r>
              <w:t>research data-driven solutions and justify design decisions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42BAE07F" w14:textId="77777777" w:rsidR="00B713FC" w:rsidRPr="007428E3" w:rsidRDefault="00B713FC" w:rsidP="00203636">
            <w:pPr>
              <w:pStyle w:val="TableListBullets"/>
            </w:pPr>
            <w:r>
              <w:t>research and investigate data-driven solutions and justify design decisions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16434187" w14:textId="77777777" w:rsidR="00B713FC" w:rsidRPr="007428E3" w:rsidRDefault="00B713FC" w:rsidP="00203636">
            <w:pPr>
              <w:pStyle w:val="TableListBullets"/>
            </w:pPr>
            <w:r w:rsidRPr="0071540E">
              <w:t>plans and undertakes</w:t>
            </w:r>
            <w:r>
              <w:t xml:space="preserve"> </w:t>
            </w:r>
            <w:r w:rsidRPr="0071540E">
              <w:t>inquiries into data-driven solutions</w:t>
            </w:r>
          </w:p>
        </w:tc>
      </w:tr>
      <w:tr w:rsidR="00B713FC" w:rsidRPr="00495B53" w14:paraId="7D9FCFC0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7E3870D1" w14:textId="77777777" w:rsidR="00B713FC" w:rsidRPr="007428E3" w:rsidRDefault="00B713FC" w:rsidP="00203636">
            <w:pPr>
              <w:pStyle w:val="TableListBullets"/>
            </w:pPr>
            <w:r>
              <w:t>understand the selection and use of specific production tools which are appropriate for constructing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564CF444" w14:textId="77777777" w:rsidR="00B713FC" w:rsidRPr="007428E3" w:rsidRDefault="00B713FC" w:rsidP="00203636">
            <w:pPr>
              <w:pStyle w:val="TableListBullets"/>
            </w:pPr>
            <w:r>
              <w:t>evaluate the selection and use of specific production tools which are appropriate for constructing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6143B5BC" w14:textId="77777777" w:rsidR="00B713FC" w:rsidRPr="007428E3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  <w:tr w:rsidR="00B713FC" w:rsidRPr="00495B53" w14:paraId="1F4F0078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F1EC83" w14:textId="77777777" w:rsidR="00B713FC" w:rsidRPr="007428E3" w:rsidRDefault="00B713FC" w:rsidP="00203636">
            <w:pPr>
              <w:pStyle w:val="TableListBullets"/>
            </w:pPr>
            <w:r>
              <w:t>create a digital solution, for example, a program or website developed to solve a specific problem, or a game designed for an identified target audience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A0B4FDB" w14:textId="77777777" w:rsidR="00B713FC" w:rsidRPr="007428E3" w:rsidRDefault="00B713FC" w:rsidP="00203636">
            <w:pPr>
              <w:pStyle w:val="TableListBullets"/>
            </w:pPr>
            <w:r>
              <w:t>create a digital solution, for example, a program or website developed to solve a specific problem, or a game designed for an identified target audience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F035E8C" w14:textId="77777777" w:rsidR="00B713FC" w:rsidRPr="007428E3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</w:tbl>
    <w:p w14:paraId="34D1CCBE" w14:textId="77777777" w:rsidR="00B713FC" w:rsidRDefault="00B713FC" w:rsidP="00B713FC">
      <w:r>
        <w:br w:type="page"/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713FC" w:rsidRPr="00495B53" w14:paraId="79048062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863FF" w14:textId="77777777" w:rsidR="00B713FC" w:rsidRPr="00495B53" w:rsidRDefault="00B713FC" w:rsidP="00203636">
            <w:pPr>
              <w:pStyle w:val="TableTextBoldCentred"/>
            </w:pPr>
            <w:r w:rsidRPr="00495B53">
              <w:lastRenderedPageBreak/>
              <w:t>A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1118B6" w14:textId="77777777" w:rsidR="00B713FC" w:rsidRPr="00495B53" w:rsidRDefault="00B713FC" w:rsidP="00203636">
            <w:pPr>
              <w:pStyle w:val="TableTextBoldCentred"/>
            </w:pPr>
            <w:r w:rsidRPr="00495B53">
              <w:t>T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EDC752" w14:textId="77777777" w:rsidR="00B713FC" w:rsidRPr="00495B53" w:rsidRDefault="00B713FC" w:rsidP="00203636">
            <w:pPr>
              <w:pStyle w:val="TableTextBoldCentred"/>
            </w:pPr>
            <w:r>
              <w:t>M Course</w:t>
            </w:r>
          </w:p>
        </w:tc>
      </w:tr>
      <w:tr w:rsidR="00B713FC" w:rsidRPr="00495B53" w14:paraId="0343337C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3CBE2983" w14:textId="77777777" w:rsidR="00B713FC" w:rsidRPr="007428E3" w:rsidRDefault="00B713FC" w:rsidP="00203636">
            <w:pPr>
              <w:pStyle w:val="TableListBullets"/>
            </w:pPr>
            <w:r>
              <w:t>design solutions using data-driven thinking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664B4E72" w14:textId="77777777" w:rsidR="00B713FC" w:rsidRPr="007428E3" w:rsidRDefault="00B713FC" w:rsidP="00203636">
            <w:pPr>
              <w:pStyle w:val="TableListBullets"/>
            </w:pPr>
            <w:r>
              <w:t>design solutions using computational, algorithmic and/or data-driven thinking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720D4CAB" w14:textId="77777777" w:rsidR="00B713FC" w:rsidRPr="007428E3" w:rsidRDefault="00B713FC" w:rsidP="00203636">
            <w:pPr>
              <w:pStyle w:val="TableListBullets"/>
            </w:pPr>
            <w:r>
              <w:t>create design solutions using data-driven thinking</w:t>
            </w:r>
          </w:p>
        </w:tc>
      </w:tr>
      <w:tr w:rsidR="00B713FC" w:rsidRPr="00495B53" w14:paraId="4BF9766B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1ADD29" w14:textId="77777777" w:rsidR="00B713FC" w:rsidRPr="007428E3" w:rsidRDefault="00B713FC" w:rsidP="00203636">
            <w:pPr>
              <w:pStyle w:val="TableListBullets"/>
            </w:pPr>
            <w:r>
              <w:t xml:space="preserve">apply strategies to work both independently and collaboratively to meet deadlines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A341D1" w14:textId="77777777" w:rsidR="00B713FC" w:rsidRPr="007428E3" w:rsidRDefault="00B713FC" w:rsidP="00203636">
            <w:pPr>
              <w:pStyle w:val="TableListBullets"/>
            </w:pPr>
            <w:r>
              <w:t>apply strategies to work both independently and collaboratively in time sensitive environments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20CA30" w14:textId="77777777" w:rsidR="00B713FC" w:rsidRPr="007428E3" w:rsidRDefault="00B713FC" w:rsidP="00203636">
            <w:pPr>
              <w:pStyle w:val="TableListBullets"/>
            </w:pPr>
            <w:r>
              <w:t>work both independently and collaboratively to meet deadlines</w:t>
            </w:r>
          </w:p>
        </w:tc>
      </w:tr>
      <w:tr w:rsidR="00B713FC" w:rsidRPr="00495B53" w14:paraId="1AE31B27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40BEC3" w14:textId="77777777" w:rsidR="00B713FC" w:rsidRPr="00495B53" w:rsidRDefault="00B713FC" w:rsidP="00203636">
            <w:pPr>
              <w:pStyle w:val="TabletextBold"/>
            </w:pPr>
            <w:r w:rsidRPr="00495B53">
              <w:t xml:space="preserve">Theories, </w:t>
            </w:r>
            <w:proofErr w:type="gramStart"/>
            <w:r w:rsidRPr="00495B53">
              <w:t>concepts</w:t>
            </w:r>
            <w:proofErr w:type="gramEnd"/>
            <w:r w:rsidRPr="00495B53">
              <w:t xml:space="preserve"> and materials</w:t>
            </w:r>
          </w:p>
        </w:tc>
      </w:tr>
      <w:tr w:rsidR="00B713FC" w:rsidRPr="00495B53" w14:paraId="0A2539EF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</w:tcBorders>
          </w:tcPr>
          <w:p w14:paraId="1595789E" w14:textId="77777777" w:rsidR="00B713FC" w:rsidRPr="007428E3" w:rsidRDefault="00B713FC" w:rsidP="00203636">
            <w:pPr>
              <w:pStyle w:val="TableListBullets"/>
            </w:pPr>
            <w:r>
              <w:t>analyse the theories affecting the design and development of a digital solution, for example, algorithmic efficiency or user experience design for websites and games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224109E3" w14:textId="77777777" w:rsidR="00B713FC" w:rsidRPr="007428E3" w:rsidRDefault="00B713FC" w:rsidP="00203636">
            <w:pPr>
              <w:pStyle w:val="TableListBullets"/>
            </w:pPr>
            <w:r>
              <w:t>critically analyse the theories affecting the design and development of a digital solution, for example, algorithmic efficiency or user experience design for websites and games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3424FDB1" w14:textId="77777777" w:rsidR="00B713FC" w:rsidRPr="006E3F2F" w:rsidRDefault="00B713FC" w:rsidP="00203636">
            <w:pPr>
              <w:pStyle w:val="TableListBullets"/>
            </w:pPr>
            <w:r w:rsidRPr="006E3F2F">
              <w:t>examine the design and development of a digital solution</w:t>
            </w:r>
          </w:p>
        </w:tc>
      </w:tr>
      <w:tr w:rsidR="00B713FC" w:rsidRPr="00495B53" w14:paraId="3E27B92F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512C3601" w14:textId="77777777" w:rsidR="00B713FC" w:rsidRPr="007428E3" w:rsidRDefault="00B713FC" w:rsidP="00203636">
            <w:pPr>
              <w:pStyle w:val="TableListBullets"/>
            </w:pPr>
            <w:r>
              <w:t>analyse and apply computer science concepts for problem solving in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28209656" w14:textId="77777777" w:rsidR="00B713FC" w:rsidRPr="007428E3" w:rsidRDefault="00B713FC" w:rsidP="00203636">
            <w:pPr>
              <w:pStyle w:val="TableListBullets"/>
            </w:pPr>
            <w:r>
              <w:t>critically analyse and apply computer science concepts for problem solving in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05343025" w14:textId="77777777" w:rsidR="00B713FC" w:rsidRPr="007428E3" w:rsidRDefault="00B713FC" w:rsidP="00203636">
            <w:pPr>
              <w:pStyle w:val="TableListBullets"/>
            </w:pPr>
            <w:r>
              <w:t>communicate ideas and use computer science concepts to solve problems in developing digital solutions</w:t>
            </w:r>
          </w:p>
        </w:tc>
      </w:tr>
      <w:tr w:rsidR="00B713FC" w:rsidRPr="00495B53" w14:paraId="3D0DEB1B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14F80D54" w14:textId="77777777" w:rsidR="00B713FC" w:rsidRPr="007428E3" w:rsidRDefault="00B713FC" w:rsidP="00203636">
            <w:pPr>
              <w:pStyle w:val="TableListBullets"/>
            </w:pPr>
            <w:r>
              <w:t>analyse the factors affecting the development of a digital solution within the context of its design environment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0B240D69" w14:textId="77777777" w:rsidR="00B713FC" w:rsidRPr="007428E3" w:rsidRDefault="00B713FC" w:rsidP="00203636">
            <w:pPr>
              <w:pStyle w:val="TableListBullets"/>
            </w:pPr>
            <w:r>
              <w:t>critically analyse the factors affecting the development of a digital solution within the context of its design environment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012329F9" w14:textId="77777777" w:rsidR="00B713FC" w:rsidRPr="007428E3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  <w:tr w:rsidR="00B713FC" w:rsidRPr="00495B53" w14:paraId="371551F1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0146BF" w14:textId="77777777" w:rsidR="00B713FC" w:rsidRPr="007428E3" w:rsidRDefault="00B713FC" w:rsidP="00203636">
            <w:pPr>
              <w:pStyle w:val="TableListBullets"/>
            </w:pPr>
            <w:r>
              <w:t xml:space="preserve">understand legal, </w:t>
            </w:r>
            <w:proofErr w:type="gramStart"/>
            <w:r>
              <w:t>social</w:t>
            </w:r>
            <w:proofErr w:type="gramEnd"/>
            <w:r>
              <w:t xml:space="preserve"> and ethical responsibilities associated with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03EDD1" w14:textId="77777777" w:rsidR="00B713FC" w:rsidRPr="007428E3" w:rsidRDefault="00B713FC" w:rsidP="00203636">
            <w:pPr>
              <w:pStyle w:val="TableListBullets"/>
            </w:pPr>
            <w:r>
              <w:t xml:space="preserve">critically analyse legal, </w:t>
            </w:r>
            <w:proofErr w:type="gramStart"/>
            <w:r>
              <w:t>social</w:t>
            </w:r>
            <w:proofErr w:type="gramEnd"/>
            <w:r>
              <w:t xml:space="preserve"> and ethical responsibilities associated with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C7625C" w14:textId="77777777" w:rsidR="00B713FC" w:rsidRPr="007428E3" w:rsidRDefault="00B713FC" w:rsidP="00203636">
            <w:pPr>
              <w:pStyle w:val="TableListBullets"/>
            </w:pPr>
            <w:r>
              <w:t xml:space="preserve">understand legal, </w:t>
            </w:r>
            <w:proofErr w:type="gramStart"/>
            <w:r>
              <w:t>social</w:t>
            </w:r>
            <w:proofErr w:type="gramEnd"/>
            <w:r>
              <w:t xml:space="preserve"> and ethical responsibilities associated with the development of digital solutions</w:t>
            </w:r>
          </w:p>
        </w:tc>
      </w:tr>
      <w:tr w:rsidR="00B713FC" w:rsidRPr="00495B53" w14:paraId="2BA6272D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F56164" w14:textId="77777777" w:rsidR="00B713FC" w:rsidRPr="00495B53" w:rsidRDefault="00B713FC" w:rsidP="00203636">
            <w:pPr>
              <w:pStyle w:val="TabletextBold"/>
            </w:pPr>
            <w:r w:rsidRPr="00495B53">
              <w:t>Contexts</w:t>
            </w:r>
          </w:p>
        </w:tc>
      </w:tr>
      <w:tr w:rsidR="00B713FC" w:rsidRPr="00495B53" w14:paraId="0140E154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039A7C4" w14:textId="77777777" w:rsidR="00B713FC" w:rsidRPr="007428E3" w:rsidRDefault="00B713FC" w:rsidP="00203636">
            <w:pPr>
              <w:pStyle w:val="TableListBullets"/>
            </w:pPr>
            <w:r>
              <w:t xml:space="preserve">analyse how design is influenced by context including social, </w:t>
            </w:r>
            <w:proofErr w:type="gramStart"/>
            <w:r>
              <w:t>historical</w:t>
            </w:r>
            <w:proofErr w:type="gramEnd"/>
            <w:r>
              <w:t xml:space="preserve"> and cultural, and how the design of a digital solutions may impact assets, systems, and projects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EE5C971" w14:textId="77777777" w:rsidR="00B713FC" w:rsidRPr="007428E3" w:rsidRDefault="00B713FC" w:rsidP="00203636">
            <w:pPr>
              <w:pStyle w:val="TableListBullets"/>
            </w:pPr>
            <w:r>
              <w:t xml:space="preserve">critically analyse how design is influenced by context including social, </w:t>
            </w:r>
            <w:proofErr w:type="gramStart"/>
            <w:r>
              <w:t>historical</w:t>
            </w:r>
            <w:proofErr w:type="gramEnd"/>
            <w:r>
              <w:t xml:space="preserve"> and cultural, and how the design of a digital solutions may impact assets, systems, and projects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06DD994" w14:textId="77777777" w:rsidR="00B713FC" w:rsidRPr="007428E3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</w:tbl>
    <w:p w14:paraId="31110FD6" w14:textId="77777777" w:rsidR="00B713FC" w:rsidRDefault="00B713FC" w:rsidP="00B713FC">
      <w:r>
        <w:br w:type="page"/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713FC" w:rsidRPr="00495B53" w14:paraId="652B49B4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940AF" w14:textId="77777777" w:rsidR="00B713FC" w:rsidRPr="00495B53" w:rsidRDefault="00B713FC" w:rsidP="00203636">
            <w:pPr>
              <w:pStyle w:val="TableTextBoldCentred"/>
            </w:pPr>
            <w:r w:rsidRPr="00495B53">
              <w:lastRenderedPageBreak/>
              <w:t>A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536AE7" w14:textId="77777777" w:rsidR="00B713FC" w:rsidRPr="00495B53" w:rsidRDefault="00B713FC" w:rsidP="00203636">
            <w:pPr>
              <w:pStyle w:val="TableTextBoldCentred"/>
            </w:pPr>
            <w:r w:rsidRPr="00495B53">
              <w:t>T Course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3902BF" w14:textId="77777777" w:rsidR="00B713FC" w:rsidRPr="00495B53" w:rsidRDefault="00B713FC" w:rsidP="00203636">
            <w:pPr>
              <w:pStyle w:val="TableTextBoldCentred"/>
            </w:pPr>
            <w:r>
              <w:t>M Course</w:t>
            </w:r>
          </w:p>
        </w:tc>
      </w:tr>
      <w:tr w:rsidR="00B713FC" w:rsidRPr="00495B53" w14:paraId="52F1D9BF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48B762F2" w14:textId="77777777" w:rsidR="00B713FC" w:rsidRPr="007428E3" w:rsidRDefault="00B713FC" w:rsidP="00203636">
            <w:pPr>
              <w:pStyle w:val="TableListBullets"/>
            </w:pPr>
            <w:r>
              <w:t xml:space="preserve">understand the human considerations and challenges involved in the design and development of digital solutions, for example the ethical, </w:t>
            </w:r>
            <w:proofErr w:type="gramStart"/>
            <w:r>
              <w:t>environmental</w:t>
            </w:r>
            <w:proofErr w:type="gramEnd"/>
            <w:r>
              <w:t xml:space="preserve"> and legal contexts, or the development of controversial technology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5BAE9D" w14:textId="77777777" w:rsidR="00B713FC" w:rsidRPr="007428E3" w:rsidRDefault="00B713FC" w:rsidP="00203636">
            <w:pPr>
              <w:pStyle w:val="TableListBullets"/>
            </w:pPr>
            <w:r>
              <w:t xml:space="preserve">critically analyse the human considerations and challenges involved in the design and development of digital solutions, for example the ethical, </w:t>
            </w:r>
            <w:proofErr w:type="gramStart"/>
            <w:r>
              <w:t>environmental</w:t>
            </w:r>
            <w:proofErr w:type="gramEnd"/>
            <w:r>
              <w:t xml:space="preserve"> and legal contexts, or the development of controversial technology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468890" w14:textId="77777777" w:rsidR="00B713FC" w:rsidRPr="007428E3" w:rsidRDefault="00B713FC" w:rsidP="00203636">
            <w:pPr>
              <w:pStyle w:val="TableListBullets"/>
            </w:pPr>
            <w:r>
              <w:t>understand human considerations and problems involved in the design and development of digital solutions</w:t>
            </w:r>
          </w:p>
        </w:tc>
      </w:tr>
      <w:tr w:rsidR="00B713FC" w:rsidRPr="00495B53" w14:paraId="381D573F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3B61A2" w14:textId="77777777" w:rsidR="00B713FC" w:rsidRPr="00495B53" w:rsidRDefault="00B713FC" w:rsidP="00203636">
            <w:pPr>
              <w:pStyle w:val="TabletextBold"/>
            </w:pPr>
            <w:r w:rsidRPr="00495B53">
              <w:t>Communication</w:t>
            </w:r>
          </w:p>
        </w:tc>
      </w:tr>
      <w:tr w:rsidR="00B713FC" w:rsidRPr="009521F8" w14:paraId="2D97A978" w14:textId="77777777" w:rsidTr="00203636"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58A8EC18" w14:textId="77777777" w:rsidR="00B713FC" w:rsidRPr="009521F8" w:rsidRDefault="00B713FC" w:rsidP="00203636">
            <w:pPr>
              <w:pStyle w:val="TableListBullets"/>
            </w:pPr>
            <w:r>
              <w:t>communicate accurately with others using correct terms in an appropriate format, both orally and in writing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6376373F" w14:textId="77777777" w:rsidR="00B713FC" w:rsidRPr="009521F8" w:rsidRDefault="00B713FC" w:rsidP="00203636">
            <w:pPr>
              <w:pStyle w:val="TableListBullets"/>
            </w:pPr>
            <w:r>
              <w:t>communicate accurately with others using correct terms in an appropriate format, both orally and in writing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932669E" w14:textId="77777777" w:rsidR="00B713FC" w:rsidRPr="009521F8" w:rsidRDefault="00B713FC" w:rsidP="00203636">
            <w:pPr>
              <w:pStyle w:val="TableListBullets"/>
            </w:pPr>
            <w:r>
              <w:t>communicate ideas to others using technical terms, both orally and in writing</w:t>
            </w:r>
          </w:p>
        </w:tc>
      </w:tr>
      <w:tr w:rsidR="00B713FC" w:rsidRPr="00495B53" w14:paraId="51E3D620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2E4D33EA" w14:textId="77777777" w:rsidR="00B713FC" w:rsidRPr="00495B53" w:rsidRDefault="00B713FC" w:rsidP="00203636">
            <w:pPr>
              <w:pStyle w:val="TableListBullets"/>
            </w:pPr>
            <w:r>
              <w:t>communicate ideas and insights in a range of appropriate mediums to a variety of audiences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62CD713F" w14:textId="77777777" w:rsidR="00B713FC" w:rsidRPr="00495B53" w:rsidRDefault="00B713FC" w:rsidP="00203636">
            <w:pPr>
              <w:pStyle w:val="TableListBullets"/>
            </w:pPr>
            <w:r>
              <w:t>communicate ideas and insights in a range of appropriate mediums to a variety of audiences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7E7E6489" w14:textId="77777777" w:rsidR="00B713FC" w:rsidRPr="00495B53" w:rsidRDefault="00B713FC" w:rsidP="00203636">
            <w:pPr>
              <w:pStyle w:val="TableListBullets"/>
              <w:numPr>
                <w:ilvl w:val="0"/>
                <w:numId w:val="0"/>
              </w:numPr>
              <w:ind w:left="340"/>
            </w:pPr>
          </w:p>
        </w:tc>
      </w:tr>
      <w:tr w:rsidR="00B713FC" w:rsidRPr="00495B53" w14:paraId="7AC6C567" w14:textId="77777777" w:rsidTr="00203636"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2C9A7B4B" w14:textId="77777777" w:rsidR="00B713FC" w:rsidRPr="00495B53" w:rsidRDefault="00B713FC" w:rsidP="00203636">
            <w:pPr>
              <w:pStyle w:val="TableListBullets"/>
            </w:pPr>
            <w:r>
              <w:t>explain the process of solving design problems and justify the choices made during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3D78B4C7" w14:textId="77777777" w:rsidR="00B713FC" w:rsidRPr="00495B53" w:rsidRDefault="00B713FC" w:rsidP="00203636">
            <w:pPr>
              <w:pStyle w:val="TableListBullets"/>
            </w:pPr>
            <w:r>
              <w:t>explain the process of solving design problems and justify the choices made during the development of digital solutions</w:t>
            </w:r>
          </w:p>
        </w:tc>
        <w:tc>
          <w:tcPr>
            <w:tcW w:w="3024" w:type="dxa"/>
            <w:tcBorders>
              <w:left w:val="single" w:sz="4" w:space="0" w:color="000000"/>
              <w:right w:val="single" w:sz="4" w:space="0" w:color="auto"/>
            </w:tcBorders>
          </w:tcPr>
          <w:p w14:paraId="5ABC0989" w14:textId="77777777" w:rsidR="00B713FC" w:rsidRPr="00495B53" w:rsidRDefault="00B713FC" w:rsidP="00203636">
            <w:pPr>
              <w:pStyle w:val="TableListBullets"/>
            </w:pPr>
            <w:r>
              <w:t>describe the process of solving design problems during the development of digital solutions</w:t>
            </w:r>
          </w:p>
        </w:tc>
      </w:tr>
      <w:tr w:rsidR="00B713FC" w:rsidRPr="00495B53" w14:paraId="1D8B469C" w14:textId="77777777" w:rsidTr="00203636"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8FEB31" w14:textId="77777777" w:rsidR="00B713FC" w:rsidRPr="00495B53" w:rsidRDefault="00B713FC" w:rsidP="00203636">
            <w:pPr>
              <w:pStyle w:val="TableListBullets"/>
            </w:pPr>
            <w:r>
              <w:t>justify ideas coherently using appropriate evidence and accurate referencing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3E8A7F" w14:textId="77777777" w:rsidR="00B713FC" w:rsidRPr="00495B53" w:rsidRDefault="00B713FC" w:rsidP="00203636">
            <w:pPr>
              <w:pStyle w:val="TableListBullets"/>
            </w:pPr>
            <w:r>
              <w:t>justify ideas coherently using appropriate evidence and accurate referencing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C53FFDA" w14:textId="77777777" w:rsidR="00B713FC" w:rsidRPr="00495B53" w:rsidRDefault="00B713FC" w:rsidP="00203636">
            <w:pPr>
              <w:pStyle w:val="TableListBullets"/>
              <w:numPr>
                <w:ilvl w:val="0"/>
                <w:numId w:val="0"/>
              </w:numPr>
              <w:ind w:left="340" w:hanging="259"/>
            </w:pPr>
            <w:r w:rsidRPr="00386CBA">
              <w:t>•</w:t>
            </w:r>
            <w:r w:rsidRPr="00386CBA">
              <w:tab/>
              <w:t>communicate ideas and describe choices</w:t>
            </w:r>
          </w:p>
        </w:tc>
      </w:tr>
      <w:tr w:rsidR="00B713FC" w:rsidRPr="00495B53" w14:paraId="10956456" w14:textId="77777777" w:rsidTr="00203636"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207E2E" w14:textId="77777777" w:rsidR="00B713FC" w:rsidRPr="00495B53" w:rsidRDefault="00B713FC" w:rsidP="00203636">
            <w:pPr>
              <w:spacing w:before="60" w:after="60"/>
              <w:ind w:left="318" w:hanging="318"/>
              <w:rPr>
                <w:b/>
                <w:szCs w:val="24"/>
              </w:rPr>
            </w:pPr>
            <w:r w:rsidRPr="00495B53">
              <w:rPr>
                <w:b/>
                <w:szCs w:val="24"/>
              </w:rPr>
              <w:t xml:space="preserve">Reflection </w:t>
            </w:r>
          </w:p>
        </w:tc>
      </w:tr>
      <w:tr w:rsidR="00B713FC" w:rsidRPr="00495B53" w14:paraId="7F217C93" w14:textId="77777777" w:rsidTr="00203636">
        <w:tc>
          <w:tcPr>
            <w:tcW w:w="30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36DE82" w14:textId="77777777" w:rsidR="00B713FC" w:rsidRPr="00495B53" w:rsidRDefault="00B713FC" w:rsidP="00203636">
            <w:pPr>
              <w:pStyle w:val="TableListBullets"/>
            </w:pPr>
            <w:r>
              <w:t>reflect on own learning style and performance, including planning and time management, to develop strategies to improve own learning</w:t>
            </w:r>
          </w:p>
        </w:tc>
        <w:tc>
          <w:tcPr>
            <w:tcW w:w="30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02F29A" w14:textId="77777777" w:rsidR="00B713FC" w:rsidRPr="00495B53" w:rsidRDefault="00B713FC" w:rsidP="00203636">
            <w:pPr>
              <w:pStyle w:val="TableListBullets"/>
            </w:pPr>
            <w:r>
              <w:t>reflect on own learning style and performance, including planning and time management, to develop strategies to improve own learning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21BB76" w14:textId="77777777" w:rsidR="00B713FC" w:rsidRPr="00495B53" w:rsidRDefault="00B713FC" w:rsidP="00203636">
            <w:pPr>
              <w:pStyle w:val="TableListBullets"/>
            </w:pPr>
            <w:r>
              <w:t>reflect on how to manage deadlines and improve own learning</w:t>
            </w:r>
          </w:p>
        </w:tc>
      </w:tr>
      <w:bookmarkEnd w:id="2"/>
      <w:bookmarkEnd w:id="3"/>
    </w:tbl>
    <w:p w14:paraId="42B50405" w14:textId="77777777" w:rsidR="00B713FC" w:rsidRPr="00F06665" w:rsidRDefault="00B713FC" w:rsidP="00B713FC"/>
    <w:p w14:paraId="2D92FAD9" w14:textId="77777777" w:rsidR="00B9602C" w:rsidRDefault="00B9602C"/>
    <w:sectPr w:rsidR="00B9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514B"/>
    <w:multiLevelType w:val="hybridMultilevel"/>
    <w:tmpl w:val="2D7EBDD2"/>
    <w:lvl w:ilvl="0" w:tplc="32F8C320">
      <w:start w:val="1"/>
      <w:numFmt w:val="bullet"/>
      <w:pStyle w:val="TableListBullets"/>
      <w:lvlText w:val=""/>
      <w:lvlJc w:val="left"/>
      <w:pPr>
        <w:ind w:left="89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MzAxNjGysDSwNLFQ0lEKTi0uzszPAykwrAUA0pDSjiwAAAA="/>
  </w:docVars>
  <w:rsids>
    <w:rsidRoot w:val="00B713FC"/>
    <w:rsid w:val="00B713FC"/>
    <w:rsid w:val="00B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1BD1"/>
  <w15:chartTrackingRefBased/>
  <w15:docId w15:val="{C5047B46-F2DB-43F3-9A91-7C9BF0B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FC"/>
    <w:p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paragraph" w:styleId="Heading1">
    <w:name w:val="heading 1"/>
    <w:aliases w:val="Group Title"/>
    <w:basedOn w:val="Normal"/>
    <w:next w:val="Normal"/>
    <w:link w:val="Heading1Char"/>
    <w:uiPriority w:val="9"/>
    <w:qFormat/>
    <w:rsid w:val="00B713FC"/>
    <w:pPr>
      <w:tabs>
        <w:tab w:val="right" w:pos="9072"/>
      </w:tabs>
      <w:spacing w:before="360" w:after="120"/>
      <w:outlineLvl w:val="0"/>
    </w:pPr>
    <w:rPr>
      <w:b/>
      <w:bCs/>
      <w:sz w:val="32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13FC"/>
    <w:pPr>
      <w:spacing w:before="240" w:after="12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PlainText"/>
    <w:next w:val="Normal"/>
    <w:link w:val="Heading3Char"/>
    <w:uiPriority w:val="9"/>
    <w:qFormat/>
    <w:rsid w:val="00B713FC"/>
    <w:pPr>
      <w:tabs>
        <w:tab w:val="right" w:pos="9072"/>
      </w:tabs>
      <w:spacing w:before="120" w:after="120"/>
      <w:outlineLvl w:val="2"/>
    </w:pPr>
    <w:rPr>
      <w:rFonts w:ascii="Calibri" w:hAnsi="Calibr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roup Title Char"/>
    <w:basedOn w:val="DefaultParagraphFont"/>
    <w:link w:val="Heading1"/>
    <w:uiPriority w:val="9"/>
    <w:rsid w:val="00B713FC"/>
    <w:rPr>
      <w:rFonts w:ascii="Calibri" w:eastAsia="Times New Roman" w:hAnsi="Calibri" w:cs="Times New Roman"/>
      <w:b/>
      <w:bCs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13FC"/>
    <w:rPr>
      <w:rFonts w:ascii="Calibri" w:eastAsia="Times New Roman" w:hAnsi="Calibri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13FC"/>
    <w:rPr>
      <w:rFonts w:ascii="Calibri" w:eastAsia="Times New Roman" w:hAnsi="Calibri" w:cs="Times New Roman"/>
      <w:b/>
      <w:bCs/>
      <w:sz w:val="24"/>
      <w:szCs w:val="26"/>
    </w:rPr>
  </w:style>
  <w:style w:type="paragraph" w:customStyle="1" w:styleId="TableTextBoldCentred">
    <w:name w:val="Table Text Bold Centred"/>
    <w:basedOn w:val="Normal"/>
    <w:next w:val="Normal"/>
    <w:link w:val="TableTextBoldCentredChar"/>
    <w:qFormat/>
    <w:rsid w:val="00B713FC"/>
    <w:pPr>
      <w:spacing w:before="40" w:after="40"/>
      <w:ind w:left="113"/>
      <w:jc w:val="center"/>
    </w:pPr>
    <w:rPr>
      <w:rFonts w:cs="Calibri"/>
      <w:b/>
      <w:szCs w:val="22"/>
    </w:rPr>
  </w:style>
  <w:style w:type="character" w:customStyle="1" w:styleId="TableTextBoldCentredChar">
    <w:name w:val="Table Text Bold Centred Char"/>
    <w:basedOn w:val="DefaultParagraphFont"/>
    <w:link w:val="TableTextBoldCentred"/>
    <w:rsid w:val="00B713FC"/>
    <w:rPr>
      <w:rFonts w:ascii="Calibri" w:eastAsia="Times New Roman" w:hAnsi="Calibri" w:cs="Calibri"/>
      <w:b/>
    </w:rPr>
  </w:style>
  <w:style w:type="paragraph" w:customStyle="1" w:styleId="TabletextBold">
    <w:name w:val="Table text Bold"/>
    <w:basedOn w:val="Normal"/>
    <w:next w:val="Normal"/>
    <w:link w:val="TabletextBoldChar"/>
    <w:qFormat/>
    <w:rsid w:val="00B713FC"/>
    <w:pPr>
      <w:spacing w:before="40" w:after="40"/>
      <w:ind w:left="113"/>
    </w:pPr>
    <w:rPr>
      <w:b/>
      <w:szCs w:val="22"/>
    </w:rPr>
  </w:style>
  <w:style w:type="character" w:customStyle="1" w:styleId="TabletextBoldChar">
    <w:name w:val="Table text Bold Char"/>
    <w:link w:val="TabletextBold"/>
    <w:rsid w:val="00B713FC"/>
    <w:rPr>
      <w:rFonts w:ascii="Calibri" w:eastAsia="Times New Roman" w:hAnsi="Calibri" w:cs="Times New Roman"/>
      <w:b/>
    </w:rPr>
  </w:style>
  <w:style w:type="paragraph" w:customStyle="1" w:styleId="TableListBullets">
    <w:name w:val="Table List Bullets"/>
    <w:basedOn w:val="Normal"/>
    <w:qFormat/>
    <w:rsid w:val="00B713FC"/>
    <w:pPr>
      <w:numPr>
        <w:numId w:val="1"/>
      </w:numPr>
      <w:spacing w:before="60" w:after="60"/>
      <w:ind w:left="340" w:hanging="227"/>
    </w:pPr>
    <w:rPr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3F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3FC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</cp:revision>
  <dcterms:created xsi:type="dcterms:W3CDTF">2021-01-30T06:07:00Z</dcterms:created>
  <dcterms:modified xsi:type="dcterms:W3CDTF">2021-01-30T06:07:00Z</dcterms:modified>
</cp:coreProperties>
</file>