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CBFAC"/>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1C06E06"/>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A4F77"/>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2C584"/>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434532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54AB2F2"/>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88711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07E72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3FC9EC4"/>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