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EE0783">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03951D0D" w14:textId="7B95174D" w:rsidR="00531841" w:rsidRDefault="00531841" w:rsidP="00EE0783">
      <w:pPr>
        <w:pStyle w:val="ListParagraph"/>
        <w:numPr>
          <w:ilvl w:val="0"/>
          <w:numId w:val="5"/>
        </w:numPr>
        <w:rPr>
          <w:lang w:eastAsia="en-AU"/>
        </w:rPr>
      </w:pPr>
      <w:bookmarkStart w:id="0" w:name="_Hlk109663958"/>
      <w:r>
        <w:rPr>
          <w:lang w:eastAsia="en-AU"/>
        </w:rPr>
        <w:t>A high</w:t>
      </w:r>
      <w:r w:rsidR="00C178FD">
        <w:rPr>
          <w:lang w:eastAsia="en-AU"/>
        </w:rPr>
        <w:t>-</w:t>
      </w:r>
      <w:r>
        <w:rPr>
          <w:lang w:eastAsia="en-AU"/>
        </w:rPr>
        <w:t>level description of your project</w:t>
      </w:r>
    </w:p>
    <w:p w14:paraId="65AD38D9" w14:textId="59980BB3" w:rsidR="00531841" w:rsidRDefault="00531841" w:rsidP="00EE0783">
      <w:pPr>
        <w:pStyle w:val="ListParagraph"/>
        <w:numPr>
          <w:ilvl w:val="0"/>
          <w:numId w:val="5"/>
        </w:numPr>
        <w:rPr>
          <w:lang w:eastAsia="en-AU"/>
        </w:rPr>
      </w:pPr>
      <w:r>
        <w:rPr>
          <w:lang w:eastAsia="en-AU"/>
        </w:rPr>
        <w:t xml:space="preserve">A </w:t>
      </w:r>
      <w:r w:rsidR="00C178FD">
        <w:rPr>
          <w:lang w:eastAsia="en-AU"/>
        </w:rPr>
        <w:t>report</w:t>
      </w:r>
      <w:r>
        <w:rPr>
          <w:lang w:eastAsia="en-AU"/>
        </w:rPr>
        <w:t xml:space="preserve"> intended audience and use</w:t>
      </w:r>
    </w:p>
    <w:p w14:paraId="3D47A4F6" w14:textId="679B1A2F" w:rsidR="00531841" w:rsidRDefault="00C178FD" w:rsidP="00EE0783">
      <w:pPr>
        <w:pStyle w:val="ListParagraph"/>
        <w:numPr>
          <w:ilvl w:val="0"/>
          <w:numId w:val="5"/>
        </w:numPr>
        <w:rPr>
          <w:lang w:eastAsia="en-AU"/>
        </w:rPr>
      </w:pPr>
      <w:r>
        <w:rPr>
          <w:lang w:eastAsia="en-AU"/>
        </w:rPr>
        <w:t>You must include sketches if your project</w:t>
      </w:r>
      <w:r w:rsidR="00EE0783">
        <w:rPr>
          <w:lang w:eastAsia="en-AU"/>
        </w:rPr>
        <w:t>/challenges are</w:t>
      </w:r>
      <w:r>
        <w:rPr>
          <w:lang w:eastAsia="en-AU"/>
        </w:rPr>
        <w:t xml:space="preserve"> interactable in digital or physical space</w:t>
      </w:r>
      <w:r w:rsidR="00531841">
        <w:rPr>
          <w:lang w:eastAsia="en-AU"/>
        </w:rPr>
        <w:t xml:space="preserve">. </w:t>
      </w:r>
    </w:p>
    <w:p w14:paraId="1CC50460" w14:textId="74BA41C4" w:rsidR="00531841" w:rsidRDefault="00531841" w:rsidP="00EE0783">
      <w:pPr>
        <w:pStyle w:val="ListParagraph"/>
        <w:numPr>
          <w:ilvl w:val="1"/>
          <w:numId w:val="5"/>
        </w:numPr>
        <w:rPr>
          <w:lang w:eastAsia="en-AU"/>
        </w:rPr>
      </w:pPr>
      <w:r>
        <w:rPr>
          <w:lang w:eastAsia="en-AU"/>
        </w:rPr>
        <w:t xml:space="preserve">Sketches will imply how a product </w:t>
      </w:r>
      <w:r w:rsidR="00EE0783">
        <w:rPr>
          <w:lang w:eastAsia="en-AU"/>
        </w:rPr>
        <w:t>be framed or look like when it is released</w:t>
      </w:r>
    </w:p>
    <w:p w14:paraId="611686AA" w14:textId="5535B3A3" w:rsidR="00531841" w:rsidRDefault="00531841" w:rsidP="00EE0783">
      <w:pPr>
        <w:pStyle w:val="ListParagraph"/>
        <w:numPr>
          <w:ilvl w:val="1"/>
          <w:numId w:val="5"/>
        </w:numPr>
        <w:rPr>
          <w:lang w:eastAsia="en-AU"/>
        </w:rPr>
      </w:pPr>
      <w:r>
        <w:rPr>
          <w:lang w:eastAsia="en-AU"/>
        </w:rPr>
        <w:t xml:space="preserve">How </w:t>
      </w:r>
      <w:r w:rsidR="00EE0783">
        <w:rPr>
          <w:lang w:eastAsia="en-AU"/>
        </w:rPr>
        <w:t>it is expected to be solved</w:t>
      </w:r>
    </w:p>
    <w:p w14:paraId="3E7C8091" w14:textId="1B0A2760" w:rsidR="00531841" w:rsidRDefault="00EE0783" w:rsidP="00EE0783">
      <w:pPr>
        <w:pStyle w:val="ListParagraph"/>
        <w:numPr>
          <w:ilvl w:val="1"/>
          <w:numId w:val="5"/>
        </w:numPr>
        <w:rPr>
          <w:lang w:eastAsia="en-AU"/>
        </w:rPr>
      </w:pPr>
      <w:r>
        <w:rPr>
          <w:lang w:eastAsia="en-AU"/>
        </w:rPr>
        <w:t xml:space="preserve">How it interlinks with your whole system. </w:t>
      </w:r>
    </w:p>
    <w:p w14:paraId="5F59AF87" w14:textId="67F2AFE1" w:rsidR="00531841" w:rsidRDefault="00057C8C" w:rsidP="00EE0783">
      <w:pPr>
        <w:pStyle w:val="ListParagraph"/>
        <w:numPr>
          <w:ilvl w:val="0"/>
          <w:numId w:val="5"/>
        </w:numPr>
        <w:rPr>
          <w:lang w:eastAsia="en-AU"/>
        </w:rPr>
      </w:pPr>
      <w:r>
        <w:rPr>
          <w:lang w:eastAsia="en-AU"/>
        </w:rPr>
        <w:t xml:space="preserve">Lightweight process diagramming (boxes and arrows) of how the </w:t>
      </w:r>
      <w:r w:rsidR="00C178FD">
        <w:rPr>
          <w:lang w:eastAsia="en-AU"/>
        </w:rPr>
        <w:t>critical</w:t>
      </w:r>
      <w:r>
        <w:rPr>
          <w:lang w:eastAsia="en-AU"/>
        </w:rPr>
        <w:t xml:space="preserve"> parts of your project will work </w:t>
      </w:r>
    </w:p>
    <w:p w14:paraId="75501BB7" w14:textId="6620DA44" w:rsidR="00057C8C" w:rsidRDefault="003A56BE" w:rsidP="00EE0783">
      <w:pPr>
        <w:pStyle w:val="ListParagraph"/>
        <w:numPr>
          <w:ilvl w:val="0"/>
          <w:numId w:val="5"/>
        </w:numPr>
        <w:rPr>
          <w:lang w:eastAsia="en-AU"/>
        </w:rPr>
      </w:pPr>
      <w:r>
        <w:rPr>
          <w:lang w:eastAsia="en-AU"/>
        </w:rPr>
        <w:t>Project Story</w:t>
      </w:r>
      <w:r w:rsidR="00057C8C">
        <w:rPr>
          <w:lang w:eastAsia="en-AU"/>
        </w:rPr>
        <w:t xml:space="preserve"> Cards of your project</w:t>
      </w:r>
    </w:p>
    <w:p w14:paraId="5159A92E" w14:textId="6ED0663D" w:rsidR="00057C8C" w:rsidRDefault="00057C8C" w:rsidP="00EE0783">
      <w:pPr>
        <w:pStyle w:val="ListParagraph"/>
        <w:numPr>
          <w:ilvl w:val="0"/>
          <w:numId w:val="5"/>
        </w:numPr>
        <w:rPr>
          <w:lang w:eastAsia="en-AU"/>
        </w:rPr>
      </w:pPr>
      <w:r>
        <w:rPr>
          <w:lang w:eastAsia="en-AU"/>
        </w:rPr>
        <w:t>Story Cards should be quoted for Must | Should | Could have</w:t>
      </w:r>
    </w:p>
    <w:p w14:paraId="4BEF13CB" w14:textId="26EC8644" w:rsidR="00057C8C" w:rsidRPr="00531841" w:rsidRDefault="00057C8C" w:rsidP="00EE0783">
      <w:pPr>
        <w:pStyle w:val="ListParagraph"/>
        <w:numPr>
          <w:ilvl w:val="0"/>
          <w:numId w:val="5"/>
        </w:numPr>
        <w:rPr>
          <w:lang w:eastAsia="en-AU"/>
        </w:rPr>
      </w:pPr>
      <w:r>
        <w:rPr>
          <w:lang w:eastAsia="en-AU"/>
        </w:rPr>
        <w:t>You do not have to quote time to complete or complexity</w:t>
      </w:r>
    </w:p>
    <w:bookmarkEnd w:id="0"/>
    <w:p w14:paraId="6ACE4A0F" w14:textId="7D874F79" w:rsidR="007E687E" w:rsidRDefault="00057C8C" w:rsidP="00E7022E">
      <w:pPr>
        <w:pStyle w:val="Heading2"/>
      </w:pPr>
      <w:r>
        <w:t>Project Proposal</w:t>
      </w:r>
    </w:p>
    <w:p w14:paraId="4B00CCC4" w14:textId="0F567BE6"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03DBEC77" w14:textId="270B56C4" w:rsidR="00EE0783" w:rsidRDefault="00EE0783" w:rsidP="00057C8C">
      <w:pPr>
        <w:rPr>
          <w:lang w:eastAsia="en-AU"/>
        </w:rPr>
      </w:pPr>
    </w:p>
    <w:p w14:paraId="6AF8F4E6" w14:textId="444F02E4" w:rsidR="00EE0783" w:rsidRDefault="00EE0783" w:rsidP="00057C8C">
      <w:pPr>
        <w:rPr>
          <w:lang w:eastAsia="en-AU"/>
        </w:rPr>
      </w:pPr>
      <w:r>
        <w:rPr>
          <w:lang w:eastAsia="en-AU"/>
        </w:rPr>
        <w:t xml:space="preserve">The default project is to construct an alternative reality game (ARG) combined with a capture the flag (CTF) to make something between an ARG and a scavenger hunt. Your project must contain multiple challenges that require programming to solve but can also allow for puzzles or riddles that don’t. Eventually your ARG/CTF/Scavenger-hunt will be deployed on </w:t>
      </w:r>
      <w:proofErr w:type="spellStart"/>
      <w:r>
        <w:rPr>
          <w:lang w:eastAsia="en-AU"/>
        </w:rPr>
        <w:t>CTFd</w:t>
      </w:r>
      <w:proofErr w:type="spellEnd"/>
      <w:r>
        <w:rPr>
          <w:lang w:eastAsia="en-AU"/>
        </w:rPr>
        <w:t xml:space="preserve"> (</w:t>
      </w:r>
      <w:proofErr w:type="spellStart"/>
      <w:proofErr w:type="gramStart"/>
      <w:r>
        <w:rPr>
          <w:lang w:eastAsia="en-AU"/>
        </w:rPr>
        <w:t>cbrc.ctfd</w:t>
      </w:r>
      <w:proofErr w:type="spellEnd"/>
      <w:proofErr w:type="gramEnd"/>
      <w:r>
        <w:rPr>
          <w:lang w:eastAsia="en-AU"/>
        </w:rPr>
        <w:t xml:space="preserve">). </w:t>
      </w:r>
    </w:p>
    <w:p w14:paraId="262EC82F" w14:textId="6BC2875E" w:rsidR="00EE0783" w:rsidRDefault="00EE0783" w:rsidP="00057C8C">
      <w:pPr>
        <w:rPr>
          <w:lang w:eastAsia="en-AU"/>
        </w:rPr>
      </w:pPr>
    </w:p>
    <w:p w14:paraId="20D00841" w14:textId="0DB9D8AD" w:rsidR="00EE0783" w:rsidRDefault="00EE0783" w:rsidP="00057C8C">
      <w:pPr>
        <w:rPr>
          <w:lang w:eastAsia="en-AU"/>
        </w:rPr>
      </w:pPr>
      <w:r>
        <w:rPr>
          <w:lang w:eastAsia="en-AU"/>
        </w:rPr>
        <w:t xml:space="preserve">You may negotiate a deviation from the default with your classroom teacher. </w:t>
      </w:r>
    </w:p>
    <w:p w14:paraId="77135E8C" w14:textId="3D1F1333"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6516CF60" w:rsidR="007E1439" w:rsidRDefault="007E1439" w:rsidP="007E1439">
            <w:pPr>
              <w:pStyle w:val="ListParagraph"/>
              <w:numPr>
                <w:ilvl w:val="0"/>
                <w:numId w:val="8"/>
              </w:numPr>
            </w:pPr>
            <w:r w:rsidRPr="0060735C">
              <w:t>Project Story Cards</w:t>
            </w:r>
            <w:r>
              <w:t xml:space="preserve"> which </w:t>
            </w:r>
            <w:r w:rsidR="009820E9">
              <w:t>provide</w:t>
            </w:r>
            <w:r>
              <w:t xml:space="preserve"> a </w:t>
            </w:r>
            <w:r w:rsidR="00E37266">
              <w:t>high-level</w:t>
            </w:r>
            <w:r>
              <w:t xml:space="preserve">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 xml:space="preserve">Project Collaboration Cards highlights your ability to 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9610C"/>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B21D71"/>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0113ECB"/>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3E6BEA3"/>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3BA341A"/>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