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spacing w:before="0" w:after="0"/>
        <w:rPr/>
      </w:pPr>
      <w:r>
        <w:rPr>
          <w:rFonts w:eastAsia="Times New Roman" w:cs="Times New Roman" w:ascii="Times New Roman" w:hAnsi="Times New Roman"/>
          <w:color w:val="0E101A"/>
          <w:sz w:val="48"/>
        </w:rPr>
        <w:t>Task</w:t>
      </w:r>
    </w:p>
    <w:p>
      <w:pPr>
        <w:pStyle w:val="Normal"/>
        <w:spacing w:before="0" w:after="0"/>
        <w:rPr>
          <w:rFonts w:ascii="Times New Roman" w:hAnsi="Times New Roman" w:eastAsia="Times New Roman" w:cs="Times New Roman"/>
          <w:color w:val="0E101A"/>
          <w:sz w:val="48"/>
        </w:rPr>
      </w:pPr>
      <w:r>
        <w:rPr>
          <w:rFonts w:eastAsia="Times New Roman" w:cs="Times New Roman" w:ascii="Times New Roman" w:hAnsi="Times New Roman"/>
          <w:color w:val="0E101A"/>
          <w:sz w:val="48"/>
        </w:rPr>
      </w:r>
    </w:p>
    <w:p>
      <w:pPr>
        <w:pStyle w:val="Heading2"/>
        <w:spacing w:before="0" w:after="0"/>
        <w:rPr>
          <w:b w:val="false"/>
          <w:bCs w:val="false"/>
        </w:rPr>
      </w:pPr>
      <w:r>
        <w:rPr>
          <w:b w:val="false"/>
          <w:bCs w:val="false"/>
          <w:color w:val="0E101A"/>
          <w:shd w:fill="auto" w:val="clear"/>
        </w:rPr>
        <w:t>This is a solo practical exam.</w:t>
      </w:r>
    </w:p>
    <w:p>
      <w:pPr>
        <w:pStyle w:val="Heading2"/>
        <w:spacing w:before="0" w:after="0"/>
        <w:rPr>
          <w:color w:val="0E101A"/>
          <w:shd w:fill="auto" w:val="clear"/>
        </w:rPr>
      </w:pPr>
      <w:r>
        <w:rPr>
          <w:b w:val="false"/>
          <w:bCs w:val="false"/>
        </w:rPr>
      </w:r>
    </w:p>
    <w:p>
      <w:pPr>
        <w:pStyle w:val="Heading2"/>
        <w:spacing w:before="0" w:after="0"/>
        <w:rPr>
          <w:b w:val="false"/>
          <w:bCs w:val="false"/>
        </w:rPr>
      </w:pPr>
      <w:r>
        <w:rPr>
          <w:b w:val="false"/>
          <w:bCs w:val="false"/>
          <w:color w:val="0E101A"/>
          <w:shd w:fill="auto" w:val="clear"/>
        </w:rPr>
        <w:t xml:space="preserve">Time limit: 90 minutes </w:t>
      </w:r>
    </w:p>
    <w:p>
      <w:pPr>
        <w:pStyle w:val="Heading2"/>
        <w:spacing w:before="0" w:after="0"/>
        <w:rPr>
          <w:color w:val="0E101A"/>
          <w:shd w:fill="auto" w:val="clear"/>
        </w:rPr>
      </w:pPr>
      <w:r>
        <w:rPr>
          <w:b w:val="false"/>
          <w:bCs w:val="false"/>
        </w:rPr>
      </w:r>
    </w:p>
    <w:p>
      <w:pPr>
        <w:pStyle w:val="Heading2"/>
        <w:spacing w:before="0" w:after="0"/>
        <w:rPr>
          <w:b/>
          <w:bCs/>
          <w:color w:val="0E101A"/>
          <w:shd w:fill="auto" w:val="clear"/>
        </w:rPr>
      </w:pPr>
      <w:r>
        <w:rPr>
          <w:color w:val="0E101A"/>
          <w:shd w:fill="auto" w:val="clear"/>
        </w:rPr>
        <w:t>Download the exam from google classrooms (provided in class)</w:t>
      </w:r>
    </w:p>
    <w:p>
      <w:pPr>
        <w:pStyle w:val="Heading2"/>
        <w:spacing w:before="0" w:after="0"/>
        <w:rPr>
          <w:b/>
          <w:bCs/>
          <w:color w:val="0E101A"/>
          <w:shd w:fill="auto" w:val="clear"/>
        </w:rPr>
      </w:pPr>
      <w:r>
        <w:rPr/>
      </w:r>
    </w:p>
    <w:p>
      <w:pPr>
        <w:pStyle w:val="Heading2"/>
        <w:spacing w:before="0" w:after="0"/>
        <w:rPr>
          <w:b/>
          <w:bCs/>
          <w:color w:val="0E101A"/>
          <w:shd w:fill="auto" w:val="clear"/>
        </w:rPr>
      </w:pPr>
      <w:r>
        <w:rPr/>
      </w:r>
    </w:p>
    <w:p>
      <w:pPr>
        <w:pStyle w:val="BodyText"/>
        <w:spacing w:before="0" w:after="0"/>
        <w:rPr>
          <w:sz w:val="24"/>
          <w:szCs w:val="24"/>
        </w:rPr>
      </w:pPr>
      <w:r>
        <w:rPr>
          <w:sz w:val="24"/>
          <w:szCs w:val="24"/>
        </w:rPr>
      </w:r>
    </w:p>
    <w:p>
      <w:pPr>
        <w:pStyle w:val="Heading3"/>
        <w:spacing w:before="0" w:after="0"/>
        <w:rPr>
          <w:sz w:val="24"/>
          <w:szCs w:val="24"/>
        </w:rPr>
      </w:pPr>
      <w:r>
        <w:rPr/>
      </w:r>
    </w:p>
    <w:p>
      <w:pPr>
        <w:pStyle w:val="BodyText"/>
        <w:spacing w:before="0" w:after="0"/>
        <w:rPr>
          <w:sz w:val="24"/>
          <w:szCs w:val="24"/>
        </w:rPr>
      </w:pPr>
      <w:r>
        <w:rPr>
          <w:sz w:val="24"/>
          <w:szCs w:val="24"/>
        </w:rPr>
      </w:r>
    </w:p>
    <w:p>
      <w:pPr>
        <w:pStyle w:val="Normal"/>
        <w:spacing w:before="0" w:after="0"/>
        <w:rPr>
          <w:sz w:val="24"/>
          <w:szCs w:val="24"/>
        </w:rPr>
      </w:pPr>
      <w:r>
        <w:rPr>
          <w:sz w:val="24"/>
          <w:szCs w:val="24"/>
        </w:rPr>
      </w:r>
    </w:p>
    <w:p>
      <w:pPr>
        <w:pStyle w:val="Normal"/>
        <w:rPr/>
      </w:pPr>
      <w:r>
        <w:rPr/>
      </w:r>
    </w:p>
    <w:p>
      <w:pPr>
        <w:pStyle w:val="Heading2"/>
        <w:spacing w:before="280" w:after="280"/>
        <w:rPr/>
      </w:pPr>
      <w:r>
        <w:rPr/>
      </w:r>
    </w:p>
    <w:p w14:paraId="3091315F" w14:textId="5EA67D73" w:rsidR="00F9021D" w:rsidRDefault="00F9021D" w:rsidP="00E858E4"/>
    <w:p w14:paraId="6358C34E" w14:textId="77777777" w:rsidR="00273F6B" w:rsidRDefault="00273F6B" w:rsidP="00273F6B">
      <w:pPr>
        <w:pStyle w:val="BodyText"/>
      </w:pPr>
    </w:p>
    <w:p>
      <w:pPr>
        <w:pStyle w:val="Heading2"/>
        <w:numPr>
          <w:ilvl w:val="1"/>
          <w:numId w:val="5"/>
        </w:numPr>
        <w:tabs>
          <w:tab w:val="clear" w:pos="720"/>
        </w:tabs>
        <w:spacing w:before="200" w:after="0"/>
        <w:ind w:left="567" w:hanging="0"/>
        <w:rPr/>
      </w:pPr>
      <w:r>
        <w:rPr/>
        <w:t xml:space="preserve">Task 1: Evidence Guide </w:t>
      </w:r>
    </w:p>
    <w:p>
      <w:pPr>
        <w:pStyle w:val="Heading2"/>
        <w:numPr>
          <w:ilvl w:val="1"/>
          <w:numId w:val="5"/>
        </w:numPr>
        <w:tabs>
          <w:tab w:val="clear" w:pos="720"/>
        </w:tabs>
        <w:ind w:left="567" w:hanging="0"/>
        <w:rPr/>
      </w:pPr>
      <w:r>
        <w:rPr/>
        <w:t>Rubric</w:t>
      </w:r>
    </w:p>
    <w:tbl>
      <w:tblPr>
        <w:tblW w:w="10828" w:type="dxa"/>
        <w:jc w:val="center"/>
        <w:tblInd w:w="0" w:type="dxa"/>
        <w:tblLayout w:type="fixed"/>
        <w:tblCellMar>
          <w:top w:w="100" w:type="dxa"/>
          <w:left w:w="100" w:type="dxa"/>
          <w:bottom w:w="100" w:type="dxa"/>
          <w:right w:w="100" w:type="dxa"/>
        </w:tblCellMar>
        <w:tblLook w:val="04a0" w:noHBand="0" w:noVBand="1" w:firstColumn="1" w:lastRow="0" w:lastColumn="0" w:firstRow="1"/>
      </w:tblPr>
      <w:tblGrid>
        <w:gridCol w:w="1692"/>
        <w:gridCol w:w="4283"/>
        <w:gridCol w:w="794"/>
        <w:gridCol w:w="1136"/>
        <w:gridCol w:w="808"/>
        <w:gridCol w:w="851"/>
        <w:gridCol w:w="1263"/>
      </w:tblGrid>
      <w:tr>
        <w:trPr/>
        <w:tc>
          <w:tcPr>
            <w:tcW w:w="1692"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b/>
                <w:bCs/>
                <w:color w:val="auto"/>
              </w:rPr>
            </w:pPr>
            <w:r>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c>
          <w:tcPr>
            <w:tcW w:w="1136"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c>
          <w:tcPr>
            <w:tcW w:w="808" w:type="dxa"/>
            <w:tcBorders>
              <w:top w:val="single" w:sz="8" w:space="0" w:color="000000"/>
              <w:left w:val="single" w:sz="8" w:space="0" w:color="000000"/>
              <w:bottom w:val="single" w:sz="8" w:space="0" w:color="000000"/>
              <w:right w:val="single" w:sz="8" w:space="0" w:color="000000"/>
            </w:tcBorders>
            <w:shd w:color="auto" w:fill="B7B7B7" w:val="clear"/>
            <w:tcMar>
              <w:top w:w="15" w:type="dxa"/>
              <w:left w:w="15" w:type="dxa"/>
              <w:bottom w:w="15" w:type="dxa"/>
              <w:right w:w="15" w:type="dxa"/>
            </w:tcMar>
          </w:tcPr>
          <w:p>
            <w:pPr>
              <w:pStyle w:val="Normal"/>
              <w:widowControl w:val="false"/>
              <w:jc w:val="center"/>
              <w:rPr/>
            </w:pPr>
            <w:r>
              <w:rPr/>
            </w:r>
          </w:p>
        </w:tc>
        <w:tc>
          <w:tcPr>
            <w:tcW w:w="851"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c>
          <w:tcPr>
            <w:tcW w:w="1263"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b/>
                <w:bCs/>
                <w:color w:val="auto"/>
              </w:rPr>
            </w:pPr>
            <w:r>
              <w:rPr>
                <w:b/>
                <w:bCs/>
              </w:rPr>
              <w:t>CRITERIA</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b/>
                <w:bCs/>
                <w:color w:val="auto"/>
              </w:rPr>
            </w:pPr>
            <w:r>
              <w:rPr>
                <w:b/>
                <w:bCs/>
              </w:rPr>
              <w:t>EXPECTATIONS</w:t>
            </w:r>
          </w:p>
        </w:tc>
        <w:tc>
          <w:tcPr>
            <w:tcW w:w="794"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Cs/>
                <w:color w:val="auto"/>
              </w:rPr>
            </w:pPr>
            <w:r>
              <w:rPr>
                <w:b/>
                <w:bCs/>
              </w:rPr>
              <w:t>POSS</w:t>
            </w:r>
          </w:p>
        </w:tc>
        <w:tc>
          <w:tcPr>
            <w:tcW w:w="1136"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Cs/>
                <w:color w:val="auto"/>
              </w:rPr>
            </w:pPr>
            <w:r>
              <w:rPr>
                <w:b/>
                <w:bCs/>
              </w:rPr>
              <w:t>STUDENT</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jc w:val="center"/>
              <w:rPr>
                <w:b/>
                <w:bCs/>
              </w:rPr>
            </w:pPr>
            <w:r>
              <w:rPr>
                <w:b/>
                <w:bCs/>
              </w:rPr>
              <w:t>GIVEN</w:t>
            </w:r>
          </w:p>
        </w:tc>
        <w:tc>
          <w:tcPr>
            <w:tcW w:w="85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Cs/>
              </w:rPr>
            </w:pPr>
            <w:r>
              <w:rPr>
                <w:b/>
                <w:bCs/>
              </w:rPr>
              <w:t>MULTI</w:t>
            </w:r>
          </w:p>
        </w:tc>
        <w:tc>
          <w:tcPr>
            <w:tcW w:w="1263"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Cs/>
                <w:color w:val="auto"/>
              </w:rPr>
            </w:pPr>
            <w:r>
              <w:rPr>
                <w:b/>
                <w:bCs/>
              </w:rPr>
              <w:t>TOTAL</w:t>
            </w:r>
          </w:p>
        </w:tc>
      </w:tr>
      <w:tr>
        <w:trPr>
          <w:trHeight w:val="54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b/>
                <w:bCs/>
              </w:rPr>
            </w:pPr>
            <w:r>
              <w:rPr>
                <w:b/>
                <w:bCs/>
              </w:rPr>
              <w:t>Q1.1 1-1 network</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 xml:space="preserve">You have submitted evidence of your knowledge to connect two computers together and provide static IP addresses suitable for automated testing. </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 / 2</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b/>
                <w:bCs/>
              </w:rPr>
            </w:pPr>
            <w:r>
              <w:rPr>
                <w:b/>
                <w:bCs/>
                <w:color w:val="auto"/>
              </w:rPr>
              <w:t>__ / 2</w:t>
            </w:r>
          </w:p>
        </w:tc>
      </w:tr>
      <w:tr>
        <w:trPr>
          <w:trHeight w:val="540" w:hRule="atLeast"/>
        </w:trPr>
        <w:tc>
          <w:tcPr>
            <w:tcW w:w="1692" w:type="dxa"/>
            <w:tcBorders>
              <w:left w:val="single" w:sz="8" w:space="0" w:color="000000"/>
              <w:bottom w:val="single" w:sz="8" w:space="0" w:color="000000"/>
              <w:right w:val="single" w:sz="8" w:space="0" w:color="000000"/>
            </w:tcBorders>
          </w:tcPr>
          <w:p>
            <w:pPr>
              <w:pStyle w:val="Normal"/>
              <w:widowControl w:val="false"/>
              <w:rPr>
                <w:b/>
                <w:bCs/>
              </w:rPr>
            </w:pPr>
            <w:r>
              <w:rPr>
                <w:b/>
                <w:bCs/>
              </w:rPr>
              <w:t>Q1.2 Simple switch network</w:t>
            </w:r>
          </w:p>
        </w:tc>
        <w:tc>
          <w:tcPr>
            <w:tcW w:w="4283" w:type="dxa"/>
            <w:tcBorders>
              <w:left w:val="single" w:sz="8" w:space="0" w:color="000000"/>
              <w:bottom w:val="single" w:sz="8" w:space="0" w:color="000000"/>
              <w:right w:val="single" w:sz="8" w:space="0" w:color="000000"/>
            </w:tcBorders>
          </w:tcPr>
          <w:p>
            <w:pPr>
              <w:pStyle w:val="Normal"/>
              <w:widowControl w:val="false"/>
              <w:rPr/>
            </w:pPr>
            <w:r>
              <w:rPr/>
              <w:t>You have submitted evidence of your knowledge of how to provide two computers static IP addresses and utalise a switch with given ports suitable for automated testing</w:t>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 / 2</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b/>
                <w:bCs/>
              </w:rPr>
            </w:pPr>
            <w:r>
              <w:rPr>
                <w:b/>
                <w:bCs/>
                <w:color w:val="auto"/>
              </w:rPr>
              <w:t>__ / 2</w:t>
            </w:r>
          </w:p>
        </w:tc>
      </w:tr>
      <w:tr>
        <w:trPr>
          <w:trHeight w:val="540" w:hRule="atLeast"/>
        </w:trPr>
        <w:tc>
          <w:tcPr>
            <w:tcW w:w="1692" w:type="dxa"/>
            <w:tcBorders>
              <w:left w:val="single" w:sz="8" w:space="0" w:color="000000"/>
              <w:bottom w:val="single" w:sz="8" w:space="0" w:color="000000"/>
              <w:right w:val="single" w:sz="8" w:space="0" w:color="000000"/>
            </w:tcBorders>
          </w:tcPr>
          <w:p>
            <w:pPr>
              <w:pStyle w:val="Normal"/>
              <w:widowControl w:val="false"/>
              <w:rPr>
                <w:b/>
                <w:bCs/>
              </w:rPr>
            </w:pPr>
            <w:r>
              <w:rPr>
                <w:b/>
                <w:bCs/>
              </w:rPr>
              <w:t>Q1.3 DHCP</w:t>
            </w:r>
          </w:p>
        </w:tc>
        <w:tc>
          <w:tcPr>
            <w:tcW w:w="4283" w:type="dxa"/>
            <w:tcBorders>
              <w:left w:val="single" w:sz="8" w:space="0" w:color="000000"/>
              <w:bottom w:val="single" w:sz="8" w:space="0" w:color="000000"/>
              <w:right w:val="single" w:sz="8" w:space="0" w:color="000000"/>
            </w:tcBorders>
          </w:tcPr>
          <w:p>
            <w:pPr>
              <w:pStyle w:val="Normal"/>
              <w:widowControl w:val="false"/>
              <w:rPr/>
            </w:pPr>
            <w:r>
              <w:rPr/>
              <w:t>You have submitted evidence of configuring a simple network for DHCP for autmated testing.</w:t>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 / 2</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A x2</w:t>
            </w:r>
          </w:p>
          <w:p>
            <w:pPr>
              <w:pStyle w:val="Normal"/>
              <w:widowControl w:val="false"/>
              <w:jc w:val="center"/>
              <w:rPr/>
            </w:pPr>
            <w:r>
              <w:rPr/>
              <w:t>Tx1</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b/>
                <w:bCs/>
              </w:rPr>
            </w:pPr>
            <w:r>
              <w:rPr>
                <w:b/>
                <w:bCs/>
                <w:color w:val="auto"/>
              </w:rPr>
              <w:t>A __ / 4</w:t>
              <w:br/>
              <w:t>T __ / 2</w:t>
            </w:r>
          </w:p>
        </w:tc>
      </w:tr>
      <w:tr>
        <w:trPr>
          <w:trHeight w:val="540" w:hRule="atLeast"/>
        </w:trPr>
        <w:tc>
          <w:tcPr>
            <w:tcW w:w="1692" w:type="dxa"/>
            <w:tcBorders>
              <w:left w:val="single" w:sz="8" w:space="0" w:color="000000"/>
              <w:bottom w:val="single" w:sz="8" w:space="0" w:color="000000"/>
              <w:right w:val="single" w:sz="8" w:space="0" w:color="000000"/>
            </w:tcBorders>
          </w:tcPr>
          <w:p>
            <w:pPr>
              <w:pStyle w:val="Normal"/>
              <w:widowControl w:val="false"/>
              <w:rPr>
                <w:b/>
                <w:bCs/>
              </w:rPr>
            </w:pPr>
            <w:r>
              <w:rPr>
                <w:b/>
                <w:bCs/>
              </w:rPr>
              <w:t>Q1.4 DNS</w:t>
            </w:r>
          </w:p>
        </w:tc>
        <w:tc>
          <w:tcPr>
            <w:tcW w:w="4283" w:type="dxa"/>
            <w:tcBorders>
              <w:left w:val="single" w:sz="8" w:space="0" w:color="000000"/>
              <w:bottom w:val="single" w:sz="8" w:space="0" w:color="000000"/>
              <w:right w:val="single" w:sz="8" w:space="0" w:color="000000"/>
            </w:tcBorders>
          </w:tcPr>
          <w:p>
            <w:pPr>
              <w:pStyle w:val="Normal"/>
              <w:widowControl w:val="false"/>
              <w:rPr/>
            </w:pPr>
            <w:r>
              <w:rPr/>
              <w:t>You have submitted evidence of configuring a simple network for DNS for autmated testing.</w:t>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 / 2</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A x2</w:t>
            </w:r>
          </w:p>
          <w:p>
            <w:pPr>
              <w:pStyle w:val="Normal"/>
              <w:widowControl w:val="false"/>
              <w:jc w:val="center"/>
              <w:rPr/>
            </w:pPr>
            <w:r>
              <w:rPr/>
              <w:t>Tx1</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b/>
                <w:bCs/>
              </w:rPr>
            </w:pPr>
            <w:r>
              <w:rPr>
                <w:b/>
                <w:bCs/>
                <w:color w:val="auto"/>
              </w:rPr>
              <w:t>A __ / 4</w:t>
              <w:br/>
              <w:t>T __ / 2</w:t>
            </w:r>
          </w:p>
        </w:tc>
      </w:tr>
      <w:tr>
        <w:trPr>
          <w:trHeight w:val="540" w:hRule="atLeast"/>
        </w:trPr>
        <w:tc>
          <w:tcPr>
            <w:tcW w:w="1692" w:type="dxa"/>
            <w:tcBorders>
              <w:left w:val="single" w:sz="8" w:space="0" w:color="000000"/>
              <w:bottom w:val="single" w:sz="8" w:space="0" w:color="000000"/>
              <w:right w:val="single" w:sz="8" w:space="0" w:color="000000"/>
            </w:tcBorders>
          </w:tcPr>
          <w:p>
            <w:pPr>
              <w:pStyle w:val="Normal"/>
              <w:widowControl w:val="false"/>
              <w:rPr>
                <w:b/>
                <w:bCs/>
              </w:rPr>
            </w:pPr>
            <w:r>
              <w:rPr>
                <w:b/>
                <w:bCs/>
              </w:rPr>
              <w:t>Q1.5 Email</w:t>
            </w:r>
          </w:p>
        </w:tc>
        <w:tc>
          <w:tcPr>
            <w:tcW w:w="4283" w:type="dxa"/>
            <w:tcBorders>
              <w:left w:val="single" w:sz="8" w:space="0" w:color="000000"/>
              <w:bottom w:val="single" w:sz="8" w:space="0" w:color="000000"/>
              <w:right w:val="single" w:sz="8" w:space="0" w:color="000000"/>
            </w:tcBorders>
          </w:tcPr>
          <w:p>
            <w:pPr>
              <w:pStyle w:val="Normal"/>
              <w:widowControl w:val="false"/>
              <w:rPr/>
            </w:pPr>
            <w:r>
              <w:rPr/>
              <w:t>You have submitted evidence of configuring SMTP/POP3 email for autmated testing.</w:t>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 / 2</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A x2</w:t>
            </w:r>
          </w:p>
          <w:p>
            <w:pPr>
              <w:pStyle w:val="Normal"/>
              <w:widowControl w:val="false"/>
              <w:jc w:val="center"/>
              <w:rPr/>
            </w:pPr>
            <w:r>
              <w:rPr/>
              <w:t>Tx1</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b/>
                <w:bCs/>
              </w:rPr>
            </w:pPr>
            <w:r>
              <w:rPr>
                <w:b/>
                <w:bCs/>
                <w:color w:val="auto"/>
              </w:rPr>
              <w:t>A __ / 4</w:t>
              <w:br/>
              <w:t>T __ / 2</w:t>
            </w:r>
          </w:p>
        </w:tc>
      </w:tr>
      <w:tr>
        <w:trPr>
          <w:trHeight w:val="540" w:hRule="atLeast"/>
        </w:trPr>
        <w:tc>
          <w:tcPr>
            <w:tcW w:w="1692" w:type="dxa"/>
            <w:tcBorders>
              <w:left w:val="single" w:sz="8" w:space="0" w:color="000000"/>
              <w:bottom w:val="single" w:sz="8" w:space="0" w:color="000000"/>
              <w:right w:val="single" w:sz="8" w:space="0" w:color="000000"/>
            </w:tcBorders>
          </w:tcPr>
          <w:p>
            <w:pPr>
              <w:pStyle w:val="Normal"/>
              <w:widowControl w:val="false"/>
              <w:rPr>
                <w:b/>
                <w:bCs/>
              </w:rPr>
            </w:pPr>
            <w:r>
              <w:rPr>
                <w:b/>
                <w:bCs/>
              </w:rPr>
              <w:t>Q1.6 FTP Services</w:t>
            </w:r>
          </w:p>
        </w:tc>
        <w:tc>
          <w:tcPr>
            <w:tcW w:w="4283" w:type="dxa"/>
            <w:tcBorders>
              <w:left w:val="single" w:sz="8" w:space="0" w:color="000000"/>
              <w:bottom w:val="single" w:sz="8" w:space="0" w:color="000000"/>
              <w:right w:val="single" w:sz="8" w:space="0" w:color="000000"/>
            </w:tcBorders>
          </w:tcPr>
          <w:p>
            <w:pPr>
              <w:pStyle w:val="Normal"/>
              <w:widowControl w:val="false"/>
              <w:rPr/>
            </w:pPr>
            <w:r>
              <w:rPr/>
              <w:t>You have submitted evidence of configuring FTP for a simple network for autmated testing.</w:t>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 / 2</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A x2</w:t>
            </w:r>
          </w:p>
          <w:p>
            <w:pPr>
              <w:pStyle w:val="Normal"/>
              <w:widowControl w:val="false"/>
              <w:jc w:val="center"/>
              <w:rPr/>
            </w:pPr>
            <w:r>
              <w:rPr/>
              <w:t>Tx1</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b/>
                <w:bCs/>
              </w:rPr>
            </w:pPr>
            <w:r>
              <w:rPr>
                <w:b/>
                <w:bCs/>
                <w:color w:val="auto"/>
              </w:rPr>
              <w:t>A __ / 4</w:t>
              <w:br/>
              <w:t>T __ / 2</w:t>
            </w:r>
          </w:p>
        </w:tc>
      </w:tr>
      <w:tr>
        <w:trPr>
          <w:trHeight w:val="540" w:hRule="atLeast"/>
        </w:trPr>
        <w:tc>
          <w:tcPr>
            <w:tcW w:w="1692" w:type="dxa"/>
            <w:tcBorders>
              <w:left w:val="single" w:sz="8" w:space="0" w:color="000000"/>
              <w:bottom w:val="single" w:sz="8" w:space="0" w:color="000000"/>
              <w:right w:val="single" w:sz="8" w:space="0" w:color="000000"/>
            </w:tcBorders>
          </w:tcPr>
          <w:p>
            <w:pPr>
              <w:pStyle w:val="Normal"/>
              <w:widowControl w:val="false"/>
              <w:rPr>
                <w:b/>
                <w:bCs/>
              </w:rPr>
            </w:pPr>
            <w:r>
              <w:rPr>
                <w:b/>
                <w:bCs/>
              </w:rPr>
              <w:t>Q1.7 VLANS</w:t>
            </w:r>
          </w:p>
        </w:tc>
        <w:tc>
          <w:tcPr>
            <w:tcW w:w="4283" w:type="dxa"/>
            <w:tcBorders>
              <w:left w:val="single" w:sz="8" w:space="0" w:color="000000"/>
              <w:bottom w:val="single" w:sz="8" w:space="0" w:color="000000"/>
              <w:right w:val="single" w:sz="8" w:space="0" w:color="000000"/>
            </w:tcBorders>
          </w:tcPr>
          <w:p>
            <w:pPr>
              <w:pStyle w:val="Normal"/>
              <w:widowControl w:val="false"/>
              <w:rPr/>
            </w:pPr>
            <w:r>
              <w:rPr/>
              <w:t>You have submitted evidence of configuring VLANs on a simple network for autmated testing.</w:t>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rPr>
            </w:pPr>
            <w:r>
              <w:rPr>
                <w:rFonts w:eastAsia="Calibri"/>
              </w:rPr>
              <w:t>2</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 / 2</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A x2</w:t>
            </w:r>
          </w:p>
          <w:p>
            <w:pPr>
              <w:pStyle w:val="Normal"/>
              <w:widowControl w:val="false"/>
              <w:jc w:val="center"/>
              <w:rPr/>
            </w:pPr>
            <w:r>
              <w:rPr/>
              <w:t>Tx1</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b/>
                <w:bCs/>
              </w:rPr>
            </w:pPr>
            <w:r>
              <w:rPr>
                <w:b/>
                <w:bCs/>
                <w:color w:val="auto"/>
              </w:rPr>
              <w:t>A __ / 4</w:t>
              <w:br/>
              <w:t>T __ / 2</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b/>
                <w:bCs/>
                <w:color w:val="auto"/>
              </w:rPr>
            </w:pPr>
            <w:r>
              <w:rPr>
                <w:b/>
                <w:bCs/>
              </w:rPr>
              <w:t>Analysis, Synthesis &amp; Evaluation</w:t>
            </w:r>
          </w:p>
        </w:tc>
        <w:tc>
          <w:tcPr>
            <w:tcW w:w="1930" w:type="dxa"/>
            <w:gridSpan w:val="2"/>
            <w:tcBorders>
              <w:top w:val="single" w:sz="8" w:space="0" w:color="000000"/>
              <w:left w:val="single" w:sz="8" w:space="0" w:color="000000"/>
              <w:bottom w:val="single" w:sz="8" w:space="0" w:color="000000"/>
              <w:right w:val="single" w:sz="8" w:space="0" w:color="000000"/>
            </w:tcBorders>
            <w:shd w:color="auto" w:fill="B7B7B7" w:val="clear"/>
            <w:tcMar>
              <w:top w:w="15" w:type="dxa"/>
              <w:left w:w="15" w:type="dxa"/>
              <w:bottom w:w="15" w:type="dxa"/>
              <w:right w:w="15" w:type="dxa"/>
            </w:tcMar>
          </w:tcPr>
          <w:p>
            <w:pPr>
              <w:pStyle w:val="Normal"/>
              <w:widowControl w:val="false"/>
              <w:jc w:val="center"/>
              <w:rPr>
                <w:b/>
                <w:bCs/>
              </w:rPr>
            </w:pPr>
            <w:r>
              <w:rPr>
                <w:b/>
                <w:bCs/>
              </w:rPr>
            </w:r>
          </w:p>
        </w:tc>
        <w:tc>
          <w:tcPr>
            <w:tcW w:w="1659"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bCs/>
                <w:color w:val="auto"/>
              </w:rPr>
            </w:pPr>
            <w:r>
              <w:rPr>
                <w:b/>
                <w:bCs/>
              </w:rPr>
              <w:t>SUBTOTAL</w:t>
            </w:r>
          </w:p>
        </w:tc>
        <w:tc>
          <w:tcPr>
            <w:tcW w:w="1263"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b/>
                <w:bCs/>
              </w:rPr>
              <w:t xml:space="preserve">A __ / </w:t>
            </w:r>
            <w:r>
              <w:rPr>
                <w:b/>
                <w:bCs/>
              </w:rPr>
              <w:t>24</w:t>
            </w:r>
          </w:p>
          <w:p>
            <w:pPr>
              <w:pStyle w:val="Normal"/>
              <w:widowControl w:val="false"/>
              <w:jc w:val="center"/>
              <w:rPr>
                <w:color w:val="auto"/>
              </w:rPr>
            </w:pPr>
            <w:r>
              <w:rPr>
                <w:b/>
                <w:bCs/>
              </w:rPr>
              <w:t xml:space="preserve">T__ /   </w:t>
            </w:r>
            <w:r>
              <w:rPr>
                <w:b/>
                <w:bCs/>
              </w:rPr>
              <w:t>14</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rFonts w:eastAsia="Calibri"/>
                <w:b/>
                <w:bCs/>
              </w:rPr>
            </w:pPr>
            <w:r>
              <w:rPr>
                <w:rFonts w:eastAsia="Calibri"/>
                <w:b/>
                <w:bCs/>
              </w:rPr>
              <w:t>Q2.1 Routers</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You have submitted evidence of confguring the bridge between two routed networks that provides for an insight or command of mastery for autmated testing.</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rFonts w:eastAsia="Calibri"/>
                <w:sz w:val="22"/>
                <w:szCs w:val="22"/>
              </w:rPr>
            </w:pPr>
            <w:r>
              <w:rPr>
                <w:rFonts w:eastAsia="Calibri"/>
                <w:sz w:val="22"/>
                <w:szCs w:val="22"/>
              </w:rPr>
              <w:t>4</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sz w:val="22"/>
                <w:szCs w:val="22"/>
              </w:rPr>
              <w:t>__ / 4</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b/>
                <w:bCs/>
              </w:rPr>
            </w:pPr>
            <w:r>
              <w:rPr>
                <w:b/>
                <w:bCs/>
                <w:sz w:val="22"/>
                <w:szCs w:val="22"/>
              </w:rPr>
              <w:t>__ / 4</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rFonts w:eastAsia="Calibri"/>
                <w:b/>
                <w:bCs/>
              </w:rPr>
            </w:pPr>
            <w:r>
              <w:rPr>
                <w:rFonts w:eastAsia="Calibri"/>
                <w:b/>
                <w:bCs/>
              </w:rPr>
              <w:t>Q2.2 Two networks one router</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You have submitted evidence of two routed networks that provides for an insight or command of mastery for autmated testing.</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rFonts w:eastAsia="Calibri"/>
                <w:sz w:val="22"/>
                <w:szCs w:val="22"/>
              </w:rPr>
            </w:pPr>
            <w:r>
              <w:rPr>
                <w:rFonts w:eastAsia="Calibri"/>
                <w:sz w:val="22"/>
                <w:szCs w:val="22"/>
              </w:rPr>
              <w:t>4</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sz w:val="22"/>
                <w:szCs w:val="22"/>
              </w:rPr>
              <w:t>__ / 4</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b/>
                <w:bCs/>
              </w:rPr>
            </w:pPr>
            <w:r>
              <w:rPr>
                <w:b/>
                <w:bCs/>
                <w:sz w:val="22"/>
                <w:szCs w:val="22"/>
              </w:rPr>
              <w:t>__ / 4</w:t>
            </w:r>
          </w:p>
        </w:tc>
      </w:tr>
      <w:tr>
        <w:trPr>
          <w:trHeight w:val="480" w:hRule="atLeast"/>
        </w:trPr>
        <w:tc>
          <w:tcPr>
            <w:tcW w:w="1692" w:type="dxa"/>
            <w:tcBorders>
              <w:left w:val="single" w:sz="8" w:space="0" w:color="000000"/>
              <w:bottom w:val="single" w:sz="8" w:space="0" w:color="000000"/>
              <w:right w:val="single" w:sz="8" w:space="0" w:color="000000"/>
            </w:tcBorders>
          </w:tcPr>
          <w:p>
            <w:pPr>
              <w:pStyle w:val="Normal"/>
              <w:widowControl w:val="false"/>
              <w:rPr>
                <w:rFonts w:eastAsia="Calibri"/>
                <w:b/>
                <w:bCs/>
              </w:rPr>
            </w:pPr>
            <w:r>
              <w:rPr>
                <w:rFonts w:eastAsia="Calibri"/>
                <w:b/>
                <w:bCs/>
              </w:rPr>
              <w:t>Q2.3 Routers and DHCP</w:t>
            </w:r>
          </w:p>
        </w:tc>
        <w:tc>
          <w:tcPr>
            <w:tcW w:w="4283" w:type="dxa"/>
            <w:tcBorders>
              <w:left w:val="single" w:sz="8" w:space="0" w:color="000000"/>
              <w:bottom w:val="single" w:sz="8" w:space="0" w:color="000000"/>
              <w:right w:val="single" w:sz="8" w:space="0" w:color="000000"/>
            </w:tcBorders>
          </w:tcPr>
          <w:p>
            <w:pPr>
              <w:pStyle w:val="Normal"/>
              <w:widowControl w:val="false"/>
              <w:rPr/>
            </w:pPr>
            <w:r>
              <w:rPr/>
              <w:t>You have submitted evidence of confguring multple routed networks for DHCP that provides for an insight or command of mastery for autmated testing.</w:t>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sz w:val="22"/>
                <w:szCs w:val="22"/>
              </w:rPr>
            </w:pPr>
            <w:r>
              <w:rPr>
                <w:rFonts w:eastAsia="Calibri"/>
                <w:sz w:val="22"/>
                <w:szCs w:val="22"/>
              </w:rPr>
              <w:t>4</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 / 4</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b/>
                <w:bCs/>
              </w:rPr>
            </w:pPr>
            <w:r>
              <w:rPr>
                <w:b/>
                <w:bCs/>
                <w:sz w:val="22"/>
                <w:szCs w:val="22"/>
              </w:rPr>
              <w:t>__ / 4</w:t>
            </w:r>
          </w:p>
        </w:tc>
      </w:tr>
      <w:tr>
        <w:trPr>
          <w:trHeight w:val="480" w:hRule="atLeast"/>
        </w:trPr>
        <w:tc>
          <w:tcPr>
            <w:tcW w:w="1692" w:type="dxa"/>
            <w:tcBorders>
              <w:left w:val="single" w:sz="8" w:space="0" w:color="000000"/>
              <w:bottom w:val="single" w:sz="8" w:space="0" w:color="000000"/>
              <w:right w:val="single" w:sz="8" w:space="0" w:color="000000"/>
            </w:tcBorders>
          </w:tcPr>
          <w:p>
            <w:pPr>
              <w:pStyle w:val="Normal"/>
              <w:widowControl w:val="false"/>
              <w:rPr>
                <w:rFonts w:eastAsia="Calibri"/>
                <w:b/>
                <w:bCs/>
              </w:rPr>
            </w:pPr>
            <w:r>
              <w:rPr>
                <w:rFonts w:eastAsia="Calibri"/>
                <w:b/>
                <w:bCs/>
              </w:rPr>
              <w:t>Q3.1 Fix Chad’s network</w:t>
            </w:r>
          </w:p>
        </w:tc>
        <w:tc>
          <w:tcPr>
            <w:tcW w:w="4283" w:type="dxa"/>
            <w:tcBorders>
              <w:left w:val="single" w:sz="8" w:space="0" w:color="000000"/>
              <w:bottom w:val="single" w:sz="8" w:space="0" w:color="000000"/>
              <w:right w:val="single" w:sz="8" w:space="0" w:color="000000"/>
            </w:tcBorders>
          </w:tcPr>
          <w:p>
            <w:pPr>
              <w:pStyle w:val="Normal"/>
              <w:widowControl w:val="false"/>
              <w:rPr/>
            </w:pPr>
            <w:r>
              <w:rPr/>
              <w:t>You have submitted evidence of  that provides for an insight or command of mastery for autmated testing.</w:t>
            </w:r>
          </w:p>
        </w:tc>
        <w:tc>
          <w:tcPr>
            <w:tcW w:w="794" w:type="dxa"/>
            <w:tcBorders>
              <w:left w:val="single" w:sz="8" w:space="0" w:color="000000"/>
              <w:bottom w:val="single" w:sz="8" w:space="0" w:color="000000"/>
              <w:right w:val="single" w:sz="8" w:space="0" w:color="000000"/>
            </w:tcBorders>
            <w:vAlign w:val="center"/>
          </w:tcPr>
          <w:p>
            <w:pPr>
              <w:pStyle w:val="Normal"/>
              <w:widowControl w:val="false"/>
              <w:jc w:val="center"/>
              <w:rPr>
                <w:rFonts w:eastAsia="Calibri"/>
                <w:sz w:val="22"/>
                <w:szCs w:val="22"/>
              </w:rPr>
            </w:pPr>
            <w:r>
              <w:rPr>
                <w:rFonts w:eastAsia="Calibri"/>
                <w:sz w:val="22"/>
                <w:szCs w:val="22"/>
              </w:rPr>
              <w:t>4</w:t>
            </w:r>
          </w:p>
        </w:tc>
        <w:tc>
          <w:tcPr>
            <w:tcW w:w="1136" w:type="dxa"/>
            <w:tcBorders>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w:t>
            </w:r>
          </w:p>
        </w:tc>
        <w:tc>
          <w:tcPr>
            <w:tcW w:w="808" w:type="dxa"/>
            <w:tcBorders>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t>__ / 4</w:t>
            </w:r>
          </w:p>
        </w:tc>
        <w:tc>
          <w:tcPr>
            <w:tcW w:w="851" w:type="dxa"/>
            <w:tcBorders>
              <w:left w:val="single" w:sz="8" w:space="0" w:color="000000"/>
              <w:bottom w:val="single" w:sz="8" w:space="0" w:color="000000"/>
              <w:right w:val="single" w:sz="8" w:space="0" w:color="000000"/>
            </w:tcBorders>
            <w:vAlign w:val="center"/>
          </w:tcPr>
          <w:p>
            <w:pPr>
              <w:pStyle w:val="Normal"/>
              <w:widowControl w:val="false"/>
              <w:jc w:val="center"/>
              <w:rPr/>
            </w:pPr>
            <w:r>
              <w:rPr/>
              <w:t>A x1</w:t>
            </w:r>
          </w:p>
          <w:p>
            <w:pPr>
              <w:pStyle w:val="Normal"/>
              <w:widowControl w:val="false"/>
              <w:jc w:val="center"/>
              <w:rPr/>
            </w:pPr>
            <w:r>
              <w:rPr/>
              <w:t>Tx2</w:t>
            </w:r>
          </w:p>
        </w:tc>
        <w:tc>
          <w:tcPr>
            <w:tcW w:w="1263" w:type="dxa"/>
            <w:tcBorders>
              <w:left w:val="single" w:sz="8" w:space="0" w:color="000000"/>
              <w:bottom w:val="single" w:sz="8" w:space="0" w:color="000000"/>
              <w:right w:val="single" w:sz="8" w:space="0" w:color="000000"/>
            </w:tcBorders>
            <w:vAlign w:val="center"/>
          </w:tcPr>
          <w:p>
            <w:pPr>
              <w:pStyle w:val="Normal"/>
              <w:widowControl w:val="false"/>
              <w:jc w:val="center"/>
              <w:rPr>
                <w:b/>
                <w:bCs/>
              </w:rPr>
            </w:pPr>
            <w:r>
              <w:rPr>
                <w:b/>
                <w:bCs/>
                <w:sz w:val="22"/>
                <w:szCs w:val="22"/>
              </w:rPr>
              <w:t>A __ / 4</w:t>
              <w:br/>
              <w:t>T __ / 8</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tcPr>
          <w:p>
            <w:pPr>
              <w:pStyle w:val="Normal"/>
              <w:widowControl w:val="false"/>
              <w:rPr>
                <w:rFonts w:eastAsia="Calibri"/>
                <w:b/>
                <w:bCs/>
              </w:rPr>
            </w:pPr>
            <w:r>
              <w:rPr>
                <w:rFonts w:eastAsia="Calibri"/>
                <w:b/>
                <w:bCs/>
              </w:rPr>
              <w:t>Q3.2 VLAN router DHCP</w:t>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pPr>
            <w:r>
              <w:rPr/>
              <w:t>You have submitted evidence of XXXX that provides for an insight or command of mastery for autmated testing.</w:t>
            </w:r>
          </w:p>
        </w:tc>
        <w:tc>
          <w:tcPr>
            <w:tcW w:w="79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rFonts w:eastAsia="Calibri"/>
                <w:sz w:val="22"/>
                <w:szCs w:val="22"/>
              </w:rPr>
            </w:pPr>
            <w:r>
              <w:rPr>
                <w:rFonts w:eastAsia="Calibri"/>
                <w:sz w:val="22"/>
                <w:szCs w:val="22"/>
              </w:rPr>
              <w:t>4</w:t>
            </w:r>
          </w:p>
        </w:tc>
        <w:tc>
          <w:tcPr>
            <w:tcW w:w="1136"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sz w:val="22"/>
                <w:szCs w:val="22"/>
              </w:rPr>
            </w:pPr>
            <w:r>
              <w:rPr>
                <w:sz w:val="22"/>
                <w:szCs w:val="22"/>
              </w:rPr>
              <w:t>-</w:t>
            </w:r>
          </w:p>
        </w:tc>
        <w:tc>
          <w:tcPr>
            <w:tcW w:w="8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jc w:val="center"/>
              <w:rPr/>
            </w:pPr>
            <w:r>
              <w:rPr>
                <w:sz w:val="22"/>
                <w:szCs w:val="22"/>
              </w:rPr>
              <w:t>__ / 4</w:t>
            </w:r>
          </w:p>
        </w:tc>
        <w:tc>
          <w:tcPr>
            <w:tcW w:w="85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pPr>
            <w:r>
              <w:rPr/>
              <w:t>A x1</w:t>
            </w:r>
          </w:p>
          <w:p>
            <w:pPr>
              <w:pStyle w:val="Normal"/>
              <w:widowControl w:val="false"/>
              <w:jc w:val="center"/>
              <w:rPr/>
            </w:pPr>
            <w:r>
              <w:rPr>
                <w:sz w:val="22"/>
                <w:szCs w:val="22"/>
              </w:rPr>
              <w:t>Tx2</w:t>
            </w:r>
          </w:p>
        </w:tc>
        <w:tc>
          <w:tcPr>
            <w:tcW w:w="126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jc w:val="center"/>
              <w:rPr>
                <w:b/>
                <w:bCs/>
              </w:rPr>
            </w:pPr>
            <w:r>
              <w:rPr>
                <w:b/>
                <w:bCs/>
                <w:sz w:val="22"/>
                <w:szCs w:val="22"/>
              </w:rPr>
              <w:t>A __ / 4</w:t>
              <w:br/>
              <w:t>T __ / 8</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shd w:color="auto" w:fill="A6A6A6" w:themeFill="background1" w:themeFillShade="a6"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b/>
                <w:bCs/>
                <w:color w:val="auto"/>
              </w:rPr>
            </w:pPr>
            <w:r>
              <w:rPr>
                <w:b/>
                <w:bCs/>
              </w:rPr>
              <w:t>Submission Guidelines</w:t>
            </w:r>
          </w:p>
        </w:tc>
        <w:tc>
          <w:tcPr>
            <w:tcW w:w="1930" w:type="dxa"/>
            <w:gridSpan w:val="2"/>
            <w:tcBorders>
              <w:top w:val="single" w:sz="8" w:space="0" w:color="000000"/>
              <w:left w:val="single" w:sz="8" w:space="0" w:color="000000"/>
              <w:bottom w:val="single" w:sz="8" w:space="0" w:color="000000"/>
              <w:right w:val="single" w:sz="8" w:space="0" w:color="000000"/>
            </w:tcBorders>
            <w:shd w:color="auto" w:fill="B7B7B7" w:val="clear"/>
            <w:tcMar>
              <w:top w:w="15" w:type="dxa"/>
              <w:left w:w="15" w:type="dxa"/>
              <w:bottom w:w="15" w:type="dxa"/>
              <w:right w:w="15" w:type="dxa"/>
            </w:tcMar>
          </w:tcPr>
          <w:p>
            <w:pPr>
              <w:pStyle w:val="Normal"/>
              <w:widowControl w:val="false"/>
              <w:jc w:val="center"/>
              <w:rPr>
                <w:b/>
                <w:bCs/>
              </w:rPr>
            </w:pPr>
            <w:r>
              <w:rPr>
                <w:b/>
                <w:bCs/>
              </w:rPr>
            </w:r>
          </w:p>
        </w:tc>
        <w:tc>
          <w:tcPr>
            <w:tcW w:w="1659" w:type="dxa"/>
            <w:gridSpan w:val="2"/>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bCs/>
                <w:color w:val="auto"/>
              </w:rPr>
            </w:pPr>
            <w:r>
              <w:rPr>
                <w:b/>
                <w:bCs/>
              </w:rPr>
              <w:t>SUBTOTAL</w:t>
            </w:r>
          </w:p>
        </w:tc>
        <w:tc>
          <w:tcPr>
            <w:tcW w:w="1263"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b/>
                <w:bCs/>
                <w:color w:val="auto"/>
              </w:rPr>
            </w:pPr>
            <w:r>
              <w:rPr>
                <w:b/>
                <w:bCs/>
              </w:rPr>
              <w:t xml:space="preserve">A __/ </w:t>
            </w:r>
            <w:r>
              <w:rPr>
                <w:b/>
                <w:bCs/>
              </w:rPr>
              <w:t>20</w:t>
            </w:r>
            <w:r>
              <w:rPr>
                <w:b/>
                <w:bCs/>
              </w:rPr>
              <w:br/>
              <w:t xml:space="preserve">T __/ </w:t>
            </w:r>
            <w:r>
              <w:rPr>
                <w:b/>
                <w:bCs/>
              </w:rPr>
              <w:t>28</w:t>
            </w:r>
          </w:p>
        </w:tc>
      </w:tr>
      <w:tr>
        <w:trPr>
          <w:trHeight w:val="480" w:hRule="atLeast"/>
        </w:trPr>
        <w:tc>
          <w:tcPr>
            <w:tcW w:w="1692"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rPr/>
            </w:pPr>
            <w:r>
              <w:rPr/>
            </w:r>
          </w:p>
        </w:tc>
        <w:tc>
          <w:tcPr>
            <w:tcW w:w="4283" w:type="dxa"/>
            <w:tcBorders>
              <w:top w:val="single" w:sz="8" w:space="0" w:color="000000"/>
              <w:left w:val="single" w:sz="8" w:space="0" w:color="000000"/>
              <w:bottom w:val="single" w:sz="8" w:space="0" w:color="000000"/>
              <w:right w:val="single" w:sz="8" w:space="0" w:color="000000"/>
            </w:tcBorders>
          </w:tcPr>
          <w:p>
            <w:pPr>
              <w:pStyle w:val="Normal"/>
              <w:widowControl w:val="false"/>
              <w:rPr>
                <w:color w:val="auto"/>
              </w:rPr>
            </w:pPr>
            <w:r>
              <w:rPr/>
              <w:t>DAYS LATE ___/7 = ___%</w:t>
            </w:r>
          </w:p>
        </w:tc>
        <w:tc>
          <w:tcPr>
            <w:tcW w:w="794" w:type="dxa"/>
            <w:tcBorders>
              <w:top w:val="single" w:sz="8" w:space="0" w:color="000000"/>
              <w:left w:val="single" w:sz="8" w:space="0" w:color="000000"/>
              <w:bottom w:val="single" w:sz="8" w:space="0" w:color="000000"/>
              <w:right w:val="single" w:sz="8" w:space="0" w:color="000000"/>
            </w:tcBorders>
            <w:shd w:color="auto" w:fill="B7B7B7" w:val="clear"/>
          </w:tcPr>
          <w:p>
            <w:pPr>
              <w:pStyle w:val="Normal"/>
              <w:widowControl w:val="false"/>
              <w:jc w:val="center"/>
              <w:rPr/>
            </w:pPr>
            <w:r>
              <w:rPr/>
            </w:r>
          </w:p>
        </w:tc>
        <w:tc>
          <w:tcPr>
            <w:tcW w:w="11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jc w:val="center"/>
              <w:rPr/>
            </w:pPr>
            <w:r>
              <w:rPr/>
            </w:r>
          </w:p>
        </w:tc>
        <w:tc>
          <w:tcPr>
            <w:tcW w:w="1659" w:type="dxa"/>
            <w:gridSpan w:val="2"/>
            <w:tcBorders>
              <w:top w:val="single" w:sz="8" w:space="0" w:color="000000"/>
              <w:left w:val="single" w:sz="8" w:space="0" w:color="000000"/>
              <w:bottom w:val="single" w:sz="8" w:space="0" w:color="000000"/>
              <w:right w:val="single" w:sz="8" w:space="0" w:color="000000"/>
            </w:tcBorders>
          </w:tcPr>
          <w:p>
            <w:pPr>
              <w:pStyle w:val="Normal"/>
              <w:widowControl w:val="false"/>
              <w:jc w:val="center"/>
              <w:rPr>
                <w:b/>
                <w:bCs/>
                <w:color w:val="auto"/>
              </w:rPr>
            </w:pPr>
            <w:r>
              <w:rPr>
                <w:b/>
                <w:bCs/>
              </w:rPr>
              <w:t>FINAL</w:t>
            </w:r>
          </w:p>
        </w:tc>
        <w:tc>
          <w:tcPr>
            <w:tcW w:w="1263"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b/>
                <w:bCs/>
                <w:color w:val="auto"/>
              </w:rPr>
            </w:pPr>
            <w:r>
              <w:rPr>
                <w:b/>
                <w:bCs/>
              </w:rPr>
              <w:t xml:space="preserve">A __/ </w:t>
            </w:r>
            <w:r>
              <w:rPr>
                <w:b/>
                <w:bCs/>
              </w:rPr>
              <w:t>44</w:t>
            </w:r>
            <w:r>
              <w:rPr>
                <w:b/>
                <w:bCs/>
              </w:rPr>
              <w:br/>
              <w:t xml:space="preserve">T __/ </w:t>
            </w:r>
            <w:r>
              <w:rPr>
                <w:b/>
                <w:bCs/>
              </w:rPr>
              <w:t>42</w:t>
            </w:r>
          </w:p>
        </w:tc>
      </w:tr>
    </w:tbl>
    <w:p>
      <w:pPr>
        <w:pStyle w:val="Normal"/>
        <w:rPr/>
      </w:pPr>
      <w:r>
        <w:rPr/>
      </w:r>
    </w:p>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3"/>
  </w:num>
  <w:num w:numId="3" w16cid:durableId="1471821744">
    <w:abstractNumId w:val="2"/>
  </w:num>
  <w:num w:numId="5">
    <w:abstractNumId w:val="0"/>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pPr>
      <w:spacing w:lineRule="auto" w:line="240" w:beforeAutospacing="1" w:afterAutospacing="1"/>
      <w:outlineLvl w:val="2"/>
    </w:pPr>
    <w:rPr>
      <w:b/>
      <w:bCs/>
      <w:color w:val="000000" w:themeColor="text1"/>
      <w:sz w:val="27"/>
      <w:szCs w:val="27"/>
      <w:lang w:eastAsia="en-AU"/>
    </w:rPr>
  </w:style>
  <w:style w:type="character" w:styleId="Heading3Char" w:customStyle="1">
    <w:name w:val="Heading 3 Char"/>
    <w:link w:val="Heading3"/>
    <w:uiPriority w:val="9"/>
    <w:qFormat/>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dc:identifier/>
  <dc:language/>
</cp:coreProperties>
</file>