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48"/>
        </w:rPr>
        <w:t>Task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E101A"/>
          <w:sz w:val="48"/>
        </w:rPr>
      </w:pPr>
      <w:r>
        <w:rPr>
          <w:rFonts w:eastAsia="Times New Roman" w:cs="Times New Roman" w:ascii="Times New Roman" w:hAnsi="Times New Roman"/>
          <w:color w:val="0E101A"/>
          <w:sz w:val="48"/>
        </w:rPr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 xml:space="preserve">You are challenged to design a thing. That thing must show your design and engineering skills and has the following constraints: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E101A"/>
        </w:rPr>
      </w:pPr>
      <w:r>
        <w:rPr>
          <w:rFonts w:eastAsia="Times New Roman" w:cs="Times New Roman" w:ascii="Times New Roman" w:hAnsi="Times New Roman"/>
          <w:color w:val="0E101A"/>
        </w:rPr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It should take no longer than 3 hours 40 minutes of class time to product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It must be a flatpack design that can be cut out a single piece of A4 cardboard.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It must be something mechanised and controlled by an arduino.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You must have a concept design for what the end product should look like. These concept designs must be sketched on pencil and paper.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You must have boxes and arrow design for the code of an arduino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Your must have a CAD design that shows how the entire project will come together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You must have a diagram from CAD that prints for the Laser Cutter.</w:t>
      </w:r>
    </w:p>
    <w:p>
      <w:pPr>
        <w:pStyle w:val="Normal"/>
        <w:numPr>
          <w:ilvl w:val="0"/>
          <w:numId w:val="1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Your overall output must be sufficient for a third party to build your design</w:t>
      </w:r>
    </w:p>
    <w:p>
      <w:pPr>
        <w:pStyle w:val="Normal"/>
        <w:numPr>
          <w:ilvl w:val="0"/>
          <w:numId w:val="1"/>
        </w:numPr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Your overall design must feel like it is appropriately scaled to reality.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 xml:space="preserve">Note you must also submit: 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 xml:space="preserve">A “script” of how you respond to the following questions: </w:t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When designing a system, how do you present/communicate complex ideas to technical and/or non-technical users?</w:t>
      </w:r>
    </w:p>
    <w:p>
      <w:pPr>
        <w:pStyle w:val="Normal"/>
        <w:numPr>
          <w:ilvl w:val="0"/>
          <w:numId w:val="2"/>
        </w:numPr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>Provide an example of how your design provides some level of innovative (to you) or high quality design and how you approached this concept.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E101A"/>
        </w:rPr>
      </w:pPr>
      <w:r>
        <w:rPr>
          <w:rFonts w:eastAsia="Times New Roman" w:cs="Times New Roman" w:ascii="Times New Roman" w:hAnsi="Times New Roman"/>
          <w:color w:val="0E101A"/>
        </w:rPr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 xml:space="preserve">Example of a thing: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E101A"/>
        </w:rPr>
      </w:pPr>
      <w:r>
        <w:rPr>
          <w:rFonts w:eastAsia="Times New Roman" w:cs="Times New Roman" w:ascii="Times New Roman" w:hAnsi="Times New Roman"/>
          <w:color w:val="0E101A"/>
        </w:rPr>
      </w:r>
    </w:p>
    <w:p>
      <w:pPr>
        <w:pStyle w:val="Normal"/>
        <w:spacing w:before="0" w:after="0"/>
        <w:rPr>
          <w:sz w:val="24"/>
          <w:szCs w:val="24"/>
        </w:rPr>
      </w:pPr>
      <w:r>
        <w:rPr>
          <w:rFonts w:eastAsia="Times New Roman" w:cs="Times New Roman" w:ascii="Times New Roman" w:hAnsi="Times New Roman"/>
          <w:color w:val="0E101A"/>
          <w:sz w:val="24"/>
          <w:szCs w:val="24"/>
        </w:rPr>
        <w:t xml:space="preserve">Concieve and design a Railway crossing with a boom arm that is appropriatly scaled so it looks appropriate in size to a real railway crossing with a boomarm.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E101A"/>
        </w:rPr>
      </w:pPr>
      <w:r>
        <w:rPr>
          <w:rFonts w:eastAsia="Times New Roman" w:cs="Times New Roman" w:ascii="Times New Roman" w:hAnsi="Times New Roman"/>
          <w:color w:val="0E101A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E101A"/>
        </w:rPr>
      </w:pPr>
      <w:r>
        <w:rPr>
          <w:rFonts w:eastAsia="Times New Roman" w:cs="Times New Roman" w:ascii="Times New Roman" w:hAnsi="Times New Roman"/>
          <w:color w:val="0E101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207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color w:val="0E101A"/>
        </w:rPr>
      </w:pPr>
      <w:r>
        <w:rPr>
          <w:rFonts w:cs="Times New Roman" w:ascii="Times New Roman" w:hAnsi="Times New Roman"/>
          <w:color w:val="0E101A"/>
        </w:rPr>
      </w:r>
    </w:p>
    <w:p>
      <w:pPr>
        <w:pStyle w:val="Heading2"/>
        <w:spacing w:before="0" w:after="0"/>
        <w:rPr/>
      </w:pPr>
      <w:r>
        <w:rPr>
          <w:rFonts w:cs="Times New Roman" w:ascii="Times New Roman" w:hAnsi="Times New Roman"/>
          <w:color w:val="0E101A"/>
          <w:sz w:val="36"/>
        </w:rPr>
        <w:t>Instruments of assessments</w:t>
      </w:r>
    </w:p>
    <w:p>
      <w:pPr>
        <w:pStyle w:val="Normal"/>
        <w:rPr/>
      </w:pPr>
      <w:r>
        <w:rPr>
          <w:rFonts w:cs="Times New Roman" w:ascii="Times New Roman" w:hAnsi="Times New Roman"/>
          <w:color w:val="0E101A"/>
        </w:rPr>
        <w:t>At the heart of enegineering is the ability to articulate complex ideas to both technical and non-techncial users. In this unit, we use CAD tools built up on on basic sketching and paper concepts.  </w:t>
      </w:r>
    </w:p>
    <w:p>
      <w:pPr>
        <w:pStyle w:val="Heading3"/>
        <w:spacing w:before="0" w:after="0"/>
        <w:rPr/>
      </w:pPr>
      <w:r>
        <w:rPr>
          <w:rFonts w:cs="Times New Roman" w:ascii="Times New Roman" w:hAnsi="Times New Roman"/>
          <w:color w:val="0E101A"/>
          <w:sz w:val="28"/>
        </w:rPr>
        <w:t>Assessment Guide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0E101A"/>
        </w:rPr>
        <w:t>Is your design likely to be built by someone else who can’t deviate from the plan?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0E101A"/>
        </w:rPr>
        <w:t xml:space="preserve"> </w:t>
      </w:r>
      <w:r>
        <w:rPr>
          <w:rFonts w:cs="Times New Roman" w:ascii="Times New Roman" w:hAnsi="Times New Roman"/>
          <w:color w:val="0E101A"/>
        </w:rPr>
        <w:t>Have you got sketches?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0E101A"/>
        </w:rPr>
        <w:t xml:space="preserve"> </w:t>
      </w:r>
      <w:r>
        <w:rPr>
          <w:rFonts w:cs="Times New Roman" w:ascii="Times New Roman" w:hAnsi="Times New Roman"/>
          <w:color w:val="0E101A"/>
        </w:rPr>
        <w:t xml:space="preserve">Have you thought how you are going make it work?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0E101A"/>
        </w:rPr>
        <w:t xml:space="preserve"> </w:t>
      </w:r>
      <w:r>
        <w:rPr>
          <w:rFonts w:cs="Times New Roman" w:ascii="Times New Roman" w:hAnsi="Times New Roman"/>
          <w:color w:val="0E101A"/>
        </w:rPr>
        <w:t>Have you got boxes and arrows for code design?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0E101A"/>
        </w:rPr>
        <w:t>Have you got a CAD design?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0E101A"/>
        </w:rPr>
        <w:t>When you bring it down to a drawing, does it all fit on an A4 page?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 w:ascii="Times New Roman" w:hAnsi="Times New Roman"/>
          <w:color w:val="0E101A"/>
        </w:rPr>
        <w:t>The script</w:t>
      </w:r>
    </w:p>
    <w:p>
      <w:pPr>
        <w:pStyle w:val="Normal"/>
        <w:rPr>
          <w:rFonts w:ascii="Times New Roman" w:hAnsi="Times New Roman" w:cs="Times New Roman"/>
          <w:color w:val="0E101A"/>
        </w:rPr>
      </w:pPr>
      <w:r>
        <w:rPr>
          <w:rFonts w:cs="Times New Roman" w:ascii="Times New Roman" w:hAnsi="Times New Roman"/>
          <w:color w:val="0E101A"/>
        </w:rPr>
      </w:r>
    </w:p>
    <w:p>
      <w:pPr>
        <w:pStyle w:val="Normal"/>
        <w:rPr/>
      </w:pPr>
      <w:r>
        <w:rPr/>
      </w:r>
    </w:p>
    <w:p>
      <w:pPr>
        <w:pStyle w:val="Heading2"/>
        <w:spacing w:before="280" w:after="28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A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100" w:before="0" w:after="0"/>
      <w:jc w:val="left"/>
    </w:pPr>
    <w:rPr>
      <w:rFonts w:ascii="Calibri" w:hAnsi="Calibri" w:eastAsia="Times New Roman" w:cs="Calibri" w:cstheme="minorHAnsi"/>
      <w:color w:val="000000"/>
      <w:kern w:val="0"/>
      <w:sz w:val="24"/>
      <w:szCs w:val="24"/>
      <w:lang w:val="en-AU" w:eastAsia="ar-SA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eastAsia="Arial" w:eastAsiaTheme="majorEastAsia"/>
      <w:b/>
      <w:bCs/>
      <w:color w:val="000000" w:themeColor="text1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pPr>
      <w:spacing w:lineRule="auto" w:line="240" w:beforeAutospacing="1" w:afterAutospacing="1"/>
      <w:outlineLvl w:val="1"/>
    </w:pPr>
    <w:rPr>
      <w:b/>
      <w:bCs/>
      <w:color w:val="000000" w:themeColor="text1"/>
      <w:sz w:val="32"/>
      <w:szCs w:val="32"/>
      <w:lang w:eastAsia="en-AU"/>
    </w:rPr>
  </w:style>
  <w:style w:type="paragraph" w:styleId="Heading3">
    <w:name w:val="Heading 3"/>
    <w:basedOn w:val="Normal"/>
    <w:link w:val="Heading3Char"/>
    <w:uiPriority w:val="9"/>
    <w:qFormat/>
    <w:pPr>
      <w:spacing w:lineRule="auto" w:line="240" w:beforeAutospacing="1" w:afterAutospacing="1"/>
      <w:outlineLvl w:val="2"/>
    </w:pPr>
    <w:rPr>
      <w:b/>
      <w:bCs/>
      <w:color w:val="000000" w:themeColor="text1"/>
      <w:sz w:val="27"/>
      <w:szCs w:val="27"/>
      <w:lang w:eastAsia="en-A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40" w:after="0"/>
      <w:outlineLvl w:val="4"/>
    </w:pPr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 w:customStyle="1">
    <w:name w:val="Title Char"/>
    <w:basedOn w:val="DefaultParagraphFont"/>
    <w:link w:val="Title"/>
    <w:uiPriority w:val="10"/>
    <w:qFormat/>
    <w:rPr>
      <w:sz w:val="48"/>
      <w:szCs w:val="48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sz w:val="24"/>
      <w:szCs w:val="24"/>
    </w:rPr>
  </w:style>
  <w:style w:type="character" w:styleId="QuoteChar" w:customStyle="1">
    <w:name w:val="Quote Char"/>
    <w:link w:val="Quote"/>
    <w:uiPriority w:val="29"/>
    <w:qFormat/>
    <w:rPr>
      <w:i/>
    </w:rPr>
  </w:style>
  <w:style w:type="character" w:styleId="IntenseQuoteChar" w:customStyle="1">
    <w:name w:val="Intense Quote Char"/>
    <w:link w:val="IntenseQuote"/>
    <w:uiPriority w:val="30"/>
    <w:qFormat/>
    <w:rPr>
      <w:i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uiPriority w:val="99"/>
    <w:qFormat/>
    <w:rPr/>
  </w:style>
  <w:style w:type="character" w:styleId="FooterChar1" w:customStyle="1">
    <w:name w:val="Footer Char1"/>
    <w:link w:val="Footer"/>
    <w:uiPriority w:val="99"/>
    <w:qFormat/>
    <w:rPr/>
  </w:style>
  <w:style w:type="character" w:styleId="InternetLink">
    <w:name w:val="Hyperlink"/>
    <w:uiPriority w:val="99"/>
    <w:unhideWhenUsed/>
    <w:rPr>
      <w:color w:val="0563C1" w:themeColor="hyperlink"/>
      <w:u w:val="single"/>
    </w:rPr>
  </w:style>
  <w:style w:type="character" w:styleId="FootnoteTextChar" w:customStyle="1">
    <w:name w:val="Footnote Text Char"/>
    <w:link w:val="Footnote"/>
    <w:uiPriority w:val="99"/>
    <w:qFormat/>
    <w:rPr>
      <w:sz w:val="18"/>
    </w:rPr>
  </w:style>
  <w:style w:type="character" w:styleId="FootnoteCharacters">
    <w:name w:val="Footnote Characters"/>
    <w:uiPriority w:val="99"/>
    <w:unhideWhenUsed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EndnoteTextChar" w:customStyle="1">
    <w:name w:val="Endnote Text Char"/>
    <w:link w:val="Endnote"/>
    <w:uiPriority w:val="99"/>
    <w:qFormat/>
    <w:rPr>
      <w:sz w:val="20"/>
    </w:rPr>
  </w:style>
  <w:style w:type="character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Heading2Char" w:customStyle="1">
    <w:name w:val="Heading 2 Char"/>
    <w:link w:val="Heading2"/>
    <w:uiPriority w:val="9"/>
    <w:qFormat/>
    <w:rPr>
      <w:color w:val="000000" w:themeColor="text1"/>
    </w:rPr>
  </w:style>
  <w:style w:type="character" w:styleId="Heading3Char" w:customStyle="1">
    <w:name w:val="Heading 3 Char"/>
    <w:link w:val="Heading3"/>
    <w:uiPriority w:val="9"/>
    <w:qFormat/>
    <w:rPr>
      <w:color w:val="000000" w:themeColor="tex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eading1Char" w:customStyle="1">
    <w:name w:val="Heading 1 Char"/>
    <w:link w:val="Heading1"/>
    <w:uiPriority w:val="9"/>
    <w:qFormat/>
    <w:rPr>
      <w:color w:val="000000" w:themeColor="text1"/>
      <w:sz w:val="40"/>
      <w:szCs w:val="40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  <w:sz w:val="24"/>
      <w:szCs w:val="24"/>
      <w:lang w:eastAsia="ar-SA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4"/>
      <w:szCs w:val="24"/>
      <w:lang w:eastAsia="ar-SA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AU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/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20"/>
        <w:tab w:val="center" w:pos="7143" w:leader="none"/>
        <w:tab w:val="right" w:pos="14287" w:leader="none"/>
      </w:tabs>
      <w:spacing w:lineRule="auto" w:line="240"/>
    </w:pPr>
    <w:rPr/>
  </w:style>
  <w:style w:type="paragraph" w:styleId="Footer">
    <w:name w:val="Footer"/>
    <w:basedOn w:val="Normal"/>
    <w:link w:val="FooterChar1"/>
    <w:uiPriority w:val="99"/>
    <w:unhideWhenUsed/>
    <w:pPr>
      <w:tabs>
        <w:tab w:val="clear" w:pos="720"/>
        <w:tab w:val="center" w:pos="7143" w:leader="none"/>
        <w:tab w:val="right" w:pos="14287" w:leader="none"/>
      </w:tabs>
      <w:spacing w:lineRule="auto" w:line="240"/>
    </w:pPr>
    <w:rPr/>
  </w:style>
  <w:style w:type="paragraph" w:styleId="Caption1">
    <w:name w:val="caption"/>
    <w:basedOn w:val="Normal"/>
    <w:next w:val="Normal"/>
    <w:uiPriority w:val="35"/>
    <w:semiHidden/>
    <w:unhideWhenUsed/>
    <w:qFormat/>
    <w:pPr>
      <w:spacing w:lineRule="auto" w:line="276"/>
    </w:pPr>
    <w:rPr>
      <w:b/>
      <w:bCs/>
      <w:color w:val="4472C4" w:themeColor="accent1"/>
      <w:sz w:val="18"/>
      <w:szCs w:val="18"/>
    </w:rPr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/>
    </w:pPr>
    <w:rPr>
      <w:sz w:val="20"/>
    </w:rPr>
  </w:style>
  <w:style w:type="paragraph" w:styleId="Contents1">
    <w:name w:val="TOC 1"/>
    <w:basedOn w:val="Normal"/>
    <w:next w:val="Normal"/>
    <w:uiPriority w:val="39"/>
    <w:unhideWhenUsed/>
    <w:pPr>
      <w:spacing w:before="0" w:after="57"/>
    </w:pPr>
    <w:rPr/>
  </w:style>
  <w:style w:type="paragraph" w:styleId="Contents2">
    <w:name w:val="TOC 2"/>
    <w:basedOn w:val="Normal"/>
    <w:next w:val="Normal"/>
    <w:uiPriority w:val="39"/>
    <w:unhideWhenUsed/>
    <w:pPr>
      <w:spacing w:before="0" w:after="57"/>
      <w:ind w:left="283" w:hanging="0"/>
    </w:pPr>
    <w:rPr/>
  </w:style>
  <w:style w:type="paragraph" w:styleId="Contents3">
    <w:name w:val="TOC 3"/>
    <w:basedOn w:val="Normal"/>
    <w:next w:val="Normal"/>
    <w:uiPriority w:val="39"/>
    <w:unhideWhenUsed/>
    <w:pPr>
      <w:spacing w:before="0" w:after="57"/>
      <w:ind w:left="567" w:hanging="0"/>
    </w:pPr>
    <w:rPr/>
  </w:style>
  <w:style w:type="paragraph" w:styleId="Contents4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Contents5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Contents6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Contents7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Contents8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Contents9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AU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/>
    <w:rPr/>
  </w:style>
  <w:style w:type="paragraph" w:styleId="NormalWeb">
    <w:name w:val="Normal (Web)"/>
    <w:basedOn w:val="Normal"/>
    <w:uiPriority w:val="99"/>
    <w:semiHidden/>
    <w:unhideWhenUsed/>
    <w:qFormat/>
    <w:pPr>
      <w:spacing w:lineRule="auto" w:line="240" w:beforeAutospacing="1" w:afterAutospacing="1"/>
    </w:pPr>
    <w:rPr>
      <w:rFonts w:ascii="Times New Roman" w:hAnsi="Times New Roman" w:cs="Times New Roman"/>
      <w:color w:val="auto"/>
      <w:lang w:eastAsia="en-AU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6A6A6A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1ACDC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3C5E7" w:themeColor="accent1" w:sz="4" w:space="0"/>
          <w:left w:val="single" w:color="B3C5E7" w:themeColor="accent1" w:sz="4" w:space="0"/>
          <w:bottom w:val="single" w:color="B3C5E7" w:themeColor="accent1" w:sz="4" w:space="0"/>
          <w:right w:val="single" w:color="B3C5E7" w:themeColor="accent1" w:sz="4" w:space="0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4B286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CACACA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FDA6A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EC4E6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CD6EE" w:themeColor="accent5" w:sz="4" w:space="0"/>
          <w:left w:val="single" w:color="BCD6EE" w:themeColor="accent5" w:sz="4" w:space="0"/>
          <w:bottom w:val="single" w:color="BCD6EE" w:themeColor="accent5" w:sz="4" w:space="0"/>
          <w:right w:val="single" w:color="BCD6EE" w:themeColor="accent5" w:sz="4" w:space="0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AAD190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37DC8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37DC8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37DC8" w:themeColor="accent1" w:sz="4" w:space="0"/>
          <w:left w:val="single" w:color="537DC8" w:themeColor="accent1" w:sz="4" w:space="0"/>
          <w:bottom w:val="single" w:color="537DC8" w:themeColor="accent1" w:sz="4" w:space="0"/>
          <w:right w:val="single" w:color="537DC8" w:themeColor="accent1" w:sz="4" w:space="0"/>
        </w:tcBorders>
        <w:shd w:val="clear" w:color="537DC8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537DC8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AE3F3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4B184" w:themeColor="accent2" w:sz="4" w:space="0"/>
          <w:left w:val="single" w:color="F4B184" w:themeColor="accent2" w:sz="4" w:space="0"/>
          <w:bottom w:val="single" w:color="F4B184" w:themeColor="accent2" w:sz="4" w:space="0"/>
          <w:right w:val="single" w:color="F4B184" w:themeColor="accent2" w:sz="4" w:space="0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F4B184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FD865" w:themeColor="accent4" w:sz="4" w:space="0"/>
          <w:left w:val="single" w:color="FFD865" w:themeColor="accent4" w:sz="4" w:space="0"/>
          <w:bottom w:val="single" w:color="FFD865" w:themeColor="accent4" w:sz="4" w:space="0"/>
          <w:right w:val="single" w:color="FFD865" w:themeColor="accent4" w:sz="4" w:space="0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FFD865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472C4" w:fill="4472C4" w:themeFill="accent1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band1Vert">
      <w:tblPr/>
      <w:tcPr>
        <w:shd w:val="clear" w:color="A9BEE4" w:fill="A9BEE4" w:themeFill="accent1" w:themeFillTint="75"/>
      </w:tcPr>
    </w:tblStylePr>
    <w:tblStylePr w:type="band1Horz">
      <w:tblPr/>
      <w:tcPr>
        <w:shd w:val="clear" w:color="A9BEE4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5B9BD5" w:fill="5B9BD5" w:themeFill="accent5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band1Vert">
      <w:tblPr/>
      <w:tcPr>
        <w:shd w:val="clear" w:color="B3D0EB" w:fill="B3D0EB" w:themeFill="accent5" w:themeFillTint="75"/>
      </w:tcPr>
    </w:tblStylePr>
    <w:tblStylePr w:type="band1Horz">
      <w:tblPr/>
      <w:tcPr>
        <w:shd w:val="clear" w:color="B3D0EB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color="A0B7E1" w:themeColor="accent1" w:sz="12" w:space="0"/>
        </w:tcBorders>
      </w:tcPr>
    </w:tblStylePr>
    <w:tblStylePr w:type="lastRow">
      <w:rPr>
        <w:b/>
        <w:color w:val="A0B7E1" w:themeColor="accent1" w:themeTint="80" w:themeShade="95"/>
      </w:rPr>
      <w:tblPr/>
    </w:tblStylePr>
    <w:tblStylePr w:type="firstCol">
      <w:rPr>
        <w:b/>
        <w:color w:val="A0B7E1" w:themeColor="accent1" w:themeTint="80" w:themeShade="95"/>
      </w:rPr>
      <w:tblPr/>
    </w:tblStylePr>
    <w:tblStylePr w:type="lastCol">
      <w:rPr>
        <w:b/>
        <w:color w:val="A0B7E1" w:themeColor="accent1" w:themeTint="80" w:themeShade="95"/>
      </w:rPr>
      <w:tblPr/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F4B184" w:themeColor="accent2" w:sz="12" w:space="0"/>
        </w:tcBorders>
      </w:tcPr>
    </w:tblStylePr>
    <w:tblStylePr w:type="lastRow">
      <w:rPr>
        <w:b/>
        <w:color w:val="F4B184" w:themeColor="accent2" w:themeTint="97" w:themeShade="95"/>
      </w:rPr>
      <w:tblPr/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A5A5A5" w:themeColor="accent3" w:themeTint="fe" w:themeShade="95"/>
      </w:rPr>
      <w:tblPr/>
    </w:tblStylePr>
    <w:tblStylePr w:type="firstCol">
      <w:rPr>
        <w:b/>
        <w:color w:val="A5A5A5" w:themeColor="accent3" w:themeTint="fe" w:themeShade="95"/>
      </w:rPr>
      <w:tblPr/>
    </w:tblStylePr>
    <w:tblStylePr w:type="lastCol">
      <w:rPr>
        <w:b/>
        <w:color w:val="A5A5A5" w:themeColor="accent3" w:themeTint="fe" w:themeShade="95"/>
      </w:rPr>
      <w:tblPr/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D865" w:themeColor="accent4" w:sz="12" w:space="0"/>
        </w:tcBorders>
      </w:tcPr>
    </w:tblStylePr>
    <w:tblStylePr w:type="lastRow">
      <w:rPr>
        <w:b/>
        <w:color w:val="FFD865" w:themeColor="accent4" w:themeTint="9a" w:themeShade="95"/>
      </w:rPr>
      <w:tblPr/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A8D" w:themeColor="accent5" w:themeShade="95"/>
      </w:rPr>
      <w:tblPr/>
    </w:tblStylePr>
    <w:tblStylePr w:type="firstCol">
      <w:rPr>
        <w:b/>
        <w:color w:val="245A8D" w:themeColor="accent5" w:themeShade="95"/>
      </w:rPr>
      <w:tblPr/>
    </w:tblStylePr>
    <w:tblStylePr w:type="lastCol">
      <w:rPr>
        <w:b/>
        <w:color w:val="245A8D" w:themeColor="accent5" w:themeShade="95"/>
      </w:rPr>
      <w:tblPr/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0B7E1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color="A0B7E1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sz="4" w:space="0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color="000000" w:sz="4" w:space="0"/>
          <w:left w:val="single" w:color="A0B7E1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  <w:tblPr/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F4B184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color="000000" w:sz="4" w:space="0"/>
          <w:left w:val="single" w:color="A5A5A5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D865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sz="4" w:space="0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color="000000" w:sz="4" w:space="0"/>
          <w:left w:val="single" w:color="A2C6E7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  <w:tblPr/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sz="4" w:space="0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color="000000" w:sz="4" w:space="0"/>
          <w:left w:val="single" w:color="ADD394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  <w:tblPr/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tblPr/>
      <w:tcPr>
        <w:shd w:val="clear" w:color="CFDBF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tblPr/>
      <w:tcPr>
        <w:shd w:val="clear" w:color="D5E5F4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95AFDD" w:themeColor="accent1" w:sz="4" w:space="0"/>
          <w:left w:val="none" w:color="000000" w:sz="4" w:space="0"/>
          <w:bottom w:val="single" w:color="95AFDD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5AFDD" w:themeColor="accent1" w:sz="4" w:space="0"/>
          <w:left w:val="none" w:color="000000" w:sz="4" w:space="0"/>
          <w:bottom w:val="single" w:color="95AFDD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2C6E7" w:themeColor="accent5" w:sz="4" w:space="0"/>
          <w:left w:val="none" w:color="000000" w:sz="4" w:space="0"/>
          <w:bottom w:val="single" w:color="A2C6E7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4B184" w:themeColor="accent2" w:sz="4" w:space="0"/>
          <w:right w:val="single" w:color="F4B184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4B184" w:themeColor="accent2" w:sz="4" w:space="0"/>
          <w:bottom w:val="single" w:color="F4B184" w:themeColor="accent2" w:sz="4" w:space="0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C9C9C9" w:themeColor="accent3" w:sz="4" w:space="0"/>
          <w:right w:val="single" w:color="C9C9C9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9C9C9" w:themeColor="accent3" w:sz="4" w:space="0"/>
          <w:bottom w:val="single" w:color="C9C9C9" w:themeColor="accent3" w:sz="4" w:space="0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FD865" w:themeColor="accent4" w:sz="4" w:space="0"/>
          <w:right w:val="single" w:color="FFD865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D865" w:themeColor="accent4" w:sz="4" w:space="0"/>
          <w:bottom w:val="single" w:color="FFD865" w:themeColor="accent4" w:sz="4" w:space="0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9BC2E5" w:fill="9BC2E5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9BC2E5" w:themeColor="accent5" w:sz="4" w:space="0"/>
          <w:right w:val="single" w:color="9BC2E5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9BC2E5" w:themeColor="accent5" w:sz="4" w:space="0"/>
          <w:bottom w:val="single" w:color="9BC2E5" w:themeColor="accent5" w:sz="4" w:space="0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A9D08E" w:themeColor="accent6" w:sz="4" w:space="0"/>
          <w:right w:val="single" w:color="A9D08E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9D08E" w:themeColor="accent6" w:sz="4" w:space="0"/>
          <w:bottom w:val="single" w:color="A9D08E" w:themeColor="accent6" w:sz="4" w:space="0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fill="4472C4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fill="4472C4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4B184" w:themeColor="accent2" w:sz="32" w:space="0"/>
          <w:bottom w:val="single" w:color="FFFFFF" w:themeColor="light1" w:sz="12" w:space="0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4B184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4B184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C9C9C9" w:themeColor="accent3" w:sz="32" w:space="0"/>
          <w:bottom w:val="single" w:color="FFFFFF" w:themeColor="light1" w:sz="12" w:space="0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C9C9C9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C9C9C9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FD865" w:themeColor="accent4" w:sz="32" w:space="0"/>
          <w:bottom w:val="single" w:color="FFFFFF" w:themeColor="light1" w:sz="12" w:space="0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FD865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D865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9BC2E5" w:themeColor="accent5" w:sz="32" w:space="0"/>
          <w:bottom w:val="single" w:color="FFFFFF" w:themeColor="light1" w:sz="12" w:space="0"/>
        </w:tcBorders>
        <w:shd w:val="clear" w:color="9BC2E5" w:fill="9BC2E5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9BC2E5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9BC2E5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fill="9BC2E5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A9D08E" w:themeColor="accent6" w:sz="32" w:space="0"/>
          <w:bottom w:val="single" w:color="FFFFFF" w:themeColor="light1" w:sz="12" w:space="0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A9D08E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A9D08E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54175" w:themeColor="accent1" w:themeShade="95"/>
      </w:rPr>
      <w:tblPr/>
    </w:tblStylePr>
    <w:tblStylePr w:type="lastCol">
      <w:rPr>
        <w:b/>
        <w:color w:val="254175" w:themeColor="accent1" w:themeShade="95"/>
      </w:rPr>
      <w:tblPr/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F4B184" w:themeColor="accent2" w:sz="4" w:space="0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color="F4B184" w:themeColor="accent2" w:sz="4" w:space="0"/>
        </w:tcBorders>
      </w:tcPr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color="C9C9C9" w:themeColor="accent3" w:sz="4" w:space="0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color="C9C9C9" w:themeColor="accent3" w:sz="4" w:space="0"/>
        </w:tcBorders>
      </w:tcPr>
    </w:tblStylePr>
    <w:tblStylePr w:type="firstCol">
      <w:rPr>
        <w:b/>
        <w:color w:val="C9C9C9" w:themeColor="accent3" w:themeTint="98" w:themeShade="95"/>
      </w:rPr>
      <w:tblPr/>
    </w:tblStylePr>
    <w:tblStylePr w:type="lastCol">
      <w:rPr>
        <w:b/>
        <w:color w:val="C9C9C9" w:themeColor="accent3" w:themeTint="98" w:themeShade="95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D865" w:themeColor="accent4" w:sz="4" w:space="0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color="FFD865" w:themeColor="accent4" w:sz="4" w:space="0"/>
        </w:tcBorders>
      </w:tcPr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color="9BC2E5" w:themeColor="accent5" w:sz="4" w:space="0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color="9BC2E5" w:themeColor="accent5" w:sz="4" w:space="0"/>
        </w:tcBorders>
      </w:tcPr>
    </w:tblStylePr>
    <w:tblStylePr w:type="firstCol">
      <w:rPr>
        <w:b/>
        <w:color w:val="9BC2E5" w:themeColor="accent5" w:themeTint="9a" w:themeShade="95"/>
      </w:rPr>
      <w:tblPr/>
    </w:tblStylePr>
    <w:tblStylePr w:type="lastCol">
      <w:rPr>
        <w:b/>
        <w:color w:val="9BC2E5" w:themeColor="accent5" w:themeTint="9a" w:themeShade="95"/>
      </w:rPr>
      <w:tblPr/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color="A9D08E" w:themeColor="accent6" w:sz="4" w:space="0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color="A9D08E" w:themeColor="accent6" w:sz="4" w:space="0"/>
        </w:tcBorders>
      </w:tcPr>
    </w:tblStylePr>
    <w:tblStylePr w:type="firstCol">
      <w:rPr>
        <w:b/>
        <w:color w:val="A9D08E" w:themeColor="accent6" w:themeTint="98" w:themeShade="95"/>
      </w:rPr>
      <w:tblPr/>
    </w:tblStylePr>
    <w:tblStylePr w:type="lastCol">
      <w:rPr>
        <w:b/>
        <w:color w:val="A9D08E" w:themeColor="accent6" w:themeTint="98" w:themeShade="95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  <w:tblPr/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000000" w:sz="4" w:space="0"/>
          <w:left w:val="single" w:color="F4B184" w:themeColor="accent2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C9C9C9" w:themeColor="accent3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color="C9C9C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sz="4" w:space="0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color="000000" w:sz="4" w:space="0"/>
          <w:left w:val="single" w:color="C9C9C9" w:themeColor="accent3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000000" w:sz="4" w:space="0"/>
          <w:left w:val="single" w:color="FFD865" w:themeColor="accent4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BC2E5" w:themeColor="accent5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color="9BC2E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sz="4" w:space="0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color="000000" w:sz="4" w:space="0"/>
          <w:left w:val="single" w:color="9BC2E5" w:themeColor="accent5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  <w:tblPr/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9D08E" w:themeColor="accent6" w:sz="4" w:space="0"/>
          <w:right w:val="none" w:color="000000" w:sz="4" w:space="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color="A9D08E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sz="4" w:space="0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color="000000" w:sz="4" w:space="0"/>
          <w:left w:val="single" w:color="A9D08E" w:themeColor="accent6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  <w:tblBorders>
        <w:top w:val="single" w:color="254175" w:themeColor="accent1" w:sz="4" w:space="0"/>
        <w:left w:val="single" w:color="254175" w:themeColor="accent1" w:sz="4" w:space="0"/>
        <w:bottom w:val="single" w:color="254175" w:themeColor="accent1" w:sz="4" w:space="0"/>
        <w:right w:val="single" w:color="254175" w:themeColor="accent1" w:sz="4" w:space="0"/>
        <w:insideH w:val="single" w:color="254175" w:themeColor="accent1" w:sz="4" w:space="0"/>
        <w:insideV w:val="single" w:color="254175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  <w:tblBorders>
        <w:top w:val="single" w:color="99460D" w:themeColor="accent2" w:sz="4" w:space="0"/>
        <w:left w:val="single" w:color="99460D" w:themeColor="accent2" w:sz="4" w:space="0"/>
        <w:bottom w:val="single" w:color="99460D" w:themeColor="accent2" w:sz="4" w:space="0"/>
        <w:right w:val="single" w:color="99460D" w:themeColor="accent2" w:sz="4" w:space="0"/>
        <w:insideH w:val="single" w:color="99460D" w:themeColor="accent2" w:sz="4" w:space="0"/>
        <w:insideV w:val="single" w:color="99460D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  <w:tblBorders>
        <w:top w:val="single" w:color="606060" w:themeColor="accent3" w:sz="4" w:space="0"/>
        <w:left w:val="single" w:color="606060" w:themeColor="accent3" w:sz="4" w:space="0"/>
        <w:bottom w:val="single" w:color="606060" w:themeColor="accent3" w:sz="4" w:space="0"/>
        <w:right w:val="single" w:color="606060" w:themeColor="accent3" w:sz="4" w:space="0"/>
        <w:insideH w:val="single" w:color="606060" w:themeColor="accent3" w:sz="4" w:space="0"/>
        <w:insideV w:val="single" w:color="606060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  <w:tblBorders>
        <w:top w:val="single" w:color="957000" w:themeColor="accent4" w:sz="4" w:space="0"/>
        <w:left w:val="single" w:color="957000" w:themeColor="accent4" w:sz="4" w:space="0"/>
        <w:bottom w:val="single" w:color="957000" w:themeColor="accent4" w:sz="4" w:space="0"/>
        <w:right w:val="single" w:color="957000" w:themeColor="accent4" w:sz="4" w:space="0"/>
        <w:insideH w:val="single" w:color="957000" w:themeColor="accent4" w:sz="4" w:space="0"/>
        <w:insideV w:val="single" w:color="957000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  <w:tblBorders>
        <w:top w:val="single" w:color="245A8D" w:themeColor="accent5" w:sz="4" w:space="0"/>
        <w:left w:val="single" w:color="245A8D" w:themeColor="accent5" w:sz="4" w:space="0"/>
        <w:bottom w:val="single" w:color="245A8D" w:themeColor="accent5" w:sz="4" w:space="0"/>
        <w:right w:val="single" w:color="245A8D" w:themeColor="accent5" w:sz="4" w:space="0"/>
        <w:insideH w:val="single" w:color="245A8D" w:themeColor="accent5" w:sz="4" w:space="0"/>
        <w:insideV w:val="single" w:color="245A8D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lang w:eastAsia="en-AU"/>
      <w:color w:val="404040"/>
      <w:sz w:val="20"/>
      <w:szCs w:val="20"/>
    </w:rPr>
    <w:tblPr>
      <w:tblStyleRowBandSize w:val="1"/>
      <w:tblStyleColBandSize w:val="1"/>
      <w:tblBorders>
        <w:top w:val="single" w:color="416429" w:themeColor="accent6" w:sz="4" w:space="0"/>
        <w:left w:val="single" w:color="416429" w:themeColor="accent6" w:sz="4" w:space="0"/>
        <w:bottom w:val="single" w:color="416429" w:themeColor="accent6" w:sz="4" w:space="0"/>
        <w:right w:val="single" w:color="416429" w:themeColor="accent6" w:sz="4" w:space="0"/>
        <w:insideH w:val="single" w:color="416429" w:themeColor="accent6" w:sz="4" w:space="0"/>
        <w:insideV w:val="single" w:color="416429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F7F7F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F7F7F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4472C4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472C4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472C4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3C5E7" w:themeColor="accent1" w:sz="4" w:space="0"/>
          <w:left w:val="single" w:color="B3C5E7" w:themeColor="accent1" w:sz="4" w:space="0"/>
          <w:bottom w:val="single" w:color="B3C5E7" w:themeColor="accent1" w:sz="4" w:space="0"/>
          <w:right w:val="single" w:color="B3C5E7" w:themeColor="accent1" w:sz="4" w:space="0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4B184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4B184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4B184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C9C9C9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C9C9C9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FD865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FD865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FD865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9BC2E5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9BC2E5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9BC2E5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CD6EE" w:themeColor="accent5" w:sz="4" w:space="0"/>
          <w:left w:val="single" w:color="BCD6EE" w:themeColor="accent5" w:sz="4" w:space="0"/>
          <w:bottom w:val="single" w:color="BCD6EE" w:themeColor="accent5" w:sz="4" w:space="0"/>
          <w:right w:val="single" w:color="BCD6EE" w:themeColor="accent5" w:sz="4" w:space="0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A9D08E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A9D08E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A9D08E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LibreOffice/7.4.7.2$Linux_X86_64 LibreOffice_project/40$Build-2</Application>
  <AppVersion>15.0000</AppVersion>
  <Pages>2</Pages>
  <Words>361</Words>
  <Characters>1588</Characters>
  <CharactersWithSpaces>1916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2022-05-06T00:53:00Z</dcterms:created>
  <dc:creator>Carter, Adam</dc:creator>
  <dc:description/>
  <dc:language>en-AU</dc:language>
  <cp:lastModifiedBy/>
  <dcterms:modified xsi:type="dcterms:W3CDTF">2023-07-24T10:10:55Z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