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40" w:line="240" w:lineRule="auto"/>
        <w:shd w:val="clear" w:color="auto" w:fill="ffffff"/>
        <w:rPr>
          <w:rFonts w:ascii="Segoe UI" w:hAnsi="Segoe UI" w:cs="Segoe UI"/>
          <w:b/>
          <w:bCs/>
          <w:color w:val="24292f"/>
          <w:sz w:val="36"/>
          <w:szCs w:val="36"/>
          <w:lang w:eastAsia="en-AU"/>
        </w:rPr>
        <w:outlineLvl w:val="1"/>
      </w:pPr>
      <w:r>
        <w:rPr>
          <w:rFonts w:ascii="Segoe UI" w:hAnsi="Segoe UI" w:cs="Segoe UI"/>
          <w:b/>
          <w:bCs/>
          <w:color w:val="24292f"/>
          <w:sz w:val="36"/>
          <w:szCs w:val="36"/>
          <w:lang w:eastAsia="en-AU"/>
        </w:rPr>
        <w:t xml:space="preserve">Task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You are challenged to design a vehicle that will compete in a timed challenge where you must navigate through a line pathway followed by a space that has no line but is enclosed by walls. Once activated, you should not touch your vehicle again, except for </w:t>
      </w:r>
      <w:r>
        <w:rPr>
          <w:rFonts w:ascii="Times New Roman" w:hAnsi="Times New Roman" w:eastAsia="Times New Roman" w:cs="Times New Roman"/>
          <w:color w:val="0e101a"/>
          <w:sz w:val="24"/>
        </w:rPr>
        <w:t xml:space="preserve">moving it from one state area to the next (i.e., lines to spaces).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Points are as follows: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Everybody starts with 180 points.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622"/>
        <w:numPr>
          <w:ilvl w:val="0"/>
          <w:numId w:val="1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-1 point for every second passed</w:t>
      </w:r>
      <w:r/>
    </w:p>
    <w:p>
      <w:pPr>
        <w:pStyle w:val="622"/>
        <w:numPr>
          <w:ilvl w:val="0"/>
          <w:numId w:val="1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+1 point for each cm travelled </w:t>
      </w:r>
      <w:r/>
    </w:p>
    <w:p>
      <w:pPr>
        <w:pStyle w:val="622"/>
        <w:numPr>
          <w:ilvl w:val="0"/>
          <w:numId w:val="1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+10 points for each transition that doesn't require physical interaction, but no points will be deducted for manual transitions</w:t>
      </w:r>
      <w:r/>
    </w:p>
    <w:p>
      <w:pPr>
        <w:pStyle w:val="622"/>
        <w:numPr>
          <w:ilvl w:val="0"/>
          <w:numId w:val="1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-10 points each time a team must manually put their solution back on track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The highest score wins. Teams forfeit if they reach 0 points.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The focus of the challenge is to design a vehicle that can complete the following tasks: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622"/>
        <w:numPr>
          <w:ilvl w:val="0"/>
          <w:numId w:val="1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is automated</w:t>
      </w:r>
      <w:r/>
    </w:p>
    <w:p>
      <w:pPr>
        <w:pStyle w:val="622"/>
        <w:numPr>
          <w:ilvl w:val="0"/>
          <w:numId w:val="1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Will not move until a button has been pressed</w:t>
      </w:r>
      <w:r/>
    </w:p>
    <w:p>
      <w:pPr>
        <w:pStyle w:val="622"/>
        <w:numPr>
          <w:ilvl w:val="0"/>
          <w:numId w:val="1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can follow a line</w:t>
      </w:r>
      <w:r/>
    </w:p>
    <w:p>
      <w:pPr>
        <w:pStyle w:val="622"/>
        <w:numPr>
          <w:ilvl w:val="0"/>
          <w:numId w:val="1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can navigate an enclosed space with no line/path</w:t>
      </w:r>
      <w:r/>
    </w:p>
    <w:p>
      <w:pPr>
        <w:pStyle w:val="622"/>
        <w:numPr>
          <w:ilvl w:val="0"/>
          <w:numId w:val="1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can handle the transition from line tracking to space navigation (optional: without direct/hands-on interaction)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You are limited to the following resources: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62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x2 motors </w:t>
      </w:r>
      <w:r/>
    </w:p>
    <w:p>
      <w:pPr>
        <w:pStyle w:val="62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x2 wheels </w:t>
      </w:r>
      <w:r/>
    </w:p>
    <w:p>
      <w:pPr>
        <w:pStyle w:val="62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x1 Arduino mega </w:t>
      </w:r>
      <w:r/>
    </w:p>
    <w:p>
      <w:pPr>
        <w:pStyle w:val="62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x3 distance sensors </w:t>
      </w:r>
      <w:r/>
    </w:p>
    <w:p>
      <w:pPr>
        <w:pStyle w:val="62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x2 sheets of A4 Cardboard</w:t>
      </w:r>
      <w:r/>
    </w:p>
    <w:p>
      <w:pPr>
        <w:pStyle w:val="62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x1 meter of masking tape</w:t>
      </w:r>
      <w:r/>
    </w:p>
    <w:p>
      <w:pPr>
        <w:pStyle w:val="62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x2 sticks of hot glue</w:t>
      </w:r>
      <w:r/>
    </w:p>
    <w:p>
      <w:pPr>
        <w:pStyle w:val="62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x1 button</w:t>
      </w:r>
      <w:r/>
    </w:p>
    <w:p>
      <w:pPr>
        <w:pStyle w:val="62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x1 H-bridge controller (tutorial coming)</w:t>
      </w:r>
      <w:r/>
    </w:p>
    <w:p>
      <w:pPr>
        <w:pStyle w:val="62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x2 servo motors (tutorial coming)</w:t>
      </w:r>
      <w:r/>
    </w:p>
    <w:p>
      <w:pPr>
        <w:pStyle w:val="62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x1 additional sensors for direct-free decision making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Required outputs: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1. A poster that documents your :</w:t>
      </w:r>
      <w:r/>
    </w:p>
    <w:p>
      <w:pPr>
        <w:pStyle w:val="622"/>
        <w:numPr>
          <w:ilvl w:val="0"/>
          <w:numId w:val="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visual thinking to come up with a concept for a vehicle that would complete the challenge, which includes conceptual tools such as sketching, brain mapping, and visual prototyping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2. A second poster that documents your </w:t>
      </w:r>
      <w:r/>
    </w:p>
    <w:p>
      <w:pPr>
        <w:pStyle w:val="622"/>
        <w:numPr>
          <w:ilvl w:val="0"/>
          <w:numId w:val="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lightweight specification, including process diagramming, documents, decision flow, CAD/Design files etc.</w:t>
      </w:r>
      <w:r/>
    </w:p>
    <w:p>
      <w:pPr>
        <w:pStyle w:val="622"/>
        <w:numPr>
          <w:ilvl w:val="0"/>
          <w:numId w:val="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The implement their design</w:t>
      </w:r>
      <w:r/>
    </w:p>
    <w:p>
      <w:pPr>
        <w:pStyle w:val="622"/>
        <w:numPr>
          <w:ilvl w:val="0"/>
          <w:numId w:val="9"/>
        </w:numPr>
        <w:ind w:right="0"/>
        <w:spacing w:before="0" w:after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  <w:highlight w:val="none"/>
        </w:rPr>
        <w:t xml:space="preserve">Resource consumption</w:t>
      </w:r>
      <w:r>
        <w:rPr>
          <w:rFonts w:ascii="Times New Roman" w:hAnsi="Times New Roman" w:eastAsia="Times New Roman" w:cs="Times New Roman"/>
          <w:color w:val="0e101a"/>
          <w:sz w:val="24"/>
          <w:highlight w:val="none"/>
        </w:rPr>
      </w:r>
    </w:p>
    <w:p>
      <w:pPr>
        <w:pStyle w:val="622"/>
        <w:numPr>
          <w:ilvl w:val="0"/>
          <w:numId w:val="1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your review of your design against other solutions</w:t>
      </w:r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3. Your implementation files, including videos of your solution meeting the different objectives. </w:t>
      </w:r>
      <w:r/>
    </w:p>
    <w:p>
      <w:pPr>
        <w:ind w:left="0" w:firstLine="0"/>
      </w:pPr>
      <w:r>
        <w:t xml:space="preserve">4. Documentation where you evaluate your team mates and estimate how much work out of 100% they did. 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404020203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Times New Roman" w:cs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e101a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">
    <w:name w:val="Heading 4"/>
    <w:basedOn w:val="611"/>
    <w:next w:val="61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1"/>
    <w:next w:val="61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1"/>
    <w:next w:val="61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1"/>
    <w:next w:val="61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1"/>
    <w:next w:val="61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1"/>
    <w:next w:val="61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1"/>
    <w:next w:val="61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5"/>
    <w:link w:val="34"/>
    <w:uiPriority w:val="10"/>
    <w:rPr>
      <w:sz w:val="48"/>
      <w:szCs w:val="48"/>
    </w:rPr>
  </w:style>
  <w:style w:type="paragraph" w:styleId="36">
    <w:name w:val="Subtitle"/>
    <w:basedOn w:val="611"/>
    <w:next w:val="61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5"/>
    <w:link w:val="36"/>
    <w:uiPriority w:val="11"/>
    <w:rPr>
      <w:sz w:val="24"/>
      <w:szCs w:val="24"/>
    </w:rPr>
  </w:style>
  <w:style w:type="paragraph" w:styleId="38">
    <w:name w:val="Quote"/>
    <w:basedOn w:val="611"/>
    <w:next w:val="61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1"/>
    <w:next w:val="61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5"/>
    <w:link w:val="42"/>
    <w:uiPriority w:val="99"/>
  </w:style>
  <w:style w:type="paragraph" w:styleId="44">
    <w:name w:val="Footer"/>
    <w:basedOn w:val="61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5"/>
    <w:link w:val="44"/>
    <w:uiPriority w:val="99"/>
  </w:style>
  <w:style w:type="paragraph" w:styleId="46">
    <w:name w:val="Caption"/>
    <w:basedOn w:val="611"/>
    <w:next w:val="6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5"/>
    <w:uiPriority w:val="99"/>
    <w:unhideWhenUsed/>
    <w:rPr>
      <w:vertAlign w:val="superscript"/>
    </w:rPr>
  </w:style>
  <w:style w:type="paragraph" w:styleId="178">
    <w:name w:val="endnote text"/>
    <w:basedOn w:val="61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5"/>
    <w:uiPriority w:val="99"/>
    <w:semiHidden/>
    <w:unhideWhenUsed/>
    <w:rPr>
      <w:vertAlign w:val="superscript"/>
    </w:rPr>
  </w:style>
  <w:style w:type="paragraph" w:styleId="181">
    <w:name w:val="toc 1"/>
    <w:basedOn w:val="611"/>
    <w:next w:val="61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1"/>
    <w:next w:val="61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1"/>
    <w:next w:val="61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1"/>
    <w:next w:val="61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1"/>
    <w:next w:val="61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1"/>
    <w:next w:val="61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1"/>
    <w:next w:val="61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1"/>
    <w:next w:val="61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1"/>
    <w:next w:val="61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1"/>
    <w:next w:val="611"/>
    <w:uiPriority w:val="99"/>
    <w:unhideWhenUsed/>
    <w:pPr>
      <w:spacing w:after="0" w:afterAutospacing="0"/>
    </w:pPr>
  </w:style>
  <w:style w:type="paragraph" w:styleId="611" w:default="1">
    <w:name w:val="Normal"/>
    <w:qFormat/>
    <w:pPr>
      <w:spacing w:after="0" w:line="100" w:lineRule="atLeast"/>
    </w:pPr>
    <w:rPr>
      <w:rFonts w:eastAsia="Times New Roman" w:cstheme="minorHAnsi"/>
      <w:color w:val="000000"/>
      <w:sz w:val="24"/>
      <w:szCs w:val="24"/>
      <w:lang w:eastAsia="ar-SA"/>
    </w:rPr>
  </w:style>
  <w:style w:type="paragraph" w:styleId="612">
    <w:name w:val="Heading 1"/>
    <w:basedOn w:val="611"/>
    <w:next w:val="611"/>
    <w:link w:val="623"/>
    <w:uiPriority w:val="9"/>
    <w:qFormat/>
    <w:pPr>
      <w:keepLines/>
      <w:keepNext/>
      <w:spacing w:before="240"/>
      <w:outlineLvl w:val="0"/>
    </w:pPr>
    <w:rPr>
      <w:rFonts w:eastAsiaTheme="majorEastAsia"/>
      <w:b/>
      <w:bCs/>
      <w:color w:val="2f5496" w:themeColor="accent1" w:themeShade="BF"/>
      <w:sz w:val="36"/>
      <w:szCs w:val="36"/>
    </w:rPr>
  </w:style>
  <w:style w:type="paragraph" w:styleId="613">
    <w:name w:val="Heading 2"/>
    <w:basedOn w:val="611"/>
    <w:link w:val="618"/>
    <w:uiPriority w:val="9"/>
    <w:qFormat/>
    <w:pPr>
      <w:spacing w:before="100" w:beforeAutospacing="1" w:after="100" w:afterAutospacing="1" w:line="240" w:lineRule="auto"/>
      <w:outlineLvl w:val="1"/>
    </w:pPr>
    <w:rPr>
      <w:b/>
      <w:bCs/>
      <w:color w:val="2f5496" w:themeColor="accent1" w:themeShade="BF"/>
      <w:sz w:val="32"/>
      <w:szCs w:val="32"/>
      <w:lang w:eastAsia="en-AU"/>
    </w:rPr>
  </w:style>
  <w:style w:type="paragraph" w:styleId="614">
    <w:name w:val="Heading 3"/>
    <w:basedOn w:val="611"/>
    <w:link w:val="619"/>
    <w:uiPriority w:val="9"/>
    <w:qFormat/>
    <w:pPr>
      <w:spacing w:before="100" w:beforeAutospacing="1" w:after="100" w:afterAutospacing="1" w:line="240" w:lineRule="auto"/>
      <w:outlineLvl w:val="2"/>
    </w:pPr>
    <w:rPr>
      <w:b/>
      <w:bCs/>
      <w:color w:val="2f5496" w:themeColor="accent1" w:themeShade="BF"/>
      <w:sz w:val="27"/>
      <w:szCs w:val="27"/>
      <w:lang w:eastAsia="en-AU"/>
    </w:rPr>
  </w:style>
  <w:style w:type="character" w:styleId="615" w:default="1">
    <w:name w:val="Default Paragraph Font"/>
    <w:uiPriority w:val="1"/>
    <w:semiHidden/>
    <w:unhideWhenUsed/>
  </w:style>
  <w:style w:type="table" w:styleId="6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7" w:default="1">
    <w:name w:val="No List"/>
    <w:uiPriority w:val="99"/>
    <w:semiHidden/>
    <w:unhideWhenUsed/>
  </w:style>
  <w:style w:type="character" w:styleId="618" w:customStyle="1">
    <w:name w:val="Heading 2 Char"/>
    <w:basedOn w:val="615"/>
    <w:link w:val="613"/>
    <w:uiPriority w:val="9"/>
    <w:rPr>
      <w:rFonts w:eastAsia="Times New Roman" w:cstheme="minorHAnsi"/>
      <w:b/>
      <w:bCs/>
      <w:color w:val="2f5496" w:themeColor="accent1" w:themeShade="BF"/>
      <w:sz w:val="32"/>
      <w:szCs w:val="32"/>
      <w:lang w:eastAsia="en-AU"/>
    </w:rPr>
  </w:style>
  <w:style w:type="character" w:styleId="619" w:customStyle="1">
    <w:name w:val="Heading 3 Char"/>
    <w:basedOn w:val="615"/>
    <w:link w:val="614"/>
    <w:uiPriority w:val="9"/>
    <w:rPr>
      <w:rFonts w:eastAsia="Times New Roman" w:cstheme="minorHAnsi"/>
      <w:b/>
      <w:bCs/>
      <w:color w:val="2f5496" w:themeColor="accent1" w:themeShade="BF"/>
      <w:sz w:val="27"/>
      <w:szCs w:val="27"/>
      <w:lang w:eastAsia="en-AU"/>
    </w:rPr>
  </w:style>
  <w:style w:type="paragraph" w:styleId="620">
    <w:name w:val="Normal (Web)"/>
    <w:basedOn w:val="61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eastAsia="en-AU"/>
    </w:rPr>
  </w:style>
  <w:style w:type="character" w:styleId="621">
    <w:name w:val="Strong"/>
    <w:basedOn w:val="615"/>
    <w:uiPriority w:val="22"/>
    <w:qFormat/>
    <w:rPr>
      <w:b/>
      <w:bCs/>
    </w:rPr>
  </w:style>
  <w:style w:type="paragraph" w:styleId="622">
    <w:name w:val="List Paragraph"/>
    <w:basedOn w:val="611"/>
    <w:uiPriority w:val="34"/>
    <w:qFormat/>
    <w:pPr>
      <w:contextualSpacing/>
      <w:ind w:left="720"/>
    </w:pPr>
  </w:style>
  <w:style w:type="character" w:styleId="623" w:customStyle="1">
    <w:name w:val="Heading 1 Char"/>
    <w:basedOn w:val="615"/>
    <w:link w:val="612"/>
    <w:uiPriority w:val="9"/>
    <w:rPr>
      <w:rFonts w:eastAsiaTheme="majorEastAsia" w:cstheme="minorHAnsi"/>
      <w:b/>
      <w:bCs/>
      <w:color w:val="2f5496" w:themeColor="accent1" w:themeShade="BF"/>
      <w:sz w:val="36"/>
      <w:szCs w:val="36"/>
      <w:lang w:eastAsia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revision>14</cp:revision>
  <dcterms:created xsi:type="dcterms:W3CDTF">2022-05-06T00:53:00Z</dcterms:created>
  <dcterms:modified xsi:type="dcterms:W3CDTF">2023-05-08T03:38:15Z</dcterms:modified>
</cp:coreProperties>
</file>