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35E09852" w:rsidR="00FA0CBA" w:rsidRDefault="00FA0CBA" w:rsidP="0080284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0A2D0E18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736E" w14:textId="77777777" w:rsidR="00FD44FF" w:rsidRDefault="00FD44FF" w:rsidP="00FD44FF">
      <w:pPr>
        <w:jc w:val="center"/>
      </w:pPr>
      <w:r>
        <w:rPr>
          <w:b/>
          <w:sz w:val="32"/>
        </w:rPr>
        <w:t>Reporte 2025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D44FF" w14:paraId="36D06D9E" w14:textId="77777777" w:rsidTr="002E5EFC">
        <w:tc>
          <w:tcPr>
            <w:tcW w:w="4680" w:type="dxa"/>
            <w:vMerge w:val="restart"/>
          </w:tcPr>
          <w:p w14:paraId="13C41ADB" w14:textId="77777777" w:rsidR="00FD44FF" w:rsidRDefault="00FD44FF" w:rsidP="002E5EFC">
            <w:r>
              <w:t>Estimado productor:</w:t>
            </w:r>
          </w:p>
          <w:p w14:paraId="6546F981" w14:textId="77777777" w:rsidR="00FD44FF" w:rsidRDefault="00FD44FF" w:rsidP="002E5EFC">
            <w:r>
              <w:t>Christian Araya</w:t>
            </w:r>
          </w:p>
          <w:p w14:paraId="6EDEC1AC" w14:textId="77777777" w:rsidR="00FD44FF" w:rsidRDefault="00FD44FF" w:rsidP="002E5EFC">
            <w:r>
              <w:t>Con gusto le compartimos un resumen de los resultados obtenidos en las visitas técnicas de seguimiento al proyecto, con el fin de informar sobre el estado actual de los árboles y su desarrollo.</w:t>
            </w:r>
          </w:p>
        </w:tc>
        <w:tc>
          <w:tcPr>
            <w:tcW w:w="4680" w:type="dxa"/>
          </w:tcPr>
          <w:p w14:paraId="72B8CE54" w14:textId="77777777" w:rsidR="00FD44FF" w:rsidRDefault="00FD44FF" w:rsidP="002E5EFC">
            <w:r>
              <w:t>Código de productor: CR0092</w:t>
            </w:r>
          </w:p>
        </w:tc>
      </w:tr>
      <w:tr w:rsidR="00FD44FF" w14:paraId="0EB147AC" w14:textId="77777777" w:rsidTr="002E5EFC">
        <w:tc>
          <w:tcPr>
            <w:tcW w:w="4680" w:type="dxa"/>
            <w:vMerge/>
          </w:tcPr>
          <w:p w14:paraId="750A1F09" w14:textId="77777777" w:rsidR="00FD44FF" w:rsidRDefault="00FD44FF" w:rsidP="002E5EFC"/>
        </w:tc>
        <w:tc>
          <w:tcPr>
            <w:tcW w:w="4680" w:type="dxa"/>
          </w:tcPr>
          <w:p w14:paraId="205597E7" w14:textId="77777777" w:rsidR="00FD44FF" w:rsidRDefault="00FD44FF" w:rsidP="002E5EFC">
            <w:r>
              <w:t>Contrato: CR0092</w:t>
            </w:r>
          </w:p>
        </w:tc>
      </w:tr>
      <w:tr w:rsidR="00FD44FF" w14:paraId="0E130B62" w14:textId="77777777" w:rsidTr="002E5EFC">
        <w:tc>
          <w:tcPr>
            <w:tcW w:w="4680" w:type="dxa"/>
            <w:vMerge/>
          </w:tcPr>
          <w:p w14:paraId="4217414A" w14:textId="77777777" w:rsidR="00FD44FF" w:rsidRDefault="00FD44FF" w:rsidP="002E5EFC"/>
        </w:tc>
        <w:tc>
          <w:tcPr>
            <w:tcW w:w="4680" w:type="dxa"/>
          </w:tcPr>
          <w:p w14:paraId="11308961" w14:textId="77777777" w:rsidR="00FD44FF" w:rsidRDefault="00FD44FF" w:rsidP="002E5EFC">
            <w:r>
              <w:t>Año de plantación: 2025</w:t>
            </w:r>
          </w:p>
        </w:tc>
      </w:tr>
      <w:tr w:rsidR="00FD44FF" w14:paraId="1D2CA655" w14:textId="77777777" w:rsidTr="002E5EFC">
        <w:tc>
          <w:tcPr>
            <w:tcW w:w="4680" w:type="dxa"/>
            <w:vMerge/>
          </w:tcPr>
          <w:p w14:paraId="0BA86A79" w14:textId="77777777" w:rsidR="00FD44FF" w:rsidRDefault="00FD44FF" w:rsidP="002E5EFC"/>
        </w:tc>
        <w:tc>
          <w:tcPr>
            <w:tcW w:w="4680" w:type="dxa"/>
          </w:tcPr>
          <w:p w14:paraId="57095C74" w14:textId="77777777" w:rsidR="00FD44FF" w:rsidRDefault="00FD44FF" w:rsidP="002E5EFC">
            <w:r>
              <w:t>Árboles contratados: 0</w:t>
            </w:r>
          </w:p>
        </w:tc>
      </w:tr>
    </w:tbl>
    <w:p w14:paraId="54F5DCB3" w14:textId="77777777" w:rsidR="00FD44FF" w:rsidRDefault="00FD44FF" w:rsidP="00FD44FF"/>
    <w:p w14:paraId="7720A65A" w14:textId="77777777" w:rsidR="00FD44FF" w:rsidRDefault="00FD44FF" w:rsidP="00FD44FF">
      <w:pPr>
        <w:pStyle w:val="Ttulo2"/>
      </w:pPr>
      <w:r>
        <w:t>Mortalidad: 12.7%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D44FF" w14:paraId="5FD6B024" w14:textId="77777777" w:rsidTr="002E5EFC">
        <w:tc>
          <w:tcPr>
            <w:tcW w:w="4390" w:type="dxa"/>
          </w:tcPr>
          <w:p w14:paraId="3A9AB70B" w14:textId="77777777" w:rsidR="00FD44FF" w:rsidRDefault="00FD44FF" w:rsidP="002E5EFC">
            <w:pPr>
              <w:jc w:val="both"/>
            </w:pPr>
            <w:r>
              <w:t>Esto significa que, por cada 100 árboles sembrados, hay 13 árboles muertos, quedando remanentes en la totalidad del proyecto 69 árboles vivos.</w:t>
            </w:r>
          </w:p>
          <w:p w14:paraId="5C6CEDA5" w14:textId="77777777" w:rsidR="00FD44FF" w:rsidRDefault="00FD44FF" w:rsidP="002E5EFC"/>
        </w:tc>
        <w:tc>
          <w:tcPr>
            <w:tcW w:w="4960" w:type="dxa"/>
            <w:vAlign w:val="center"/>
          </w:tcPr>
          <w:p w14:paraId="59E5CC2D" w14:textId="77777777" w:rsidR="00FD44FF" w:rsidRDefault="00FD44FF" w:rsidP="002E5E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190A2" wp14:editId="4ACF4562">
                  <wp:extent cx="2114219" cy="2519165"/>
                  <wp:effectExtent l="0" t="0" r="0" b="0"/>
                  <wp:docPr id="3" name="Picture 3" descr="Gráfico, Gráfico circ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áfico, Gráfico circular&#10;&#10;El contenido generado por IA puede ser incorrecto."/>
                          <pic:cNvPicPr/>
                        </pic:nvPicPr>
                        <pic:blipFill rotWithShape="1">
                          <a:blip r:embed="rId8"/>
                          <a:srcRect l="22514" r="20835"/>
                          <a:stretch/>
                        </pic:blipFill>
                        <pic:spPr bwMode="auto">
                          <a:xfrm>
                            <a:off x="0" y="0"/>
                            <a:ext cx="211491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02E18" w14:textId="77777777" w:rsidR="00FD44FF" w:rsidRPr="003B4A91" w:rsidRDefault="00FD44FF" w:rsidP="00FD44FF"/>
    <w:p w14:paraId="35652077" w14:textId="77777777" w:rsidR="00FD44FF" w:rsidRDefault="00FD44FF" w:rsidP="00FD44FF">
      <w:pPr>
        <w:jc w:val="center"/>
      </w:pPr>
    </w:p>
    <w:p w14:paraId="039B5598" w14:textId="77777777" w:rsidR="00FD44FF" w:rsidRDefault="00FD44FF" w:rsidP="00FD44FF">
      <w:pPr>
        <w:pStyle w:val="Ttulo2"/>
      </w:pPr>
      <w:r>
        <w:t>Altura y medidas</w:t>
      </w:r>
    </w:p>
    <w:p w14:paraId="792F4BF5" w14:textId="77777777" w:rsidR="00FD44FF" w:rsidRDefault="00FD44FF" w:rsidP="00FD44FF">
      <w:r>
        <w:t>Altura promedio de árboles vivos: 27.08 m</w:t>
      </w:r>
    </w:p>
    <w:p w14:paraId="2681E87F" w14:textId="77777777" w:rsidR="00FD44FF" w:rsidRDefault="00FD44FF" w:rsidP="00FD44FF">
      <w:r>
        <w:t>Número de árboles con altura ≥ 2 m: 4</w:t>
      </w:r>
    </w:p>
    <w:p w14:paraId="60C11897" w14:textId="77777777" w:rsidR="00FD44FF" w:rsidRDefault="00FD44FF" w:rsidP="00FD44FF">
      <w:r>
        <w:t>Diámetro promedio (DBH): 235.81 cm</w:t>
      </w:r>
    </w:p>
    <w:p w14:paraId="6AD94B7E" w14:textId="77777777" w:rsidR="00FD44FF" w:rsidRDefault="00FD44FF" w:rsidP="00FD44FF">
      <w:r>
        <w:t>Árboles con defecto registrado: 213</w:t>
      </w:r>
    </w:p>
    <w:p w14:paraId="2D321D88" w14:textId="77777777" w:rsidR="00FD44FF" w:rsidRDefault="00FD44FF" w:rsidP="00FD44FF">
      <w:pPr>
        <w:jc w:val="center"/>
      </w:pPr>
      <w:r>
        <w:rPr>
          <w:noProof/>
        </w:rPr>
        <w:lastRenderedPageBreak/>
        <w:drawing>
          <wp:inline distT="0" distB="0" distL="0" distR="0" wp14:anchorId="783C41F7" wp14:editId="0CA58E75">
            <wp:extent cx="3733258" cy="2520000"/>
            <wp:effectExtent l="0" t="0" r="635" b="0"/>
            <wp:docPr id="4" name="Picture 4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áfico, Gráfico de bar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2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AE83" w14:textId="77777777" w:rsidR="00FD44FF" w:rsidRDefault="00FD44FF" w:rsidP="00FD44FF">
      <w:pPr>
        <w:pStyle w:val="Ttulo2"/>
      </w:pPr>
      <w:r>
        <w:t>Crecimiento</w:t>
      </w:r>
    </w:p>
    <w:p w14:paraId="006ADC11" w14:textId="77777777" w:rsidR="00FD44FF" w:rsidRDefault="00FD44FF" w:rsidP="00FD44FF">
      <w:pPr>
        <w:jc w:val="center"/>
      </w:pPr>
      <w:r>
        <w:rPr>
          <w:noProof/>
        </w:rPr>
        <w:drawing>
          <wp:inline distT="0" distB="0" distL="0" distR="0" wp14:anchorId="48AFBE4D" wp14:editId="4656C76A">
            <wp:extent cx="3733258" cy="2520000"/>
            <wp:effectExtent l="0" t="0" r="635" b="0"/>
            <wp:docPr id="5" name="Picture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áfico, Gráfico de cajas y bigote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2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10C" w14:textId="77777777" w:rsidR="00FD44FF" w:rsidRDefault="00FD44FF" w:rsidP="00FD44FF">
      <w:pPr>
        <w:pStyle w:val="Ttulo2"/>
      </w:pPr>
      <w:r>
        <w:t>Distribución de Plagas, Defectos y Enfermedades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2336"/>
        <w:gridCol w:w="2337"/>
      </w:tblGrid>
      <w:tr w:rsidR="00FD44FF" w14:paraId="07F05AF0" w14:textId="77777777" w:rsidTr="002E5EFC">
        <w:tc>
          <w:tcPr>
            <w:tcW w:w="2340" w:type="dxa"/>
          </w:tcPr>
          <w:p w14:paraId="102B6E08" w14:textId="77777777" w:rsidR="00FD44FF" w:rsidRDefault="00FD44FF" w:rsidP="002E5EFC">
            <w:r>
              <w:rPr>
                <w:b/>
                <w:sz w:val="20"/>
              </w:rPr>
              <w:t>Grupo</w:t>
            </w:r>
          </w:p>
        </w:tc>
        <w:tc>
          <w:tcPr>
            <w:tcW w:w="2340" w:type="dxa"/>
          </w:tcPr>
          <w:p w14:paraId="6D28F19F" w14:textId="77777777" w:rsidR="00FD44FF" w:rsidRDefault="00FD44FF" w:rsidP="002E5EFC">
            <w:r>
              <w:rPr>
                <w:b/>
                <w:sz w:val="20"/>
              </w:rPr>
              <w:t>Tipo</w:t>
            </w:r>
          </w:p>
        </w:tc>
        <w:tc>
          <w:tcPr>
            <w:tcW w:w="2340" w:type="dxa"/>
          </w:tcPr>
          <w:p w14:paraId="56CA589C" w14:textId="77777777" w:rsidR="00FD44FF" w:rsidRDefault="00FD44FF" w:rsidP="002E5EFC">
            <w:r>
              <w:rPr>
                <w:b/>
                <w:sz w:val="20"/>
              </w:rPr>
              <w:t>Total</w:t>
            </w:r>
          </w:p>
        </w:tc>
        <w:tc>
          <w:tcPr>
            <w:tcW w:w="2340" w:type="dxa"/>
          </w:tcPr>
          <w:p w14:paraId="2BB633DC" w14:textId="77777777" w:rsidR="00FD44FF" w:rsidRDefault="00FD44FF" w:rsidP="002E5EFC">
            <w:r>
              <w:rPr>
                <w:b/>
                <w:sz w:val="20"/>
              </w:rPr>
              <w:t>Porcentaje</w:t>
            </w:r>
          </w:p>
        </w:tc>
      </w:tr>
      <w:tr w:rsidR="00FD44FF" w14:paraId="432CE9D2" w14:textId="77777777" w:rsidTr="002E5EFC">
        <w:tc>
          <w:tcPr>
            <w:tcW w:w="2340" w:type="dxa"/>
          </w:tcPr>
          <w:p w14:paraId="2ADD5EC3" w14:textId="77777777" w:rsidR="00FD44FF" w:rsidRDefault="00FD44FF" w:rsidP="002E5EFC">
            <w:r>
              <w:t>Enfermedad</w:t>
            </w:r>
          </w:p>
        </w:tc>
        <w:tc>
          <w:tcPr>
            <w:tcW w:w="2340" w:type="dxa"/>
          </w:tcPr>
          <w:p w14:paraId="098933D0" w14:textId="77777777" w:rsidR="00FD44FF" w:rsidRDefault="00FD44FF" w:rsidP="002E5EFC">
            <w:r>
              <w:t>1) Pudrición de la Raíz</w:t>
            </w:r>
          </w:p>
        </w:tc>
        <w:tc>
          <w:tcPr>
            <w:tcW w:w="2340" w:type="dxa"/>
          </w:tcPr>
          <w:p w14:paraId="6F956549" w14:textId="77777777" w:rsidR="00FD44FF" w:rsidRDefault="00FD44FF" w:rsidP="002E5EFC">
            <w:r>
              <w:t>8</w:t>
            </w:r>
          </w:p>
        </w:tc>
        <w:tc>
          <w:tcPr>
            <w:tcW w:w="2340" w:type="dxa"/>
          </w:tcPr>
          <w:p w14:paraId="515BA099" w14:textId="77777777" w:rsidR="00FD44FF" w:rsidRDefault="00FD44FF" w:rsidP="002E5EFC">
            <w:r>
              <w:t>10.13</w:t>
            </w:r>
          </w:p>
        </w:tc>
      </w:tr>
      <w:tr w:rsidR="00FD44FF" w14:paraId="4C11E112" w14:textId="77777777" w:rsidTr="002E5EFC">
        <w:tc>
          <w:tcPr>
            <w:tcW w:w="2340" w:type="dxa"/>
          </w:tcPr>
          <w:p w14:paraId="2D12E7C5" w14:textId="77777777" w:rsidR="00FD44FF" w:rsidRDefault="00FD44FF" w:rsidP="002E5EFC">
            <w:r>
              <w:t>Defecto</w:t>
            </w:r>
          </w:p>
        </w:tc>
        <w:tc>
          <w:tcPr>
            <w:tcW w:w="2340" w:type="dxa"/>
          </w:tcPr>
          <w:p w14:paraId="4952392C" w14:textId="77777777" w:rsidR="00FD44FF" w:rsidRDefault="00FD44FF" w:rsidP="002E5EFC">
            <w:r>
              <w:t>Bifurcada/Bifurcado</w:t>
            </w:r>
          </w:p>
        </w:tc>
        <w:tc>
          <w:tcPr>
            <w:tcW w:w="2340" w:type="dxa"/>
          </w:tcPr>
          <w:p w14:paraId="72682732" w14:textId="77777777" w:rsidR="00FD44FF" w:rsidRDefault="00FD44FF" w:rsidP="002E5EFC">
            <w:r>
              <w:t>23</w:t>
            </w:r>
          </w:p>
        </w:tc>
        <w:tc>
          <w:tcPr>
            <w:tcW w:w="2340" w:type="dxa"/>
          </w:tcPr>
          <w:p w14:paraId="20B49DAE" w14:textId="77777777" w:rsidR="00FD44FF" w:rsidRDefault="00FD44FF" w:rsidP="002E5EFC">
            <w:r>
              <w:t>29.11</w:t>
            </w:r>
          </w:p>
        </w:tc>
      </w:tr>
      <w:tr w:rsidR="00FD44FF" w14:paraId="54AB1D3C" w14:textId="77777777" w:rsidTr="002E5EFC">
        <w:tc>
          <w:tcPr>
            <w:tcW w:w="2340" w:type="dxa"/>
          </w:tcPr>
          <w:p w14:paraId="64F4469B" w14:textId="77777777" w:rsidR="00FD44FF" w:rsidRDefault="00FD44FF" w:rsidP="002E5EFC">
            <w:r>
              <w:t>Defecto</w:t>
            </w:r>
          </w:p>
        </w:tc>
        <w:tc>
          <w:tcPr>
            <w:tcW w:w="2340" w:type="dxa"/>
          </w:tcPr>
          <w:p w14:paraId="0A4584B3" w14:textId="77777777" w:rsidR="00FD44FF" w:rsidRDefault="00FD44FF" w:rsidP="002E5EFC">
            <w:proofErr w:type="spellStart"/>
            <w:r>
              <w:t>Fragile</w:t>
            </w:r>
            <w:proofErr w:type="spellEnd"/>
            <w:r>
              <w:t xml:space="preserve"> o Pequeño</w:t>
            </w:r>
          </w:p>
        </w:tc>
        <w:tc>
          <w:tcPr>
            <w:tcW w:w="2340" w:type="dxa"/>
          </w:tcPr>
          <w:p w14:paraId="28007915" w14:textId="77777777" w:rsidR="00FD44FF" w:rsidRDefault="00FD44FF" w:rsidP="002E5EFC">
            <w:r>
              <w:t>4</w:t>
            </w:r>
          </w:p>
        </w:tc>
        <w:tc>
          <w:tcPr>
            <w:tcW w:w="2340" w:type="dxa"/>
          </w:tcPr>
          <w:p w14:paraId="3531DAFE" w14:textId="77777777" w:rsidR="00FD44FF" w:rsidRDefault="00FD44FF" w:rsidP="002E5EFC">
            <w:r>
              <w:t>5.06</w:t>
            </w:r>
          </w:p>
        </w:tc>
      </w:tr>
      <w:tr w:rsidR="00FD44FF" w14:paraId="1F1E3374" w14:textId="77777777" w:rsidTr="002E5EFC">
        <w:tc>
          <w:tcPr>
            <w:tcW w:w="2340" w:type="dxa"/>
          </w:tcPr>
          <w:p w14:paraId="438D7444" w14:textId="77777777" w:rsidR="00FD44FF" w:rsidRDefault="00FD44FF" w:rsidP="002E5EFC">
            <w:r>
              <w:t>Defecto</w:t>
            </w:r>
          </w:p>
        </w:tc>
        <w:tc>
          <w:tcPr>
            <w:tcW w:w="2340" w:type="dxa"/>
          </w:tcPr>
          <w:p w14:paraId="24B23D01" w14:textId="77777777" w:rsidR="00FD44FF" w:rsidRDefault="00FD44FF" w:rsidP="002E5EFC">
            <w:r>
              <w:t>Punta Partida</w:t>
            </w:r>
          </w:p>
        </w:tc>
        <w:tc>
          <w:tcPr>
            <w:tcW w:w="2340" w:type="dxa"/>
          </w:tcPr>
          <w:p w14:paraId="64DB2335" w14:textId="77777777" w:rsidR="00FD44FF" w:rsidRDefault="00FD44FF" w:rsidP="002E5EFC">
            <w:r>
              <w:t>1</w:t>
            </w:r>
          </w:p>
        </w:tc>
        <w:tc>
          <w:tcPr>
            <w:tcW w:w="2340" w:type="dxa"/>
          </w:tcPr>
          <w:p w14:paraId="45E28BE9" w14:textId="77777777" w:rsidR="00FD44FF" w:rsidRDefault="00FD44FF" w:rsidP="002E5EFC">
            <w:r>
              <w:t>1.27</w:t>
            </w:r>
          </w:p>
        </w:tc>
      </w:tr>
    </w:tbl>
    <w:p w14:paraId="64A89964" w14:textId="77777777" w:rsidR="00FD44FF" w:rsidRDefault="00FD44FF" w:rsidP="00FD44FF"/>
    <w:p w14:paraId="318C28ED" w14:textId="77777777" w:rsidR="00B7121F" w:rsidRDefault="00781BCD">
      <w:pPr>
        <w:pStyle w:val="Ttulo2"/>
      </w:pPr>
      <w:r>
        <w:t>Distribución de Plagas, Defectos y Enfermedades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2336"/>
        <w:gridCol w:w="2337"/>
      </w:tblGrid>
      <w:tr w:rsidR="00B7121F" w14:paraId="6D7BE8E5" w14:textId="77777777">
        <w:tc>
          <w:tcPr>
            <w:tcW w:w="2340" w:type="dxa"/>
          </w:tcPr>
          <w:p w14:paraId="690AE5C9" w14:textId="77777777" w:rsidR="00B7121F" w:rsidRDefault="00781BCD">
            <w:r>
              <w:rPr>
                <w:b/>
                <w:sz w:val="20"/>
              </w:rPr>
              <w:t>Grupo</w:t>
            </w:r>
          </w:p>
        </w:tc>
        <w:tc>
          <w:tcPr>
            <w:tcW w:w="2340" w:type="dxa"/>
          </w:tcPr>
          <w:p w14:paraId="621E3A1E" w14:textId="77777777" w:rsidR="00B7121F" w:rsidRDefault="00781BCD">
            <w:r>
              <w:rPr>
                <w:b/>
                <w:sz w:val="20"/>
              </w:rPr>
              <w:t>Tipo</w:t>
            </w:r>
          </w:p>
        </w:tc>
        <w:tc>
          <w:tcPr>
            <w:tcW w:w="2340" w:type="dxa"/>
          </w:tcPr>
          <w:p w14:paraId="3CA87288" w14:textId="77777777" w:rsidR="00B7121F" w:rsidRDefault="00781BCD">
            <w:r>
              <w:rPr>
                <w:b/>
                <w:sz w:val="20"/>
              </w:rPr>
              <w:t>Total</w:t>
            </w:r>
          </w:p>
        </w:tc>
        <w:tc>
          <w:tcPr>
            <w:tcW w:w="2340" w:type="dxa"/>
          </w:tcPr>
          <w:p w14:paraId="253E98E2" w14:textId="77777777" w:rsidR="00B7121F" w:rsidRDefault="00781BCD">
            <w:r>
              <w:rPr>
                <w:b/>
                <w:sz w:val="20"/>
              </w:rPr>
              <w:t>Porcentaje</w:t>
            </w:r>
          </w:p>
        </w:tc>
      </w:tr>
      <w:tr w:rsidR="00B7121F" w14:paraId="6E8F81E9" w14:textId="77777777">
        <w:tc>
          <w:tcPr>
            <w:tcW w:w="2340" w:type="dxa"/>
          </w:tcPr>
          <w:p w14:paraId="45A28E61" w14:textId="77777777" w:rsidR="00B7121F" w:rsidRDefault="00781BCD">
            <w:r>
              <w:t>Enfermedad</w:t>
            </w:r>
          </w:p>
        </w:tc>
        <w:tc>
          <w:tcPr>
            <w:tcW w:w="2340" w:type="dxa"/>
          </w:tcPr>
          <w:p w14:paraId="083CFC61" w14:textId="77777777" w:rsidR="00B7121F" w:rsidRDefault="00781BCD">
            <w:r>
              <w:t>1) Pudrición de la Raíz</w:t>
            </w:r>
          </w:p>
        </w:tc>
        <w:tc>
          <w:tcPr>
            <w:tcW w:w="2340" w:type="dxa"/>
          </w:tcPr>
          <w:p w14:paraId="26AAC040" w14:textId="77777777" w:rsidR="00B7121F" w:rsidRDefault="00781BCD">
            <w:r>
              <w:t>8</w:t>
            </w:r>
          </w:p>
        </w:tc>
        <w:tc>
          <w:tcPr>
            <w:tcW w:w="2340" w:type="dxa"/>
          </w:tcPr>
          <w:p w14:paraId="7F9E14C3" w14:textId="77777777" w:rsidR="00B7121F" w:rsidRDefault="00781BCD">
            <w:r>
              <w:t>10.13</w:t>
            </w:r>
          </w:p>
        </w:tc>
      </w:tr>
      <w:tr w:rsidR="00B7121F" w14:paraId="45C41950" w14:textId="77777777">
        <w:tc>
          <w:tcPr>
            <w:tcW w:w="2340" w:type="dxa"/>
          </w:tcPr>
          <w:p w14:paraId="1277B844" w14:textId="77777777" w:rsidR="00B7121F" w:rsidRDefault="00781BCD">
            <w:r>
              <w:t>Defecto</w:t>
            </w:r>
          </w:p>
        </w:tc>
        <w:tc>
          <w:tcPr>
            <w:tcW w:w="2340" w:type="dxa"/>
          </w:tcPr>
          <w:p w14:paraId="15E4BC7B" w14:textId="77777777" w:rsidR="00B7121F" w:rsidRDefault="00781BCD">
            <w:r>
              <w:t>Bifurcada/Bifurcado</w:t>
            </w:r>
          </w:p>
        </w:tc>
        <w:tc>
          <w:tcPr>
            <w:tcW w:w="2340" w:type="dxa"/>
          </w:tcPr>
          <w:p w14:paraId="031F81DF" w14:textId="77777777" w:rsidR="00B7121F" w:rsidRDefault="00781BCD">
            <w:r>
              <w:t>23</w:t>
            </w:r>
          </w:p>
        </w:tc>
        <w:tc>
          <w:tcPr>
            <w:tcW w:w="2340" w:type="dxa"/>
          </w:tcPr>
          <w:p w14:paraId="6AC5EA8D" w14:textId="77777777" w:rsidR="00B7121F" w:rsidRDefault="00781BCD">
            <w:r>
              <w:t>29.11</w:t>
            </w:r>
          </w:p>
        </w:tc>
      </w:tr>
      <w:tr w:rsidR="00B7121F" w14:paraId="0AA0A233" w14:textId="77777777">
        <w:tc>
          <w:tcPr>
            <w:tcW w:w="2340" w:type="dxa"/>
          </w:tcPr>
          <w:p w14:paraId="0F0BE6CF" w14:textId="77777777" w:rsidR="00B7121F" w:rsidRDefault="00781BCD">
            <w:r>
              <w:t>Defecto</w:t>
            </w:r>
          </w:p>
        </w:tc>
        <w:tc>
          <w:tcPr>
            <w:tcW w:w="2340" w:type="dxa"/>
          </w:tcPr>
          <w:p w14:paraId="56A25762" w14:textId="77777777" w:rsidR="00B7121F" w:rsidRDefault="00781BCD">
            <w:r>
              <w:t>Fragile o Pequeño</w:t>
            </w:r>
          </w:p>
        </w:tc>
        <w:tc>
          <w:tcPr>
            <w:tcW w:w="2340" w:type="dxa"/>
          </w:tcPr>
          <w:p w14:paraId="2CFF2FAE" w14:textId="77777777" w:rsidR="00B7121F" w:rsidRDefault="00781BCD">
            <w:r>
              <w:t>4</w:t>
            </w:r>
          </w:p>
        </w:tc>
        <w:tc>
          <w:tcPr>
            <w:tcW w:w="2340" w:type="dxa"/>
          </w:tcPr>
          <w:p w14:paraId="54D50153" w14:textId="77777777" w:rsidR="00B7121F" w:rsidRDefault="00781BCD">
            <w:r>
              <w:t>5.06</w:t>
            </w:r>
          </w:p>
        </w:tc>
      </w:tr>
      <w:tr w:rsidR="00B7121F" w14:paraId="13CC5C25" w14:textId="77777777">
        <w:tc>
          <w:tcPr>
            <w:tcW w:w="2340" w:type="dxa"/>
          </w:tcPr>
          <w:p w14:paraId="4F7B3839" w14:textId="77777777" w:rsidR="00B7121F" w:rsidRDefault="00781BCD">
            <w:r>
              <w:t>Defecto</w:t>
            </w:r>
          </w:p>
        </w:tc>
        <w:tc>
          <w:tcPr>
            <w:tcW w:w="2340" w:type="dxa"/>
          </w:tcPr>
          <w:p w14:paraId="4528B74D" w14:textId="77777777" w:rsidR="00B7121F" w:rsidRDefault="00781BCD">
            <w:r>
              <w:t>Punta Partida</w:t>
            </w:r>
          </w:p>
        </w:tc>
        <w:tc>
          <w:tcPr>
            <w:tcW w:w="2340" w:type="dxa"/>
          </w:tcPr>
          <w:p w14:paraId="460CE195" w14:textId="77777777" w:rsidR="00B7121F" w:rsidRDefault="00781BCD">
            <w:r>
              <w:t>1</w:t>
            </w:r>
          </w:p>
        </w:tc>
        <w:tc>
          <w:tcPr>
            <w:tcW w:w="2340" w:type="dxa"/>
          </w:tcPr>
          <w:p w14:paraId="7736FE72" w14:textId="77777777" w:rsidR="00B7121F" w:rsidRDefault="00781BCD">
            <w:r>
              <w:t>1.27</w:t>
            </w:r>
          </w:p>
        </w:tc>
      </w:tr>
    </w:tbl>
    <w:p w14:paraId="7C915FAC" w14:textId="77777777" w:rsidR="00781BCD" w:rsidRDefault="00781BCD"/>
    <w:sectPr w:rsidR="00781BCD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0705E9"/>
    <w:rsid w:val="000E2292"/>
    <w:rsid w:val="000E31EE"/>
    <w:rsid w:val="00144522"/>
    <w:rsid w:val="00175565"/>
    <w:rsid w:val="00252E62"/>
    <w:rsid w:val="002D2D19"/>
    <w:rsid w:val="00343512"/>
    <w:rsid w:val="005C573D"/>
    <w:rsid w:val="00616AE0"/>
    <w:rsid w:val="006A4856"/>
    <w:rsid w:val="00712F98"/>
    <w:rsid w:val="00781BCD"/>
    <w:rsid w:val="007A146E"/>
    <w:rsid w:val="00802848"/>
    <w:rsid w:val="00860B61"/>
    <w:rsid w:val="008B6FDE"/>
    <w:rsid w:val="0091750E"/>
    <w:rsid w:val="009B510F"/>
    <w:rsid w:val="00B7121F"/>
    <w:rsid w:val="00BD18B6"/>
    <w:rsid w:val="00CD5986"/>
    <w:rsid w:val="00DB2702"/>
    <w:rsid w:val="00DB5A10"/>
    <w:rsid w:val="00E428D1"/>
    <w:rsid w:val="00E43D38"/>
    <w:rsid w:val="00F55180"/>
    <w:rsid w:val="00F735C0"/>
    <w:rsid w:val="00FA0CBA"/>
    <w:rsid w:val="00F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  <w:style w:type="character" w:customStyle="1" w:styleId="Ttulo2Car">
    <w:name w:val="Título 2 Car"/>
    <w:basedOn w:val="Fuentedeprrafopredeter"/>
    <w:link w:val="Ttulo2"/>
    <w:uiPriority w:val="9"/>
    <w:rsid w:val="0080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2">
    <w:name w:val="Header 2"/>
    <w:basedOn w:val="Ttulo2"/>
    <w:link w:val="Header2Car"/>
    <w:qFormat/>
    <w:rsid w:val="00802848"/>
  </w:style>
  <w:style w:type="character" w:customStyle="1" w:styleId="Header2Car">
    <w:name w:val="Header 2 Car"/>
    <w:basedOn w:val="Ttulo2Car"/>
    <w:link w:val="Header2"/>
    <w:rsid w:val="0080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3A51E5AD4D4D98B9A4964A218B95" ma:contentTypeVersion="19" ma:contentTypeDescription="Create a new document." ma:contentTypeScope="" ma:versionID="c4d717090350dbaea0b45563fc36bf2c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295e335340ab0a32c49c63ada10ae33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FA3D6-625C-44D9-905D-5AE3457BF3FC}">
  <ds:schemaRefs>
    <ds:schemaRef ds:uri="http://schemas.microsoft.com/office/2006/metadata/properties"/>
    <ds:schemaRef ds:uri="http://schemas.microsoft.com/office/infopath/2007/PartnerControls"/>
    <ds:schemaRef ds:uri="b8d541d1-2725-4224-9516-b59f9479c403"/>
    <ds:schemaRef ds:uri="4d1d17b2-9aa2-41f1-81df-02da6823d8aa"/>
  </ds:schemaRefs>
</ds:datastoreItem>
</file>

<file path=customXml/itemProps3.xml><?xml version="1.0" encoding="utf-8"?>
<ds:datastoreItem xmlns:ds="http://schemas.openxmlformats.org/officeDocument/2006/customXml" ds:itemID="{86FD5E25-0D3C-4241-A9C3-E3C67FD26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541d1-2725-4224-9516-b59f9479c403"/>
    <ds:schemaRef ds:uri="4d1d17b2-9aa2-41f1-81df-02da6823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12</cp:revision>
  <cp:lastPrinted>2025-05-05T16:52:00Z</cp:lastPrinted>
  <dcterms:created xsi:type="dcterms:W3CDTF">2025-05-05T23:33:00Z</dcterms:created>
  <dcterms:modified xsi:type="dcterms:W3CDTF">2025-05-07T01:50:00Z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