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</w:rPr>
        <w:t xml:space="preserve">Experienced Geospatial Data Scientist &amp; GIS Solutions Specialist with over 8 years' </w:t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r>
        <w:rPr>
          <w:rFonts w:ascii="Franklin Gothic Book" w:hAnsi="Franklin Gothic Book"/>
          <w:sz w:val="24"/>
          <w:highlight w:val="yellow"/>
        </w:rPr>
        <w:t>tenure.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Demonstrated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proficiency</w:t>
      </w:r>
      <w:r>
        <w:rPr>
          <w:rFonts w:ascii="Franklin Gothic Book" w:hAnsi="Franklin Gothic Book"/>
          <w:sz w:val="24"/>
        </w:rPr>
        <w:t xml:space="preserve"> in remote sensing, raster modeling, spatial analysis, automation, and geospatial data engineering, applied to environmental, territorial, and operational projects. </w:t>
      </w:r>
      <w:r>
        <w:rPr>
          <w:rFonts w:ascii="Franklin Gothic Book" w:hAnsi="Franklin Gothic Book"/>
          <w:sz w:val="24"/>
          <w:highlight w:val="yellow"/>
        </w:rPr>
        <w:t>Solid</w:t>
      </w:r>
      <w:r>
        <w:rPr>
          <w:rFonts w:ascii="Franklin Gothic Book" w:hAnsi="Franklin Gothic Book"/>
          <w:sz w:val="24"/>
        </w:rPr>
        <w:t xml:space="preserve"> foundation in open-source GIS tools such as QGIS, PostGIS, and Python, </w:t>
      </w:r>
      <w:r>
        <w:rPr>
          <w:rFonts w:ascii="Franklin Gothic Book" w:hAnsi="Franklin Gothic Book"/>
          <w:sz w:val="24"/>
          <w:highlight w:val="yellow"/>
        </w:rPr>
        <w:t>coupled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with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expertise</w:t>
      </w:r>
      <w:r>
        <w:rPr>
          <w:rFonts w:ascii="Franklin Gothic Book" w:hAnsi="Franklin Gothic Book"/>
          <w:sz w:val="24"/>
        </w:rPr>
        <w:t xml:space="preserve"> in ArcGIS Pro, ArcGIS Online, and ArcPy. </w:t>
      </w:r>
      <w:r>
        <w:rPr>
          <w:rFonts w:ascii="Franklin Gothic Book" w:hAnsi="Franklin Gothic Book"/>
          <w:sz w:val="24"/>
          <w:highlight w:val="yellow"/>
        </w:rPr>
        <w:t>Transformed</w:t>
      </w:r>
      <w:r>
        <w:rPr>
          <w:rFonts w:ascii="Franklin Gothic Book" w:hAnsi="Franklin Gothic Book"/>
          <w:sz w:val="24"/>
        </w:rPr>
        <w:t xml:space="preserve"> desktop GIS and EO workflows </w:t>
      </w:r>
      <w:r>
        <w:rPr>
          <w:rFonts w:ascii="Franklin Gothic Book" w:hAnsi="Franklin Gothic Book"/>
          <w:sz w:val="24"/>
          <w:highlight w:val="yellow"/>
        </w:rPr>
        <w:t>into</w:t>
      </w:r>
      <w:r>
        <w:rPr>
          <w:rFonts w:ascii="Franklin Gothic Book" w:hAnsi="Franklin Gothic Book"/>
          <w:sz w:val="24"/>
        </w:rPr>
        <w:t xml:space="preserve"> reproducible Python pipelines, web GIS, and PyTorch-based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Designed</w:t>
      </w:r>
      <w:r>
        <w:rPr/>
        <w:t xml:space="preserve"> and </w:t>
      </w:r>
      <w:r>
        <w:rPr>
          <w:highlight w:val="yellow"/>
        </w:rPr>
        <w:t>managed</w:t>
      </w:r>
      <w:r>
        <w:rPr/>
        <w:t xml:space="preserve"> ETL pipelines integrating operational, field, and spatial datasets from over 450 producers, </w:t>
      </w:r>
      <w:r>
        <w:rPr>
          <w:highlight w:val="yellow"/>
        </w:rPr>
        <w:t>ensuring</w:t>
      </w:r>
      <w:r>
        <w:rPr/>
        <w:t xml:space="preserve">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 and implemented</w:t>
      </w:r>
      <w:r>
        <w:rPr/>
        <w:t xml:space="preserve"> automated Quality Assurance, anomaly detection, and classification processes to </w:t>
      </w:r>
      <w:r>
        <w:rPr>
          <w:highlight w:val="yellow"/>
        </w:rPr>
        <w:t>enhance</w:t>
      </w:r>
      <w:r>
        <w:rPr/>
        <w:t xml:space="preserve"> data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Designed contract-level time series, inventory summaries, and spatial reports </w:t>
      </w:r>
      <w:proofErr w:type="spellStart"/>
      <w:r w:rsidRPr="00F155C1"/>
      <w:proofErr w:type="spellEnd"/>
      <w:r w:rsidRPr="00F155C1"/>
      <w:r>
        <w:rPr>
          <w:highlight w:val="yellow"/>
        </w:rPr>
        <w:t>utilizing</w:t>
      </w:r>
      <w:r>
        <w:rPr/>
        <w:t xml:space="preserve"> Python, PostgreSQL/PostGIS,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  <w:highlight w:val="yellow"/>
        </w:rPr>
        <w:t>Implemented advanced</w:t>
      </w:r>
      <w:r>
        <w:rPr/>
        <w:t xml:space="preserve"> artificial vision solutions for forestry metrics and remote farm </w:t>
      </w:r>
      <w:r>
        <w:rPr>
          <w:highlight w:val="yellow"/>
        </w:rPr>
        <w:t>assessment.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Established</w:t>
      </w:r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led</w:t>
      </w:r>
      <w:r>
        <w:rPr/>
        <w:t xml:space="preserve"> geospatial </w:t>
      </w:r>
      <w:r>
        <w:rPr>
          <w:highlight w:val="yellow"/>
        </w:rPr>
        <w:t>practice focused on projects,</w:t>
      </w:r>
      <w:r>
        <w:rPr/>
        <w:t xml:space="preserve">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elevated</w:t>
      </w:r>
      <w:r>
        <w:rPr/>
        <w:t xml:space="preserve"> the National Action Plan for Artisanal and Small-Scale Gold Mining, </w:t>
      </w:r>
      <w:r>
        <w:rPr>
          <w:highlight w:val="yellow"/>
        </w:rPr>
        <w:t>focusing</w:t>
      </w:r>
      <w:r>
        <w:rPr/>
        <w:t xml:space="preserve"> </w:t>
      </w:r>
      <w:r>
        <w:rPr>
          <w:highlight w:val="yellow"/>
        </w:rPr>
        <w:t>on the nexus</w:t>
      </w:r>
      <w:r>
        <w:rPr/>
        <w:t xml:space="preserve"> between organized crime and gold </w:t>
      </w:r>
      <w:r>
        <w:rPr>
          <w:highlight w:val="yellow"/>
        </w:rPr>
        <w:t>extraction.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Designed</w:t>
      </w:r>
      <w:r>
        <w:rPr/>
        <w:t xml:space="preserve"> and </w:t>
      </w:r>
      <w:r>
        <w:rPr>
          <w:highlight w:val="yellow"/>
        </w:rPr>
        <w:t>implemented</w:t>
      </w:r>
      <w:r>
        <w:rPr/>
        <w:t xml:space="preserve"> </w:t>
      </w:r>
      <w:r>
        <w:rPr>
          <w:highlight w:val="yellow"/>
        </w:rPr>
        <w:t>Python-driven</w:t>
      </w:r>
      <w:r>
        <w:rPr/>
        <w:t xml:space="preserve"> workflows for web scraping, data cleansing, and geospatial integration of </w:t>
      </w:r>
      <w:r>
        <w:rPr>
          <w:highlight w:val="yellow"/>
        </w:rPr>
        <w:t>assorted</w:t>
      </w:r>
      <w:r>
        <w:rPr/>
        <w:t xml:space="preserve">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Implemented</w:t>
      </w:r>
      <w:r>
        <w:rPr/>
        <w:t xml:space="preserve"> water-hyacinth monitoring and analysis workflows </w:t>
      </w:r>
      <w:r>
        <w:rPr>
          <w:highlight w:val="yellow"/>
        </w:rPr>
        <w:t>utilizing</w:t>
      </w:r>
      <w:r>
        <w:rPr/>
        <w:t xml:space="preserve">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Biomonitor, a digital environmental monitoring system for field visits, </w:t>
      </w:r>
      <w:r>
        <w:rPr>
          <w:highlight w:val="yellow"/>
        </w:rPr>
        <w:t>featuring</w:t>
      </w:r>
      <w:r>
        <w:rPr/>
        <w:t xml:space="preserve"> fixed sampling points, water quality records, photographic evidence, and map-based reporting. </w:t>
      </w:r>
      <w:r>
        <w:rPr>
          <w:highlight w:val="yellow"/>
        </w:rPr>
        <w:t>Utilized</w:t>
      </w:r>
      <w:r>
        <w:rPr/>
        <w:t xml:space="preserve"> React, TypeScript, Supabase, PostgreSQL/PostGIS, and Google Maps API for its </w:t>
      </w:r>
      <w:r>
        <w:rPr>
          <w:highlight w:val="yellow"/>
        </w:rPr>
        <w:t>construction.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Optimized</w:t>
      </w:r>
      <w:r>
        <w:rPr/>
        <w:t xml:space="preserve"> geospatial production pipelines, automating data ingestion, raster/vector processing, visualization, and reporting. </w:t>
      </w:r>
      <w:r>
        <w:rPr>
          <w:highlight w:val="yellow"/>
        </w:rPr>
        <w:t>Significantly</w:t>
      </w:r>
      <w:r>
        <w:rPr/>
        <w:t xml:space="preserve"> </w:t>
      </w:r>
      <w:r>
        <w:rPr>
          <w:highlight w:val="yellow"/>
        </w:rPr>
        <w:t>decreased</w:t>
      </w:r>
      <w:r>
        <w:rPr/>
        <w:t xml:space="preserve"> map-production time from hours to </w:t>
      </w:r>
      <w:r>
        <w:rPr>
          <w:highlight w:val="yellow"/>
        </w:rPr>
        <w:t>less than</w:t>
      </w:r>
      <w:r>
        <w:rPr/>
        <w:t xml:space="preserve"> one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Completed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delivered</w:t>
      </w:r>
      <w:r>
        <w:rPr/>
        <w:t xml:space="preserve"> water-hyacinth monitoring and Biomonitor </w:t>
      </w:r>
      <w:r>
        <w:rPr>
          <w:highlight w:val="yellow"/>
        </w:rPr>
        <w:t>projects</w:t>
      </w:r>
      <w:r>
        <w:rPr/>
        <w:t xml:space="preserve">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automated</w:t>
      </w:r>
      <w:r>
        <w:rPr/>
        <w:t xml:space="preserve"> daily map generation </w:t>
      </w:r>
      <w:r>
        <w:rPr>
          <w:highlight w:val="yellow"/>
        </w:rPr>
        <w:t>pipeline in Google Colab, utilizing Python, GDAL, Basemap, pathlib, and Pandas for</w:t>
      </w:r>
      <w:r>
        <w:rPr/>
        <w:t xml:space="preserve"> data ingestion, tabular transformation, geospatial processing, and output </w:t>
      </w:r>
      <w:r>
        <w:rPr>
          <w:highlight w:val="yellow"/>
        </w:rPr>
        <w:t>management.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Assessed</w:t>
      </w:r>
      <w:r>
        <w:rPr/>
        <w:t xml:space="preserve"> industrial, infrastructure, and </w:t>
      </w:r>
      <w:r>
        <w:rPr>
          <w:highlight w:val="yellow"/>
        </w:rPr>
        <w:t>sustainability</w:t>
      </w:r>
      <w:r>
        <w:rPr/>
        <w:t xml:space="preserve"> </w:t>
      </w:r>
      <w:r>
        <w:rPr>
          <w:highlight w:val="yellow"/>
        </w:rPr>
        <w:t>using multicriteria raster models, leveraging</w:t>
      </w:r>
      <w:r>
        <w:rPr/>
        <w:t xml:space="preserve">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suitability surfaces </w:t>
      </w:r>
      <w:r>
        <w:rPr>
          <w:highlight w:val="yellow"/>
        </w:rPr>
        <w:t>through application of</w:t>
      </w:r>
      <w:r>
        <w:rPr/>
        <w:t xml:space="preserve"> map algebra, weighted overlays, Saaty's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Streamlined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traditional</w:t>
      </w:r>
      <w:r>
        <w:rPr/>
        <w:t xml:space="preserve"> </w:t>
      </w:r>
      <w:r>
        <w:rPr>
          <w:highlight w:val="yellow"/>
        </w:rPr>
        <w:t>ArcMap/ENVI</w:t>
      </w:r>
      <w:r>
        <w:rPr/>
        <w:t xml:space="preserve"> </w:t>
      </w:r>
      <w:r>
        <w:rPr>
          <w:highlight w:val="yellow"/>
        </w:rPr>
        <w:t>procedures using Python, incorporating</w:t>
      </w:r>
      <w:r>
        <w:rPr/>
        <w:t xml:space="preserve"> NumPy, GDAL, rasterio, and </w:t>
      </w:r>
      <w:r>
        <w:rPr>
          <w:highlight w:val="yellow"/>
        </w:rPr>
        <w:t>GeoPandas,</w:t>
      </w:r>
      <w:r>
        <w:rPr/>
        <w:t xml:space="preserve"> ensuring reproducibility.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Validated,</w:t>
      </w:r>
      <w:proofErr w:type="spellStart"/>
      <w:r w:rsidRPr="00F155C1"/>
      <w:proofErr w:type="spellEnd"/>
      <w:r w:rsidRPr="00F155C1"/>
      <w:r>
        <w:rPr/>
        <w:t xml:space="preserve"> reprojected,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resampled</w:t>
      </w:r>
      <w:r>
        <w:rPr/>
        <w:t xml:space="preserve"> Coordinate Reference Systems </w:t>
      </w:r>
      <w:r>
        <w:rPr>
          <w:highlight w:val="yellow"/>
        </w:rPr>
        <w:t>(CRS);</w:t>
      </w:r>
      <w:r>
        <w:rPr/>
        <w:t xml:space="preserve"> managed NoData </w:t>
      </w:r>
      <w:r>
        <w:rPr>
          <w:highlight w:val="yellow"/>
        </w:rPr>
        <w:t>controls;</w:t>
      </w:r>
      <w:r>
        <w:rPr/>
        <w:t xml:space="preserve"> produced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GIS workflows for spatial data analysis, </w:t>
      </w:r>
      <w:r>
        <w:rPr>
          <w:highlight w:val="yellow"/>
        </w:rPr>
        <w:t>tailored</w:t>
      </w:r>
      <w:r>
        <w:rPr/>
        <w:t xml:space="preserve"> </w:t>
      </w:r>
      <w:r>
        <w:rPr>
          <w:highlight w:val="yellow"/>
        </w:rPr>
        <w:t>for</w:t>
      </w:r>
      <w:r>
        <w:rPr/>
        <w:t xml:space="preserve"> municipal and state clients. </w:t>
      </w:r>
      <w:r>
        <w:rPr>
          <w:highlight w:val="yellow"/>
        </w:rPr>
        <w:t>Assessed</w:t>
      </w:r>
      <w:r>
        <w:rPr/>
        <w:t xml:space="preserve"> potential platform </w:t>
      </w:r>
      <w:r>
        <w:rPr>
          <w:highlight w:val="yellow"/>
        </w:rPr>
        <w:t>alternatives.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Streamlined ArcGIS workflows in public-sector projects through development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implementation of</w:t>
      </w:r>
      <w:r>
        <w:rPr/>
        <w:t xml:space="preserve"> Python and ArcPy automation </w:t>
      </w:r>
      <w:r>
        <w:rPr>
          <w:highlight w:val="yellow"/>
        </w:rPr>
        <w:t>tools,</w:t>
      </w:r>
      <w:r>
        <w:rPr/>
        <w:t xml:space="preserve"> </w:t>
      </w:r>
      <w:r>
        <w:rPr>
          <w:highlight w:val="yellow"/>
        </w:rPr>
        <w:t>enhancing</w:t>
      </w:r>
      <w:r>
        <w:rPr/>
        <w:t xml:space="preserve"> </w:t>
      </w:r>
      <w:r>
        <w:rPr>
          <w:highlight w:val="yellow"/>
        </w:rPr>
        <w:t>repeatability.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over 10 metropolitan plans, digital risk atlases, and territorial-planning </w:t>
      </w:r>
      <w:r>
        <w:rPr>
          <w:highlight w:val="yellow"/>
        </w:rPr>
        <w:t>instruments,</w:t>
      </w:r>
      <w:r>
        <w:rPr/>
        <w:t xml:space="preserve"> </w:t>
      </w:r>
      <w:r>
        <w:rPr>
          <w:highlight w:val="yellow"/>
        </w:rPr>
        <w:t>leveraging</w:t>
      </w:r>
      <w:r>
        <w:rPr/>
        <w:t xml:space="preserve">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Collaborated with clients to establish</w:t>
      </w:r>
      <w:r>
        <w:rPr/>
        <w:t xml:space="preserve"> technical </w:t>
      </w:r>
      <w:r>
        <w:rPr>
          <w:highlight w:val="yellow"/>
        </w:rPr>
        <w:t>specifications,</w:t>
      </w:r>
      <w:r>
        <w:rPr/>
        <w:t xml:space="preserve"> </w:t>
      </w:r>
      <w:r>
        <w:rPr>
          <w:highlight w:val="yellow"/>
        </w:rPr>
        <w:t>coordinated</w:t>
      </w:r>
      <w:r>
        <w:rPr/>
        <w:t xml:space="preserve"> with development team on changes, tested outputs, and </w:t>
      </w:r>
      <w:r>
        <w:rPr>
          <w:highlight w:val="yellow"/>
        </w:rPr>
        <w:t>provided</w:t>
      </w:r>
      <w:r>
        <w:rPr/>
        <w:t xml:space="preserve"> </w:t>
      </w:r>
      <w:r>
        <w:rPr>
          <w:highlight w:val="yellow"/>
        </w:rPr>
        <w:t>assistance</w:t>
      </w:r>
      <w:r>
        <w:rPr/>
        <w:t xml:space="preserve"> during client </w:t>
      </w:r>
      <w:r>
        <w:rPr>
          <w:highlight w:val="yellow"/>
        </w:rPr>
        <w:t>follow-ups.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rPr/>
        <w:t>Developed geospatial inputs for</w:t>
      </w:r>
      <w:r>
        <w:rPr/>
        <w:t xml:space="preserve">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Analyzed</w:t>
      </w:r>
      <w:r>
        <w:rPr/>
        <w:t xml:space="preserve"> and </w:t>
      </w:r>
      <w:r>
        <w:rPr>
          <w:highlight w:val="yellow"/>
        </w:rPr>
        <w:t>integrated</w:t>
      </w:r>
      <w:r>
        <w:rPr/>
        <w:t xml:space="preserve"> digital elevation models, hydrological variables, land-use and vegetation rasters, satellite imagery, and community data for comprehensive analysis.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Applied raster map algebra, terrain analysis, and multicriteria modeling to </w:t>
      </w:r>
      <w:r>
        <w:rPr>
          <w:highlight w:val="yellow"/>
        </w:rPr>
        <w:t>identify</w:t>
      </w:r>
      <w:r>
        <w:rPr/>
        <w:t xml:space="preserve">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Established</w:t>
      </w:r>
      <w:r>
        <w:rPr/>
        <w:t xml:space="preserve"> </w:t>
      </w:r>
      <w:r>
        <w:rPr>
          <w:highlight w:val="yellow"/>
        </w:rPr>
        <w:t>uniform</w:t>
      </w:r>
      <w:r>
        <w:rPr/>
        <w:t xml:space="preserve"> evaluation criteria for resolution, extent, projection, and classification across </w:t>
      </w:r>
      <w:r>
        <w:rPr>
          <w:highlight w:val="yellow"/>
        </w:rPr>
        <w:t>diverse</w:t>
      </w:r>
      <w:r>
        <w:rPr/>
        <w:t xml:space="preserve">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Ensured</w:t>
      </w:r>
      <w:r>
        <w:rPr/>
        <w:t xml:space="preserve"> and </w:t>
      </w:r>
      <w:r>
        <w:rPr>
          <w:highlight w:val="yellow"/>
        </w:rPr>
        <w:t>monitored</w:t>
      </w:r>
      <w:r>
        <w:rPr/>
        <w:t xml:space="preserve"> compliance with environmental, health, and safety regulations </w:t>
      </w:r>
      <w:r>
        <w:rPr>
          <w:highlight w:val="yellow"/>
        </w:rPr>
        <w:t>in</w:t>
      </w:r>
      <w:r>
        <w:rPr/>
        <w:t xml:space="preserve"> industrial facilities, managing atmospheric emissions, waste, and operational risk </w:t>
      </w:r>
      <w:r>
        <w:rPr>
          <w:highlight w:val="yellow"/>
        </w:rPr>
        <w:t>mitigation strategies.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Assessed</w:t>
      </w:r>
      <w:r>
        <w:rPr/>
        <w:t xml:space="preserve"> and translated Mexican environmental standards, permits, and reporting requirements into compliance </w:t>
      </w:r>
      <w:r>
        <w:rPr>
          <w:highlight w:val="yellow"/>
        </w:rPr>
        <w:t>matrices,</w:t>
      </w:r>
      <w:r>
        <w:rPr/>
        <w:t xml:space="preserve"> </w:t>
      </w:r>
      <w:r>
        <w:rPr>
          <w:highlight w:val="yellow"/>
        </w:rPr>
        <w:t>streamlining</w:t>
      </w:r>
      <w:r>
        <w:rPr/>
        <w:t xml:space="preserve"> efficient </w:t>
      </w:r>
      <w:r>
        <w:rPr>
          <w:highlight w:val="yellow"/>
        </w:rPr>
        <w:t>assessments.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rPr/>
        <w:t>Analyzed</w:t>
      </w:r>
      <w:r>
        <w:rPr>
          <w:highlight w:val="yellow"/>
        </w:rPr>
        <w:t xml:space="preserve"> industrial area</w:t>
      </w:r>
      <w:r>
        <w:rPr/>
        <w:t xml:space="preserve"> atmospheric conditions and pollutant </w:t>
      </w:r>
      <w:r>
        <w:rPr>
          <w:highlight w:val="yellow"/>
        </w:rPr>
        <w:t>patterns,</w:t>
      </w:r>
      <w:r>
        <w:rPr/>
        <w:t xml:space="preserve"> </w:t>
      </w:r>
      <w:r>
        <w:rPr>
          <w:highlight w:val="yellow"/>
        </w:rPr>
        <w:t>leveraging</w:t>
      </w:r>
      <w:r>
        <w:rPr/>
        <w:t xml:space="preserve">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and integrated satellite data, facility locations, land uses, and environmental receptors into GIS-based technical </w:t>
      </w:r>
      <w:r>
        <w:rPr>
          <w:highlight w:val="yellow"/>
        </w:rPr>
        <w:t>reports for comprehensive assessment.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Streamlined</w:t>
      </w:r>
      <w:r>
        <w:rPr/>
        <w:t xml:space="preserve"> parcel identification, cadastral validation, and user requests using ArcGIS and geodatabase workflows, </w:t>
      </w:r>
      <w:r>
        <w:rPr>
          <w:highlight w:val="yellow"/>
        </w:rPr>
        <w:t>interpretating</w:t>
      </w:r>
      <w:r>
        <w:rPr/>
        <w:t xml:space="preserve">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Evaluated</w:t>
      </w:r>
      <w:r>
        <w:rPr/>
        <w:t xml:space="preserve">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Directed international environmental policy </w:t>
      </w:r>
      <w:r>
        <w:rPr>
          <w:highlight w:val="yellow"/>
        </w:rPr>
        <w:t>initiatives,</w:t>
      </w:r>
      <w:r>
        <w:rPr/>
        <w:t xml:space="preserve"> </w:t>
      </w:r>
      <w:r>
        <w:rPr>
          <w:highlight w:val="yellow"/>
        </w:rPr>
        <w:t>utilizing</w:t>
      </w:r>
      <w:r>
        <w:rPr/>
        <w:t xml:space="preserve">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comparative legal frameworks and environmental conditions to </w:t>
      </w:r>
      <w:r>
        <w:rPr>
          <w:highlight w:val="yellow"/>
        </w:rPr>
        <w:t>aid</w:t>
      </w:r>
      <w:r>
        <w:rPr/>
        <w:t xml:space="preserve"> UNEP in combating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Developed</w:t>
      </w:r>
      <w:r>
        <w:rPr/>
        <w:t xml:space="preserve"> a</w:t>
      </w:r>
      <w:r>
        <w:rPr>
          <w:highlight w:val="yellow"/>
        </w:rPr>
        <w:t xml:space="preserve"> self-sustaining livelihood</w:t>
      </w:r>
      <w:r>
        <w:rPr/>
        <w:t xml:space="preserve"> roadmap for</w:t>
      </w:r>
      <w:r>
        <w:rPr/>
        <w:t xml:space="preserve"> mercury-contaminated artisanal and small-scale mining zones, addressing environmental, territorial, and gender </w:t>
      </w:r>
      <w:r>
        <w:rPr>
          <w:highlight w:val="yellow"/>
        </w:rPr>
        <w:t>concerns.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environmental, socioeconomic, and geographic data into analytical matrices, maps, and technical deliverables for </w:t>
      </w:r>
      <w:r>
        <w:rPr>
          <w:highlight w:val="yellow"/>
        </w:rPr>
        <w:t>informed</w:t>
      </w:r>
      <w:r>
        <w:rPr/>
        <w:t xml:space="preserve"> decision-making.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 landfill infrastructure, adjacent land-cover conditions, and temporal variations using</w:t>
      </w:r>
      <w:r>
        <w:rPr/>
        <w:t xml:space="preserve"> raster </w:t>
      </w:r>
      <w:r>
        <w:rPr>
          <w:highlight w:val="yellow"/>
        </w:rPr>
        <w:t>imagery analysis,</w:t>
      </w:r>
      <w:r>
        <w:rPr/>
        <w:t xml:space="preserve"> remote-sensing interpretation, and GIS </w:t>
      </w:r>
      <w:r>
        <w:rPr>
          <w:highlight w:val="yellow"/>
        </w:rPr>
        <w:t>data.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field observations, georeferenced evidence, and spatial datasets into technical reports and compliance </w:t>
      </w:r>
      <w:r>
        <w:rPr>
          <w:highlight w:val="yellow"/>
        </w:rPr>
        <w:t>follow-ups, enhancing accuracy and compliance.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urban tree ecosystem </w:t>
      </w:r>
      <w:r>
        <w:rPr>
          <w:highlight w:val="yellow"/>
        </w:rPr>
        <w:t>service</w:t>
      </w:r>
      <w:r>
        <w:rPr/>
        <w:t xml:space="preserve">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Integrated</w:t>
      </w:r>
      <w:r>
        <w:rPr/>
        <w:t xml:space="preserve"> georeferenced tree inventory, analyzed urban land-cover data, assessed environmental variables, and </w:t>
      </w:r>
      <w:r>
        <w:rPr>
          <w:highlight w:val="yellow"/>
        </w:rPr>
        <w:t>employed</w:t>
      </w:r>
      <w:r>
        <w:rPr/>
        <w:t xml:space="preserve"> remote sensing raster </w:t>
      </w:r>
      <w:r>
        <w:rPr>
          <w:highlight w:val="yellow"/>
        </w:rPr>
        <w:t>data for analysis.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Generated</w:t>
      </w:r>
      <w:r>
        <w:rPr/>
        <w:t xml:space="preserve"> and </w:t>
      </w:r>
      <w:r>
        <w:rPr>
          <w:highlight w:val="yellow"/>
        </w:rPr>
        <w:t>developed</w:t>
      </w:r>
      <w:r>
        <w:rPr/>
        <w:t xml:space="preserve"> metropolitan-scale environmental indicators and thematic </w:t>
      </w:r>
      <w:r>
        <w:rPr>
          <w:highlight w:val="yellow"/>
        </w:rPr>
        <w:t>maps,</w:t>
      </w:r>
      <w:r>
        <w:rPr/>
        <w:t xml:space="preserve"> </w:t>
      </w:r>
      <w:r>
        <w:rPr>
          <w:highlight w:val="yellow"/>
        </w:rPr>
        <w:t>employing</w:t>
      </w:r>
      <w:r>
        <w:rPr/>
        <w:t xml:space="preserve">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Mapped </w:t>
      </w:r>
      <w:proofErr w:type="spellStart"/>
      <w:r w:rsidRPr="00F155C1"/>
      <w:proofErr w:type="spellEnd"/>
      <w:r w:rsidRPr="00F155C1"/>
      <w:r>
        <w:rPr>
          <w:highlight w:val="yellow"/>
        </w:rPr>
        <w:t>communal</w:t>
      </w:r>
      <w:r>
        <w:rPr/>
        <w:t xml:space="preserve"> sites</w:t>
      </w:r>
      <w:r>
        <w:rPr>
          <w:highlight w:val="yellow"/>
        </w:rPr>
        <w:t xml:space="preserve"> of cultural significance</w:t>
      </w:r>
      <w:r>
        <w:rPr/>
        <w:t xml:space="preserve"> with the Otomí-Chichimeca community of Tolimán, </w:t>
      </w:r>
      <w:r>
        <w:rPr>
          <w:highlight w:val="yellow"/>
        </w:rPr>
        <w:t>encompassing</w:t>
      </w:r>
      <w:r>
        <w:rPr/>
        <w:t xml:space="preserve"> ritual routes, family chapels, and </w:t>
      </w:r>
      <w:r>
        <w:rPr>
          <w:highlight w:val="yellow"/>
        </w:rPr>
        <w:t>land</w:t>
      </w:r>
      <w:r>
        <w:rPr/>
        <w:t xml:space="preserve"> </w:t>
      </w:r>
      <w:r>
        <w:rPr>
          <w:highlight w:val="yellow"/>
        </w:rPr>
        <w:t>of</w:t>
      </w:r>
      <w:r>
        <w:rPr/>
        <w:t xml:space="preserve"> </w:t>
      </w:r>
      <w:r>
        <w:rPr>
          <w:highlight w:val="yellow"/>
        </w:rPr>
        <w:t>cultural importance.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</w:t>
      </w:r>
      <w:r>
        <w:rPr>
          <w:highlight w:val="yellow"/>
        </w:rPr>
        <w:t>and integrated</w:t>
      </w:r>
      <w:r>
        <w:rPr/>
        <w:t xml:space="preserve"> territorial </w:t>
      </w:r>
      <w:r>
        <w:rPr>
          <w:highlight w:val="yellow"/>
        </w:rPr>
        <w:t>documentation,</w:t>
      </w:r>
      <w:r>
        <w:rPr/>
        <w:t xml:space="preserve"> </w:t>
      </w:r>
      <w:r>
        <w:rPr>
          <w:highlight w:val="yellow"/>
        </w:rPr>
        <w:t>utilizing</w:t>
      </w:r>
      <w:r>
        <w:rPr/>
        <w:t xml:space="preserve"> community knowledge, field observations, raster basemaps, and remotely sensed </w:t>
      </w:r>
      <w:r>
        <w:rPr>
          <w:highlight w:val="yellow"/>
        </w:rPr>
        <w:t>imagery to create a comprehensive solution.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and </w:t>
      </w:r>
      <w:r>
        <w:rPr>
          <w:highlight w:val="yellow"/>
        </w:rPr>
        <w:t>presented</w:t>
      </w:r>
      <w:r>
        <w:rPr/>
        <w:t xml:space="preserve"> spatial evidence </w:t>
      </w:r>
      <w:r>
        <w:rPr>
          <w:highlight w:val="yellow"/>
        </w:rPr>
        <w:t>supporting</w:t>
      </w:r>
      <w:r>
        <w:rPr/>
        <w:t xml:space="preserve"> an anthropological </w:t>
      </w:r>
      <w:r>
        <w:rPr>
          <w:highlight w:val="yellow"/>
        </w:rPr>
        <w:t>evaluation</w:t>
      </w:r>
      <w:r>
        <w:rPr/>
        <w:t xml:space="preserve"> of </w:t>
      </w:r>
      <w:r>
        <w:rPr>
          <w:highlight w:val="yellow"/>
        </w:rPr>
        <w:t>vulnerable</w:t>
      </w:r>
      <w:r>
        <w:rPr/>
        <w:t xml:space="preserve"> land for a proposed poultry </w:t>
      </w:r>
      <w:r>
        <w:rPr>
          <w:highlight w:val="yellow"/>
        </w:rPr>
        <w:t>development,</w:t>
      </w:r>
      <w:r>
        <w:rPr/>
        <w:t xml:space="preserve"> </w:t>
      </w:r>
      <w:r>
        <w:rPr>
          <w:highlight w:val="yellow"/>
        </w:rPr>
        <w:t>demonstrating potential cultural and historical significance.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 semantic-segmentation </w:t>
      </w:r>
      <w:r>
        <w:rPr>
          <w:highlight w:val="yellow"/>
        </w:rPr>
        <w:t>strategy</w:t>
      </w:r>
      <w:r>
        <w:rPr/>
        <w:t xml:space="preserve"> to </w:t>
      </w:r>
      <w:r>
        <w:rPr>
          <w:highlight w:val="yellow"/>
        </w:rPr>
        <w:t>pinpoint</w:t>
      </w:r>
      <w:r>
        <w:rPr/>
        <w:t xml:space="preserve"> land-use </w:t>
      </w:r>
      <w:r>
        <w:rPr>
          <w:highlight w:val="yellow"/>
        </w:rPr>
        <w:t>transformations</w:t>
      </w:r>
      <w:r>
        <w:rPr/>
        <w:t xml:space="preserve"> </w:t>
      </w:r>
      <w:r>
        <w:rPr>
          <w:highlight w:val="yellow"/>
        </w:rPr>
        <w:t>associated</w:t>
      </w:r>
      <w:r>
        <w:rPr/>
        <w:t xml:space="preserve"> </w:t>
      </w:r>
      <w:r>
        <w:rPr>
          <w:highlight w:val="yellow"/>
        </w:rPr>
        <w:t>with</w:t>
      </w:r>
      <w:r>
        <w:rPr/>
        <w:t xml:space="preserve"> avocado farming in environmentally </w:t>
      </w:r>
      <w:r>
        <w:rPr>
          <w:highlight w:val="yellow"/>
        </w:rPr>
        <w:t>delicate</w:t>
      </w:r>
      <w:r>
        <w:rPr/>
        <w:t xml:space="preserve"> </w:t>
      </w:r>
      <w:r>
        <w:rPr>
          <w:highlight w:val="yellow"/>
        </w:rPr>
        <w:t>areas.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r>
        <w:rPr/>
        <w:t xml:space="preserve"> multiclass raster datasets</w:t>
      </w:r>
      <w:r>
        <w:rPr>
          <w:highlight w:val="yellow"/>
        </w:rPr>
        <w:t xml:space="preserve"> by</w:t>
      </w:r>
      <w:r>
        <w:rPr/>
        <w:t xml:space="preserve"> integrating Sentinel-2 and high-resolution imagery, </w:t>
      </w:r>
      <w:r>
        <w:rPr>
          <w:highlight w:val="yellow"/>
        </w:rPr>
        <w:t>producing</w:t>
      </w:r>
      <w:r>
        <w:rPr/>
        <w:t xml:space="preserve"> masks, tiles, and geographically separate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Implemented</w:t>
      </w:r>
      <w:proofErr w:type="spellStart"/>
      <w:r w:rsidRPr="00F155C1"/>
      <w:proofErr w:type="spellEnd"/>
      <w:r w:rsidRPr="00F155C1"/>
      <w:r>
        <w:rPr/>
        <w:t xml:space="preserve"> experiments in PyTorch, </w:t>
      </w:r>
      <w:r>
        <w:rPr>
          <w:highlight w:val="yellow"/>
        </w:rPr>
        <w:t>utilizing</w:t>
      </w:r>
      <w:r>
        <w:rPr/>
        <w:t xml:space="preserve"> strategies to </w:t>
      </w:r>
      <w:r>
        <w:rPr>
          <w:highlight w:val="yellow"/>
        </w:rPr>
        <w:t>tackle</w:t>
      </w:r>
      <w:r>
        <w:rPr/>
        <w:t xml:space="preserve"> class imbalance, </w:t>
      </w:r>
      <w:r>
        <w:rPr>
          <w:highlight w:val="yellow"/>
        </w:rPr>
        <w:t>such as</w:t>
      </w:r>
      <w:r>
        <w:rPr/>
        <w:t xml:space="preserve">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proofErr w:type="spellStart"/>
      <w:r w:rsidRPr="00F155C1"/>
      <w:proofErr w:type="spellEnd"/>
      <w:r w:rsidRPr="00F155C1"/>
      <w:r>
        <w:rPr/>
        <w:t xml:space="preserve"> class performance </w:t>
      </w:r>
      <w:r>
        <w:rPr>
          <w:highlight w:val="yellow"/>
        </w:rPr>
        <w:t>utilizing</w:t>
      </w:r>
      <w:r>
        <w:rPr/>
        <w:t xml:space="preserve"> IoU,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Analyzed</w:t>
      </w:r>
      <w:r>
        <w:rPr/>
        <w:t xml:space="preserve"> and monitored the</w:t>
      </w:r>
      <w:r>
        <w:rPr>
          <w:highlight w:val="yellow"/>
        </w:rPr>
        <w:t xml:space="preserve"> temporal</w:t>
      </w:r>
      <w:r>
        <w:rPr/>
        <w:t xml:space="preserve"> evolution of aquatic vegetation coverage </w:t>
      </w:r>
      <w:r>
        <w:rPr>
          <w:highlight w:val="yellow"/>
        </w:rPr>
        <w:t>utilizing</w:t>
      </w:r>
      <w:r>
        <w:rPr/>
        <w:t xml:space="preserve"> Sentinel-2 surface reflectance, cloud management, and red-edge </w:t>
      </w:r>
      <w:r>
        <w:rPr>
          <w:highlight w:val="yellow"/>
        </w:rPr>
        <w:t>indices for assessment.</w:t>
      </w:r>
    </w:p>
    <w:p w14:paraId="69829C04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proofErr w:type="spellStart"/>
      <w:r w:rsidRPr="00F155C1"/>
      <w:proofErr w:type="spellEnd"/>
      <w:r w:rsidRPr="00F155C1"/>
      <w:r>
        <w:rPr/>
        <w:t xml:space="preserve"> orthomosaics for drones and established fixed validation </w:t>
      </w:r>
      <w:r>
        <w:rPr/>
        <w:t xml:space="preserve">points for spatial </w:t>
      </w:r>
      <w:r>
        <w:rPr>
          <w:highlight w:val="yellow"/>
        </w:rPr>
        <w:t>accuracy assessment.</w:t>
      </w:r>
    </w:p>
    <w:p w14:paraId="52A845CE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 comprehensive digital field-monitoring </w:t>
      </w:r>
      <w:r>
        <w:rPr>
          <w:highlight w:val="yellow"/>
        </w:rPr>
        <w:t>application</w:t>
      </w:r>
      <w:r>
        <w:rPr/>
        <w:t xml:space="preserve"> </w:t>
      </w:r>
      <w:r>
        <w:rPr>
          <w:highlight w:val="yellow"/>
        </w:rPr>
        <w:t>incorporating</w:t>
      </w:r>
      <w:r>
        <w:rPr/>
        <w:t xml:space="preserve"> map, visit, water-quality, and reporting modules, </w:t>
      </w:r>
      <w:r>
        <w:rPr>
          <w:highlight w:val="yellow"/>
        </w:rPr>
        <w:t>leveraging</w:t>
      </w:r>
      <w:r>
        <w:rPr/>
        <w:t xml:space="preserve"> React, TypeScript, Supabase/PostGIS, MapLibre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rPr/>
        <w:t xml:space="preserve">Analyzed and integrated environmental, mobility, terrain, infrastructure, and demographic data using map algebra, weighted overlays, and Saaty </w:t>
      </w:r>
      <w:proofErr w:type="spellStart"/>
      <w:r w:rsidRPr="00F155C1"/>
      <w:proofErr w:type="spellEnd"/>
      <w:r w:rsidRPr="00F155C1"/>
      <w:r>
        <w:rPr>
          <w:highlight w:val="yellow"/>
        </w:rPr>
        <w:t>AHP for comprehensive data analysis.</w:t>
      </w:r>
    </w:p>
    <w:p w14:paraId="25FD7398" w14:textId="77777777" w:rsidR="00A57864" w:rsidRPr="00F155C1" w:rsidRDefault="00A57864" w:rsidP="00A57864">
      <w:pPr>
        <w:pStyle w:val="Bullet"/>
      </w:pPr>
      <w:r w:rsidRPr="00F155C1">
        <w:rPr/>
        <w:t xml:space="preserve">Optimized desktop GIS processes for reproducible workflows 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>
          <w:highlight w:val="yellow"/>
        </w:rPr>
        <w:t>utilizing</w:t>
      </w:r>
      <w:r>
        <w:rPr/>
        <w:t xml:space="preserve"> NumPy, GDAL, rasterio, and GeoPandas.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GIS platforms and risk atlases for El Marqués, Puebla, Santa Catarina, Chicoloapan,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r>
        <w:rPr/>
        <w:t xml:space="preserve"> requirements, automated ArcGIS, validated data, </w:t>
      </w:r>
      <w:r>
        <w:rPr>
          <w:highlight w:val="yellow"/>
        </w:rPr>
        <w:t>oversaw</w:t>
      </w:r>
      <w:r>
        <w:rPr/>
        <w:t xml:space="preserve"> testing, managed client feedback, and ensured continuous </w:t>
      </w:r>
      <w:r>
        <w:rPr>
          <w:highlight w:val="yellow"/>
        </w:rPr>
        <w:t>deployment.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a web-based environmental monitoring system, </w:t>
      </w:r>
      <w:r>
        <w:rPr>
          <w:highlight w:val="yellow"/>
        </w:rPr>
        <w:t>featuring</w:t>
      </w:r>
      <w:r>
        <w:rPr/>
        <w:t xml:space="preserve">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Leveraged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React, TypeScript, Vite, Supabase (PostgreSQL/PostGIS and Auth), MapLibre GL JS, Cloudflare R2, and GitHub Pages </w:t>
      </w:r>
      <w:r>
        <w:rPr>
          <w:highlight w:val="yellow"/>
        </w:rPr>
        <w:t>across</w:t>
      </w:r>
      <w:r>
        <w:rPr/>
        <w:t xml:space="preserve"> 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rPr>
          <w:highlight w:val="yellow"/>
        </w:rPr>
        <w:t>Analyzed and integrated</w:t>
      </w:r>
      <w:r w:rsidRPr="00F155C1"/>
      <w:r>
        <w:rPr/>
        <w:t xml:space="preserve"> open-source, mining, environmental, and territorial records </w:t>
      </w:r>
      <w:r>
        <w:rPr>
          <w:highlight w:val="yellow"/>
        </w:rPr>
        <w:t>using</w:t>
      </w:r>
      <w:r>
        <w:rPr/>
        <w:t xml:space="preserve"> web scraping, entity standardization, data cleaning, and geospatial analysis.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  <w:highlight w:val="yellow"/>
              </w:rPr>
              <w:t>Large-scale</w:t>
            </w:r>
            <w:r w:rsidR="00F451BF">
              <w:rPr>
                <w:rFonts w:ascii="Franklin Gothic Book" w:hAnsi="Franklin Gothic Book"/>
                <w:bCs/>
              </w:rPr>
            </w:r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 xml:space="preserve"> Language Models (LLMs), Retrieval-Augmented Generation (RAG architecture), embeddings, vector search, prompt engineering, </w:t>
            </w:r>
            <w:r>
              <w:rPr>
                <w:rFonts w:ascii="Franklin Gothic Book" w:hAnsi="Franklin Gothic Book"/>
                <w:highlight w:val="yellow"/>
              </w:rPr>
              <w:t>AI-enhanced</w:t>
            </w:r>
            <w:r>
              <w:rPr>
                <w:rFonts w:ascii="Franklin Gothic Book" w:hAnsi="Franklin Gothic Book"/>
              </w:rPr>
              <w:t xml:space="preserve">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</w:t>
            </w:r>
            <w:r w:rsidRPr="00F155C1">
              <w:rPr>
                <w:rFonts w:ascii="Franklin Gothic Book" w:hAnsi="Franklin Gothic Book"/>
                <w:bCs/>
                <w:u w:val="single"/>
              </w:rPr>
            </w:r>
            <w:r w:rsidRPr="00F155C1">
              <w:rPr>
                <w:rFonts w:ascii="Franklin Gothic Book" w:hAnsi="Franklin Gothic Book"/>
                <w:bCs/>
              </w:rPr>
            </w:r>
            <w:proofErr w:type="spellStart"/>
            <w:r w:rsidRPr="00F155C1">
              <w:rPr>
                <w:rFonts w:ascii="Franklin Gothic Book" w:hAnsi="Franklin Gothic Book"/>
                <w:bCs/>
              </w:rPr>
            </w:r>
            <w:proofErr w:type="spellEnd"/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 xml:space="preserve">data </w:t>
            </w:r>
            <w:r>
              <w:rPr>
                <w:rFonts w:ascii="Franklin Gothic Book" w:hAnsi="Franklin Gothic Book"/>
                <w:highlight w:val="yellow"/>
              </w:rPr>
              <w:t>exploration,</w:t>
            </w:r>
            <w:r>
              <w:rPr>
                <w:rFonts w:ascii="Franklin Gothic Book" w:hAnsi="Franklin Gothic Book"/>
              </w:rPr>
              <w:t xml:space="preserve"> statistical analysis, Plotly, </w:t>
            </w:r>
            <w:r>
              <w:rPr>
                <w:rFonts w:ascii="Franklin Gothic Book" w:hAnsi="Franklin Gothic Book"/>
              </w:rPr>
              <w:t>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Data validation proficiency in 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</w:rPr>
              <w:t xml:space="preserve">Python, SQL, PostgreSQL, DuckDB, Polars, Pandas, and </w:t>
            </w:r>
            <w:r>
              <w:rPr>
                <w:rFonts w:ascii="Franklin Gothic Book" w:hAnsi="Franklin Gothic Book"/>
                <w:highlight w:val="yellow"/>
              </w:rPr>
              <w:t>SQLAlchemy,</w:t>
            </w:r>
            <w:r>
              <w:rPr>
                <w:rFonts w:ascii="Franklin Gothic Book" w:hAnsi="Franklin Gothic Book"/>
              </w:rPr>
              <w:t xml:space="preserve"> with </w:t>
            </w:r>
            <w:r>
              <w:rPr>
                <w:rFonts w:ascii="Franklin Gothic Book" w:hAnsi="Franklin Gothic Book"/>
                <w:highlight w:val="yellow"/>
              </w:rPr>
              <w:t>focus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on</w:t>
            </w:r>
            <w:r>
              <w:rPr>
                <w:rFonts w:ascii="Franklin Gothic Book" w:hAnsi="Franklin Gothic Book"/>
              </w:rPr>
              <w:t xml:space="preserve"> ETL pipelines</w:t>
            </w:r>
            <w:r>
              <w:rPr>
                <w:rFonts w:ascii="Franklin Gothic Book" w:hAnsi="Franklin Gothic Book"/>
                <w:highlight w:val="yellow"/>
              </w:rPr>
              <w:t xml:space="preserve"> expertise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GIS tools proficient in: </w:t>
            </w:r>
            <w:r w:rsidR="00F155C1" w:rsidRPr="00F155C1">
              <w:rPr>
                <w:rFonts w:ascii="Franklin Gothic Book" w:hAnsi="Franklin Gothic Book"/>
              </w:rPr>
            </w:r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>
              <w:rPr>
                <w:rFonts w:ascii="Franklin Gothic Book" w:hAnsi="Franklin Gothic Book"/>
              </w:rPr>
              <w:t xml:space="preserve">QGIS, ArcGIS Pro (ArcMap, ArcGIS Web Maps, ArcGIS REST API, ArcGIS Dashboards, </w:t>
            </w:r>
            <w:r>
              <w:rPr>
                <w:rFonts w:ascii="Franklin Gothic Book" w:hAnsi="Franklin Gothic Book"/>
              </w:rPr>
              <w:t>ArcGIS Survey123), PostGIS, GDAL, rasterio, GeoPandas, ArcPy, GeoServer</w:t>
            </w:r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Spatial </w:t>
            </w:r>
            <w:r>
              <w:rPr>
                <w:rFonts w:ascii="Franklin Gothic Book" w:hAnsi="Franklin Gothic Book"/>
                <w:highlight w:val="yellow"/>
              </w:rPr>
              <w:t>modeling,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multi-criteria</w:t>
            </w:r>
            <w:r>
              <w:rPr>
                <w:rFonts w:ascii="Franklin Gothic Book" w:hAnsi="Franklin Gothic Book"/>
              </w:rPr>
              <w:t xml:space="preserve"> analysis (AHP), terrain </w:t>
            </w:r>
            <w:r>
              <w:rPr>
                <w:rFonts w:ascii="Franklin Gothic Book" w:hAnsi="Franklin Gothic Book"/>
                <w:highlight w:val="yellow"/>
              </w:rPr>
              <w:t>and</w:t>
            </w:r>
            <w:r>
              <w:rPr>
                <w:rFonts w:ascii="Franklin Gothic Book" w:hAnsi="Franklin Gothic Book"/>
              </w:rPr>
              <w:t xml:space="preserve"> hydrological analysis, raster algebra,</w:t>
            </w:r>
            <w:r>
              <w:rPr>
                <w:rFonts w:ascii="Franklin Gothic Book" w:hAnsi="Franklin Gothic Book"/>
                <w:highlight w:val="yellow"/>
              </w:rPr>
              <w:t xml:space="preserve"> utilization of</w:t>
            </w:r>
            <w:r>
              <w:rPr>
                <w:rFonts w:ascii="Franklin Gothic Book" w:hAnsi="Franklin Gothic Book"/>
              </w:rPr>
              <w:t xml:space="preserve"> Sentinel-1/2, Landsat, ASTER, Google Earth Engine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Power BI Tools: 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</w:rPr>
              <w:t>Airflow, Power Query, Power Apps, Plotly, Matplotlib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  <w:highlight w:val="yellow"/>
              </w:rPr>
              <w:t xml:space="preserve">Python: </w:t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 w:rsidR="00756DEF" w:rsidRPr="00756DEF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 xml:space="preserve">PyTorch, </w:t>
            </w:r>
            <w:r>
              <w:rPr>
                <w:rFonts w:ascii="Franklin Gothic Book" w:hAnsi="Franklin Gothic Book"/>
                <w:highlight w:val="yellow"/>
              </w:rPr>
              <w:t>TensorFlow/Keras;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Computer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Vision: OpenCV; Machine Learning:</w:t>
            </w:r>
            <w:r>
              <w:rPr>
                <w:rFonts w:ascii="Franklin Gothic Book" w:hAnsi="Franklin Gothic Book"/>
              </w:rPr>
              <w:t xml:space="preserve"> 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React, TypeScript, JavaScript, MapLibre GL JS, REST APIs, HTML, CSS, Git/GitHub, Docker, WSL/Linux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 (Development Technologies) Software Development Engineer (Experienced in): - Designing and implementing applications using React, TypeScript, and JavaScript. - Utilizing MapLibre GL JS and REST APIs for mapping and data integration. - Developing web pages with HTML and CSS. - Collaborating with version control systems like Git/GitHub. - Implementing and managing Docker containers. - Working with WSL/Linux for development and testing purposes.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Excel, PowerPoint, Word, Outlook, Google Drive, OneDrive, SharePoint</w:t>
            </w:r>
            <w:r>
              <w:rPr>
                <w:rFonts w:ascii="Franklin Gothic Book" w:hAnsi="Franklin Gothic Book"/>
                <w:highlight w:val="yellow"/>
              </w:rPr>
              <w:t xml:space="preserve"> (Tecnologías de oficina)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rPr>
          <w:highlight w:val="yellow"/>
        </w:rPr>
        <w:t>Critical</w:t>
      </w:r>
      <w:r w:rsidR="00FA1760"/>
      <w:r w:rsidRPr="00F155C1"/>
      <w:r w:rsidRPr="00FA1760"/>
      <w:proofErr w:type="gramStart"/>
      <w:r w:rsidRPr="00FA1760"/>
      <w:proofErr w:type="gramEnd"/>
      <w:r w:rsidRPr="00FA1760"/>
      <w:r>
        <w:rPr/>
        <w:t xml:space="preserve"> thinking, </w:t>
      </w:r>
      <w:r>
        <w:rPr>
          <w:highlight w:val="yellow"/>
        </w:rPr>
        <w:t>Analytical</w:t>
      </w:r>
      <w:r>
        <w:rPr/>
        <w:t xml:space="preserve"> </w:t>
      </w:r>
      <w:r>
        <w:rPr>
          <w:highlight w:val="yellow"/>
        </w:rPr>
        <w:t>reasoning,</w:t>
      </w:r>
      <w:r>
        <w:rPr/>
        <w:t xml:space="preserve"> Collaboration, Effective communication, Knowledge </w:t>
      </w:r>
      <w:r>
        <w:rPr>
          <w:highlight w:val="yellow"/>
        </w:rPr>
        <w:t>dissemination,</w:t>
      </w:r>
      <w:r>
        <w:rPr/>
        <w:t xml:space="preserve"> Non-financial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Technologic Institute of </w:t>
      </w:r>
      <w:r w:rsidRPr="00F155C1">
        <w:rPr>
          <w:rFonts w:ascii="Franklin Gothic Book" w:hAnsi="Franklin Gothic Book"/>
          <w:spacing w:val="-2"/>
          <w:szCs w:val="24"/>
        </w:rPr>
        <w:t>Querétaro (2026)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 xml:space="preserve">— Autonomous University of Querétaro </w:t>
      </w:r>
      <w:r w:rsidRPr="00F155C1">
        <w:rPr>
          <w:rFonts w:ascii="Franklin Gothic Book" w:hAnsi="Franklin Gothic Book"/>
          <w:spacing w:val="-2"/>
          <w:szCs w:val="24"/>
        </w:rPr>
      </w:r>
      <w:r>
        <w:rPr>
          <w:rFonts w:ascii="Franklin Gothic Book" w:hAnsi="Franklin Gothic Book"/>
          <w:highlight w:val="yellow"/>
        </w:rPr>
        <w:t>(2018 Degree)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  <w:r>
        <w:rPr>
          <w:rFonts w:ascii="Franklin Gothic Book" w:hAnsi="Franklin Gothic Book"/>
          <w:highlight w:val="yellow"/>
        </w:rPr>
        <w:t>- spearheaded initiatives to promote gender equality and women's empowerment - collaborated with local organizations to design and implement programs for women's development - facilitated workshops and training sessions on gender-based violence prevention and women's rights advocacy - contributed to policy development and advocacy for gender-sensitive legislation - provided technical assistance to women-led organizations and businesses - conducted research on gender-related issues and prepared reports for stakeholders - presented findings at conferences and workshops to raise awareness and stimulate dialogue on gender equality and women's empowerment.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rPr/>
        <w:t xml:space="preserve">President - Environmental Geography Student Society </w:t>
      </w:r>
      <w:r w:rsidR="00043A7D" w:rsidRPr="00F155C1"/>
      <w:r>
        <w:rPr>
          <w:highlight w:val="yellow"/>
        </w:rPr>
        <w:t>(UAQ),</w:t>
      </w:r>
      <w:r>
        <w:rPr/>
        <w:t xml:space="preserve"> </w:t>
      </w:r>
      <w:r>
        <w:rPr>
          <w:highlight w:val="yellow"/>
        </w:rPr>
        <w:t>2018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rPr/>
        <w:t xml:space="preserve">Organizing Committee </w:t>
      </w:r>
      <w:r w:rsidRPr="00FA1760">
        <w:rPr>
          <w:u w:val="single"/>
        </w:rPr>
      </w:r>
      <w:r w:rsidRPr="00F155C1"/>
      <w:r w:rsidR="00043A7D" w:rsidRPr="00F155C1"/>
      <w:r>
        <w:rPr>
          <w:highlight w:val="yellow"/>
        </w:rPr>
        <w:t>Member, National Geography Students Meeting</w:t>
      </w:r>
      <w:r>
        <w:rPr/>
        <w:t xml:space="preserve"> 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