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PINOCCHIO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Pinocchio' es una producción musical, bajo el</w:t>
        <w:br w:type="textWrapping"/>
        <w:t xml:space="preserve">sello de la Joventut de la Farándula de Sabadell (Barcelona), con una escenografía basada en proyecciones de vídeomapping. Con esto, se ha conseguido crear un espacio 100% ‘Phygital’, que permite que el área escénica se transforme constantemente a lo largo del montaje “logrando una escenografía totalmente inmersiva y experiencial”.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El vídeomapping en el teatro es una técnica innovadora que ha transformado la manera en que se concibe la escenografía y la arquitectura escénica. Esta técnica consiste en proyectar imágenes y videos sobre superficies tridimensionales, como los arcos de medio punto, creando efectos visuales impactantes que enriquecen la experiencia teatral. Los arcos de medio punto característicos de la arquitectura romana y gótica, se convierten en lienzos dinámicos que permiten a los creadores jugar con luces, sombras y colores, generando ilusiones ópticas que pueden simular movimiento, profundidad o incluso transformar el espacio escénico en distintos escenarios virtuales.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Pinocchio transporta al público a través de los diversos y fantásticos escenarios del cuento de Collodi. Desde la pequeña cabaña de Geppetto hasta el colorido y caótico mundo del teatro de marionetas, las proyecciones dan vida al hábitat de la historia y a las aventuras que el entrañable niño de madera vive en su viaje interior.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Proceso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La integración de la ‘Arquitectura Phygital’ en el teatro lleva esta evolución un paso más allá. Phygital es un término que combina lo físico y lo digital, y en el contexto teatral, se refiere a la fusión de elementos arquitectónicos físicos con tecnología digital interactiva. Esta combinación permite crear escenarios que responden en tiempo real a las acciones de los actores o incluso a la interacción del público. Por ejemplo, los arcos de medio punto pueden ser equipados con sensores que, al ser tocados o atravesados, desencadenan cambios en las proyecciones o en la iluminación, creando una experiencia inmersiva y participativa.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‘Pinocchio’ es un ejemplo brillante de cómo estas innovaciones pueden enriquecer la estética y la funcionalidad de los espacios, transformando la manera en que interactuamos con la creación de experiencias únicas y memorables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 Medium" w:cs="Montserrat Medium" w:eastAsia="Montserrat Medium" w:hAnsi="Montserrat Medium"/>
          <w:sz w:val="28"/>
          <w:szCs w:val="28"/>
        </w:rPr>
      </w:pP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8"/>
            <w:szCs w:val="28"/>
            <w:u w:val="single"/>
            <w:rtl w:val="0"/>
          </w:rPr>
          <w:t xml:space="preserve">https://youtu.be/wKQFjAPyd5g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KQFjAPyd5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