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0DFF6BBD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66162E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518CF2CC" w:rsidR="00DD50E1" w:rsidRDefault="009D2CDD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Análisis de Venta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1AD4E67D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49AFF0E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937BE62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6A8FB102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-95948894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3CF7EC10" w14:textId="7BB7647A" w:rsidR="0066162E" w:rsidRDefault="0066162E">
          <w:pPr>
            <w:pStyle w:val="TtuloTDC"/>
          </w:pPr>
          <w:r>
            <w:rPr>
              <w:lang w:val="es-ES"/>
            </w:rPr>
            <w:t>Contenido</w:t>
          </w:r>
        </w:p>
        <w:p w14:paraId="4D967F75" w14:textId="36D41D13" w:rsidR="0066162E" w:rsidRDefault="0066162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7478" w:history="1">
            <w:r w:rsidRPr="00052DD3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052DD3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49D06" w14:textId="1AE095CF" w:rsidR="0066162E" w:rsidRDefault="0066162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7479" w:history="1">
            <w:r w:rsidRPr="00052DD3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052DD3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A9C6" w14:textId="423053D9" w:rsidR="0066162E" w:rsidRDefault="0066162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7480" w:history="1">
            <w:r w:rsidRPr="00052DD3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052DD3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5EC6C" w14:textId="719FF97D" w:rsidR="0066162E" w:rsidRDefault="0066162E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7481" w:history="1">
            <w:r w:rsidRPr="00052DD3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052DD3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9665" w14:textId="7CE462D7" w:rsidR="0066162E" w:rsidRDefault="0066162E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7482" w:history="1">
            <w:r w:rsidRPr="00052DD3">
              <w:rPr>
                <w:rStyle w:val="Hipervnculo"/>
                <w:b/>
                <w:noProof/>
              </w:rPr>
              <w:t>3.2 Flujos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047F" w14:textId="60B0DA66" w:rsidR="0066162E" w:rsidRDefault="0066162E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6FF09E92" w14:textId="77777777" w:rsidR="0066162E" w:rsidRDefault="0066162E">
      <w:pPr>
        <w:spacing w:after="200"/>
      </w:pPr>
    </w:p>
    <w:p w14:paraId="0D91D485" w14:textId="77777777" w:rsidR="0066162E" w:rsidRDefault="0066162E">
      <w:pPr>
        <w:spacing w:after="200"/>
      </w:pPr>
    </w:p>
    <w:p w14:paraId="4B3FAACC" w14:textId="77777777" w:rsidR="0066162E" w:rsidRDefault="0066162E">
      <w:pPr>
        <w:spacing w:after="200"/>
      </w:pPr>
    </w:p>
    <w:p w14:paraId="573AD63E" w14:textId="77777777" w:rsidR="0066162E" w:rsidRDefault="0066162E">
      <w:pPr>
        <w:spacing w:after="200"/>
      </w:pPr>
    </w:p>
    <w:p w14:paraId="5309D751" w14:textId="77777777" w:rsidR="0066162E" w:rsidRDefault="0066162E">
      <w:pPr>
        <w:spacing w:after="200"/>
      </w:pPr>
    </w:p>
    <w:p w14:paraId="0B5855E9" w14:textId="77777777" w:rsidR="0066162E" w:rsidRDefault="0066162E">
      <w:pPr>
        <w:spacing w:after="200"/>
      </w:pPr>
    </w:p>
    <w:p w14:paraId="152D2E1D" w14:textId="77777777" w:rsidR="0066162E" w:rsidRDefault="0066162E">
      <w:pPr>
        <w:spacing w:after="200"/>
      </w:pPr>
    </w:p>
    <w:p w14:paraId="44000F93" w14:textId="77777777" w:rsidR="0066162E" w:rsidRDefault="0066162E">
      <w:pPr>
        <w:spacing w:after="200"/>
      </w:pPr>
    </w:p>
    <w:p w14:paraId="4401AEC3" w14:textId="77777777" w:rsidR="0066162E" w:rsidRDefault="0066162E">
      <w:pPr>
        <w:spacing w:after="200"/>
      </w:pPr>
    </w:p>
    <w:p w14:paraId="2EF11538" w14:textId="77777777" w:rsidR="0066162E" w:rsidRDefault="0066162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5070432A" w:rsidR="00D73DBE" w:rsidRPr="0066162E" w:rsidRDefault="00000000" w:rsidP="0066162E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6162E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D95650" w:rsidRPr="0066162E">
        <w:rPr>
          <w:b/>
          <w:sz w:val="28"/>
          <w:szCs w:val="28"/>
          <w:u w:val="dash"/>
        </w:rPr>
        <w:t>ANÁLISIS DE VENTA</w:t>
      </w:r>
    </w:p>
    <w:p w14:paraId="18B4333D" w14:textId="052CDFD6" w:rsidR="007C35DE" w:rsidRPr="0066162E" w:rsidRDefault="00000000" w:rsidP="0066162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47478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52EC82C7" w:rsidR="007C35DE" w:rsidRPr="00370749" w:rsidRDefault="00D95650" w:rsidP="00370749">
      <w:r>
        <w:t xml:space="preserve">    Este caso de uso permite que el administrador realice un análisis de las ventas en la tienda “ELECTROSHOP”. A través de esta funcionalidad, se generan gráficos con datos relevantes sobre las ventas, permitiendo identificar tendencias, productos más vendidos y el rendimiento de las distintas categorías.</w:t>
      </w:r>
    </w:p>
    <w:p w14:paraId="70FFBC5F" w14:textId="264012BD" w:rsidR="00370749" w:rsidRPr="0066162E" w:rsidRDefault="00000000" w:rsidP="0066162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7479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47480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7481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7A7CB25C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66162E">
        <w:rPr>
          <w:b/>
          <w:bCs/>
          <w:sz w:val="24"/>
          <w:szCs w:val="24"/>
        </w:rPr>
        <w:t>“</w:t>
      </w:r>
      <w:r w:rsidR="00076A5A" w:rsidRPr="0066162E">
        <w:rPr>
          <w:b/>
          <w:bCs/>
          <w:sz w:val="24"/>
          <w:szCs w:val="24"/>
        </w:rPr>
        <w:t>Panel</w:t>
      </w:r>
      <w:r w:rsidRPr="0066162E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</w:t>
      </w:r>
    </w:p>
    <w:p w14:paraId="5BAF5F0C" w14:textId="6EFD07FB" w:rsidR="005856F2" w:rsidRPr="005856F2" w:rsidRDefault="00D95650" w:rsidP="005856F2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muestra la </w:t>
      </w:r>
      <w:r w:rsidR="005856F2">
        <w:rPr>
          <w:sz w:val="24"/>
          <w:szCs w:val="24"/>
        </w:rPr>
        <w:t>estadística de:</w:t>
      </w:r>
    </w:p>
    <w:p w14:paraId="712C0339" w14:textId="02F41999" w:rsidR="004775D6" w:rsidRDefault="005856F2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Productos Por Categoría</w:t>
      </w:r>
    </w:p>
    <w:p w14:paraId="49C0DD39" w14:textId="69CC456E" w:rsidR="005856F2" w:rsidRPr="005856F2" w:rsidRDefault="005856F2" w:rsidP="005856F2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Productos en Stock</w:t>
      </w:r>
    </w:p>
    <w:p w14:paraId="2B79B000" w14:textId="213BFD19" w:rsidR="005856F2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</w:t>
      </w:r>
      <w:r w:rsidR="005856F2">
        <w:rPr>
          <w:sz w:val="24"/>
          <w:szCs w:val="24"/>
        </w:rPr>
        <w:t xml:space="preserve"> Administrador interactúa con la interfaz</w:t>
      </w:r>
    </w:p>
    <w:p w14:paraId="6C332EA4" w14:textId="3C2E5E5F" w:rsidR="003F3B31" w:rsidRPr="0066162E" w:rsidRDefault="000C0543" w:rsidP="0066162E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5B3DD6DD" w14:textId="608C6438" w:rsidR="000C0543" w:rsidRPr="005856F2" w:rsidRDefault="0066162E" w:rsidP="005856F2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End w:id="11"/>
      <w:r>
        <w:rPr>
          <w:b/>
          <w:sz w:val="24"/>
          <w:szCs w:val="24"/>
        </w:rPr>
        <w:t xml:space="preserve">3.2. </w:t>
      </w:r>
      <w:bookmarkStart w:id="12" w:name="_Toc179847482"/>
      <w:r w:rsidR="00000000">
        <w:rPr>
          <w:b/>
          <w:sz w:val="24"/>
          <w:szCs w:val="24"/>
        </w:rPr>
        <w:t xml:space="preserve"> Flujos Alternativo</w:t>
      </w:r>
      <w:bookmarkEnd w:id="12"/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5EAA78A8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 w:rsidRPr="0066162E">
        <w:rPr>
          <w:b/>
          <w:sz w:val="24"/>
          <w:szCs w:val="24"/>
        </w:rPr>
        <w:t xml:space="preserve">           </w:t>
      </w:r>
      <w:r w:rsidR="0066162E" w:rsidRPr="0066162E">
        <w:rPr>
          <w:b/>
          <w:sz w:val="24"/>
          <w:szCs w:val="24"/>
        </w:rPr>
        <w:t>1</w:t>
      </w:r>
      <w:r w:rsidR="0066162E">
        <w:rPr>
          <w:b/>
          <w:sz w:val="24"/>
          <w:szCs w:val="24"/>
        </w:rPr>
        <w:t>.</w:t>
      </w:r>
      <w:r>
        <w:rPr>
          <w:bCs/>
          <w:sz w:val="24"/>
          <w:szCs w:val="24"/>
        </w:rPr>
        <w:t xml:space="preserve">    </w:t>
      </w:r>
      <w:bookmarkStart w:id="13" w:name="_wf7vuz785a7g" w:colFirst="0" w:colLast="0"/>
      <w:bookmarkEnd w:id="13"/>
      <w:r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315D985A" w14:textId="6C66DE82" w:rsidR="004B2556" w:rsidRDefault="00000000" w:rsidP="006D571F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4A4F617D" w:rsidR="00D73DBE" w:rsidRPr="00CB6D7E" w:rsidRDefault="0066162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</w:t>
      </w:r>
      <w:r>
        <w:rPr>
          <w:b/>
          <w:sz w:val="24"/>
          <w:szCs w:val="24"/>
        </w:rPr>
        <w:t>c</w:t>
      </w:r>
      <w:r w:rsidRPr="00CB6D7E">
        <w:rPr>
          <w:b/>
          <w:sz w:val="24"/>
          <w:szCs w:val="24"/>
        </w:rPr>
        <w:t>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71CB9CB5" w14:textId="57560020" w:rsidR="00CB6D7E" w:rsidRDefault="00C47402" w:rsidP="0066162E">
      <w:pPr>
        <w:pStyle w:val="Prrafodelista"/>
        <w:numPr>
          <w:ilvl w:val="1"/>
          <w:numId w:val="5"/>
        </w:numPr>
      </w:pPr>
      <w:r>
        <w:t>El</w:t>
      </w:r>
      <w:r w:rsidR="006D571F">
        <w:t xml:space="preserve"> stock actualiza la cantidad de</w:t>
      </w:r>
      <w:r>
        <w:t xml:space="preserve"> producto </w:t>
      </w:r>
      <w:r w:rsidR="006D571F">
        <w:t>constantemente, dependiendo a su venta.</w:t>
      </w:r>
    </w:p>
    <w:p w14:paraId="1F8B97E8" w14:textId="77777777" w:rsidR="0066162E" w:rsidRDefault="0066162E" w:rsidP="0066162E">
      <w:pPr>
        <w:pStyle w:val="Prrafodelista"/>
        <w:ind w:left="1440"/>
      </w:pPr>
    </w:p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5B075F3B" w14:textId="494F524F" w:rsidR="00CB6D7E" w:rsidRDefault="00000000">
      <w:r>
        <w:tab/>
        <w:t>No tiene.</w:t>
      </w:r>
    </w:p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3998BBCA" w:rsidR="00D73DBE" w:rsidRDefault="0066162E">
      <w:pPr>
        <w:spacing w:after="200"/>
      </w:pPr>
      <w:r w:rsidRPr="0066162E">
        <w:lastRenderedPageBreak/>
        <w:drawing>
          <wp:anchor distT="0" distB="0" distL="114300" distR="114300" simplePos="0" relativeHeight="251658240" behindDoc="0" locked="0" layoutInCell="1" allowOverlap="1" wp14:anchorId="336906E1" wp14:editId="3548DB03">
            <wp:simplePos x="0" y="0"/>
            <wp:positionH relativeFrom="margin">
              <wp:posOffset>53340</wp:posOffset>
            </wp:positionH>
            <wp:positionV relativeFrom="page">
              <wp:posOffset>1470660</wp:posOffset>
            </wp:positionV>
            <wp:extent cx="5733415" cy="2515870"/>
            <wp:effectExtent l="190500" t="190500" r="191135" b="189230"/>
            <wp:wrapSquare wrapText="bothSides"/>
            <wp:docPr id="1356915076" name="Imagen 1" descr="Gráfico, Gráfico de proyección so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15076" name="Imagen 1" descr="Gráfico, Gráfico de proyección solar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5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D73DBE" w:rsidSect="0066162E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6A174" w14:textId="77777777" w:rsidR="00C05523" w:rsidRDefault="00C05523">
      <w:pPr>
        <w:spacing w:line="240" w:lineRule="auto"/>
      </w:pPr>
      <w:r>
        <w:separator/>
      </w:r>
    </w:p>
  </w:endnote>
  <w:endnote w:type="continuationSeparator" w:id="0">
    <w:p w14:paraId="5207BB16" w14:textId="77777777" w:rsidR="00C05523" w:rsidRDefault="00C05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7CFAC7C-CF7D-4034-9D5A-B0F76840819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72E4BE1-F8CF-4FEC-AB20-79D7DE0A04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0A34197-DDB2-4E2A-B3BC-1A31A27679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81A58A" w14:textId="77777777" w:rsidR="00C05523" w:rsidRDefault="00C05523">
      <w:pPr>
        <w:spacing w:line="240" w:lineRule="auto"/>
      </w:pPr>
      <w:r>
        <w:separator/>
      </w:r>
    </w:p>
  </w:footnote>
  <w:footnote w:type="continuationSeparator" w:id="0">
    <w:p w14:paraId="309FEE29" w14:textId="77777777" w:rsidR="00C05523" w:rsidRDefault="00C055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36536364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66162E">
            <w:t>Análisis de Venta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3818B857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775D6"/>
    <w:rsid w:val="004B2556"/>
    <w:rsid w:val="004E53F2"/>
    <w:rsid w:val="00510D09"/>
    <w:rsid w:val="00535237"/>
    <w:rsid w:val="005856F2"/>
    <w:rsid w:val="005D258B"/>
    <w:rsid w:val="0066162E"/>
    <w:rsid w:val="006D571F"/>
    <w:rsid w:val="0074011A"/>
    <w:rsid w:val="00761D26"/>
    <w:rsid w:val="00786F16"/>
    <w:rsid w:val="007C35DE"/>
    <w:rsid w:val="007E1261"/>
    <w:rsid w:val="00821C13"/>
    <w:rsid w:val="008A2261"/>
    <w:rsid w:val="009D2CDD"/>
    <w:rsid w:val="009D4367"/>
    <w:rsid w:val="009F1D94"/>
    <w:rsid w:val="00A964B1"/>
    <w:rsid w:val="00AB7A70"/>
    <w:rsid w:val="00C05523"/>
    <w:rsid w:val="00C1763F"/>
    <w:rsid w:val="00C47402"/>
    <w:rsid w:val="00C560A9"/>
    <w:rsid w:val="00CB6D7E"/>
    <w:rsid w:val="00D73DBE"/>
    <w:rsid w:val="00D95650"/>
    <w:rsid w:val="00DD50E1"/>
    <w:rsid w:val="00E0122D"/>
    <w:rsid w:val="00E67A2C"/>
    <w:rsid w:val="00E73EC7"/>
    <w:rsid w:val="00EC14EF"/>
    <w:rsid w:val="00EF076A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6162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6162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6162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616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2024-10-15T01:03:00Z</dcterms:created>
  <dcterms:modified xsi:type="dcterms:W3CDTF">2024-10-15T06:21:00Z</dcterms:modified>
</cp:coreProperties>
</file>