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F2141" w14:textId="77777777" w:rsidR="00CC5BD2" w:rsidRPr="00CC5BD2" w:rsidRDefault="00CC5BD2" w:rsidP="00CC5BD2">
      <w:pPr>
        <w:rPr>
          <w:b/>
          <w:bCs/>
        </w:rPr>
      </w:pPr>
      <w:r w:rsidRPr="00CC5BD2">
        <w:rPr>
          <w:b/>
          <w:bCs/>
        </w:rPr>
        <w:t>Дивиденды за 2025 год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6379"/>
      </w:tblGrid>
      <w:tr w:rsidR="00CC5BD2" w:rsidRPr="00CC5BD2" w14:paraId="7C851EBD" w14:textId="77777777" w:rsidTr="00CC5BD2">
        <w:tc>
          <w:tcPr>
            <w:tcW w:w="3111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4B71E9" w14:textId="77777777" w:rsidR="00CC5BD2" w:rsidRPr="00CC5BD2" w:rsidRDefault="00CC5BD2" w:rsidP="00CC5BD2">
            <w:r w:rsidRPr="00CC5BD2">
              <w:t>Полное наименование и местонахождение акционерного общества</w:t>
            </w:r>
          </w:p>
        </w:tc>
        <w:tc>
          <w:tcPr>
            <w:tcW w:w="6379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5DD36E" w14:textId="77777777" w:rsidR="00CC5BD2" w:rsidRPr="00CC5BD2" w:rsidRDefault="00CC5BD2" w:rsidP="00CC5BD2">
            <w:r w:rsidRPr="00CC5BD2">
              <w:t xml:space="preserve">"Приорбанк" Открытое акционерное общество 220002 </w:t>
            </w:r>
            <w:proofErr w:type="spellStart"/>
            <w:r w:rsidRPr="00CC5BD2">
              <w:t>г.Минск</w:t>
            </w:r>
            <w:proofErr w:type="spellEnd"/>
            <w:r w:rsidRPr="00CC5BD2">
              <w:t xml:space="preserve">, </w:t>
            </w:r>
            <w:proofErr w:type="spellStart"/>
            <w:r w:rsidRPr="00CC5BD2">
              <w:t>ул.В.Хоружей</w:t>
            </w:r>
            <w:proofErr w:type="spellEnd"/>
            <w:r w:rsidRPr="00CC5BD2">
              <w:t>, 31а</w:t>
            </w:r>
          </w:p>
        </w:tc>
      </w:tr>
      <w:tr w:rsidR="00CC5BD2" w:rsidRPr="00CC5BD2" w14:paraId="794A1F53" w14:textId="77777777" w:rsidTr="00CC5BD2">
        <w:tc>
          <w:tcPr>
            <w:tcW w:w="3111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93B90" w14:textId="77777777" w:rsidR="00CC5BD2" w:rsidRPr="00CC5BD2" w:rsidRDefault="00CC5BD2" w:rsidP="00CC5BD2">
            <w:r w:rsidRPr="00CC5BD2">
              <w:t>Дата принятия решения общего собрания акционеров, в соответствии с которым осуществляется выплата дивидендов по акциям</w:t>
            </w:r>
          </w:p>
        </w:tc>
        <w:tc>
          <w:tcPr>
            <w:tcW w:w="6379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6EC361" w14:textId="77777777" w:rsidR="00CC5BD2" w:rsidRPr="00CC5BD2" w:rsidRDefault="00CC5BD2" w:rsidP="00CC5BD2">
            <w:r w:rsidRPr="00CC5BD2">
              <w:t>30 марта 2026 года</w:t>
            </w:r>
          </w:p>
        </w:tc>
      </w:tr>
      <w:tr w:rsidR="00CC5BD2" w:rsidRPr="00CC5BD2" w14:paraId="67130579" w14:textId="77777777" w:rsidTr="00CC5BD2">
        <w:tc>
          <w:tcPr>
            <w:tcW w:w="3111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0B11C" w14:textId="77777777" w:rsidR="00CC5BD2" w:rsidRPr="00CC5BD2" w:rsidRDefault="00CC5BD2" w:rsidP="00CC5BD2">
            <w:r w:rsidRPr="00CC5BD2">
              <w:t>Дивиденды, начисленные на одну акцию (указывается по простым и привилегированным акциям (типам привилегированных акций)</w:t>
            </w:r>
          </w:p>
        </w:tc>
        <w:tc>
          <w:tcPr>
            <w:tcW w:w="6379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73FAF" w14:textId="77777777" w:rsidR="00CC5BD2" w:rsidRPr="00CC5BD2" w:rsidRDefault="00CC5BD2" w:rsidP="00CC5BD2">
            <w:r w:rsidRPr="00CC5BD2">
              <w:t>по привилегированным акциям – 2,3 рублей</w:t>
            </w:r>
            <w:r w:rsidRPr="00CC5BD2">
              <w:br/>
            </w:r>
            <w:r w:rsidRPr="00CC5BD2">
              <w:br/>
              <w:t>по простым (обыкновенным) акциям - 1,535 рублей</w:t>
            </w:r>
          </w:p>
        </w:tc>
      </w:tr>
      <w:tr w:rsidR="00CC5BD2" w:rsidRPr="00CC5BD2" w14:paraId="5257D46D" w14:textId="77777777" w:rsidTr="00CC5BD2">
        <w:tc>
          <w:tcPr>
            <w:tcW w:w="3111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C5D82F" w14:textId="77777777" w:rsidR="00CC5BD2" w:rsidRPr="00CC5BD2" w:rsidRDefault="00CC5BD2" w:rsidP="00CC5BD2">
            <w:r w:rsidRPr="00CC5BD2">
              <w:t>Срок и порядок выплаты дивидендов по акциям</w:t>
            </w:r>
          </w:p>
        </w:tc>
        <w:tc>
          <w:tcPr>
            <w:tcW w:w="6379" w:type="dxa"/>
            <w:tcBorders>
              <w:top w:val="single" w:sz="6" w:space="0" w:color="C9C9C9"/>
              <w:left w:val="single" w:sz="6" w:space="0" w:color="C9C9C9"/>
              <w:bottom w:val="single" w:sz="6" w:space="0" w:color="C9C9C9"/>
              <w:right w:val="single" w:sz="6" w:space="0" w:color="C9C9C9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036C20" w14:textId="77777777" w:rsidR="00CC5BD2" w:rsidRPr="00CC5BD2" w:rsidRDefault="00CC5BD2" w:rsidP="00CC5BD2">
            <w:r w:rsidRPr="00CC5BD2">
              <w:t>Выплату осуществить не позднее 30.05.2026 на счета акционеров, без открытия счета — в случае наличия соответствующего заявления.</w:t>
            </w:r>
            <w:r w:rsidRPr="00CC5BD2">
              <w:br/>
            </w:r>
            <w:r w:rsidRPr="00CC5BD2">
              <w:br/>
              <w:t>Осуществлять выплату дивидендов акционерам, дивиденды которым могут быть выплачены только после получения разрешений Минского городского исполнительного комитета на выплату распределенных (начисленных) дивидендов иностранному участнику, в соответствии с Порядком применения специальной ограничительной меры в отношении акционеров «Приорбанк» ОАО из государств, совершающих недружественные действия в отношении Республики Беларусь, ее граждан и организаций, определенных законодательством, при выплате распределенных (начисленных) дивидендов, утвержденным решением Общего Собрания акционеров «Приорбанк» ОАО от 26.11.2025 протокол № 4, в течение шестидесяти дней после получения указанного разрешения в установленном законодательством порядке.</w:t>
            </w:r>
          </w:p>
        </w:tc>
      </w:tr>
    </w:tbl>
    <w:p w14:paraId="72C38070" w14:textId="77777777" w:rsidR="005200E1" w:rsidRDefault="005200E1"/>
    <w:sectPr w:rsidR="005200E1" w:rsidSect="00CC5BD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D2"/>
    <w:rsid w:val="00085B50"/>
    <w:rsid w:val="001B36B3"/>
    <w:rsid w:val="0051286E"/>
    <w:rsid w:val="005200E1"/>
    <w:rsid w:val="00521B84"/>
    <w:rsid w:val="005C1C59"/>
    <w:rsid w:val="009C0BCD"/>
    <w:rsid w:val="00CC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7973"/>
  <w15:chartTrackingRefBased/>
  <w15:docId w15:val="{57733218-A4A8-42E4-BB1F-CA4A6686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5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5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5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5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5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5B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5B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5B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5B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5B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5B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5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5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5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5B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5B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5B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5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5B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5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2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452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22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27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1215</Characters>
  <Application>Microsoft Office Word</Application>
  <DocSecurity>0</DocSecurity>
  <Lines>10</Lines>
  <Paragraphs>2</Paragraphs>
  <ScaleCrop>false</ScaleCrop>
  <Company>Priorbank  JSC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Dorofey</dc:creator>
  <cp:keywords/>
  <dc:description/>
  <cp:lastModifiedBy>Yury Dorofey</cp:lastModifiedBy>
  <cp:revision>1</cp:revision>
  <dcterms:created xsi:type="dcterms:W3CDTF">2026-03-31T07:23:00Z</dcterms:created>
  <dcterms:modified xsi:type="dcterms:W3CDTF">2026-03-31T07:25:00Z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e57a90-6108-4204-aaed-3b3c9f63b3e0_Enabled">
    <vt:lpwstr>true</vt:lpwstr>
  </property>
  <property fmtid="{D5CDD505-2E9C-101B-9397-08002B2CF9AE}" pid="3" name="MSIP_Label_d7e57a90-6108-4204-aaed-3b3c9f63b3e0_SetDate">
    <vt:lpwstr>2026-03-31T07:25:01Z</vt:lpwstr>
  </property>
  <property fmtid="{D5CDD505-2E9C-101B-9397-08002B2CF9AE}" pid="4" name="MSIP_Label_d7e57a90-6108-4204-aaed-3b3c9f63b3e0_Method">
    <vt:lpwstr>Privileged</vt:lpwstr>
  </property>
  <property fmtid="{D5CDD505-2E9C-101B-9397-08002B2CF9AE}" pid="5" name="MSIP_Label_d7e57a90-6108-4204-aaed-3b3c9f63b3e0_Name">
    <vt:lpwstr>Internal</vt:lpwstr>
  </property>
  <property fmtid="{D5CDD505-2E9C-101B-9397-08002B2CF9AE}" pid="6" name="MSIP_Label_d7e57a90-6108-4204-aaed-3b3c9f63b3e0_SiteId">
    <vt:lpwstr>7fb60b34-41b3-404e-a93a-ade891745810</vt:lpwstr>
  </property>
  <property fmtid="{D5CDD505-2E9C-101B-9397-08002B2CF9AE}" pid="7" name="MSIP_Label_d7e57a90-6108-4204-aaed-3b3c9f63b3e0_ActionId">
    <vt:lpwstr>c64e65cb-86ee-4a31-9150-b419a0604d2d</vt:lpwstr>
  </property>
  <property fmtid="{D5CDD505-2E9C-101B-9397-08002B2CF9AE}" pid="8" name="MSIP_Label_d7e57a90-6108-4204-aaed-3b3c9f63b3e0_ContentBits">
    <vt:lpwstr>0</vt:lpwstr>
  </property>
  <property fmtid="{D5CDD505-2E9C-101B-9397-08002B2CF9AE}" pid="9" name="MSIP_Label_d7e57a90-6108-4204-aaed-3b3c9f63b3e0_Tag">
    <vt:lpwstr>10, 0, 1, 1</vt:lpwstr>
  </property>
</Properties>
</file>