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Projeto Final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Ata de Reunião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Reunião 4 — 20 de Fevereiro de 2026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Assunto: </w:t>
      </w:r>
      <w:r>
        <w:rPr>
          <w:rFonts w:ascii="Arial" w:cs="Arial" w:eastAsia="Arial" w:hAnsi="Arial"/>
          <w:sz w:val="24"/>
          <w:szCs w:val="24"/>
        </w:rPr>
        <w:t xml:space="preserve">Análise de Resultados, Início do Relatório e Tarefa de Validação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Foram revistas as respostas recolhidas no âmbito da tarefa definida na reunião precedente. A partir dessa revisão, determinou-se quais os três modelos com desempenho mais elevado, os quais ficarão sujeitos a uma tarefa de validação complementar.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Iniciou-se o processo de escrita do relatório do projeto, com a elaboração das secções dedicadas à Introdução do problema e ao Objetivo do trabalho.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Acordou-se a implementação de uma tarefa de validação automática centrada em questões de programação, cujas respostas dos três modelos selecionados serão avaliadas automaticamente com recurso à biblioteca SubProcesses do Python. Foi igualmente criado o repositório de código associado ao projeto.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Pontos abordados: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Revisão e discussão das respostas obtidas na tarefa da reunião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Identificação dos três modelos de melhor desempenho para validação complementar.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Início da escrita do relatório — secções de Introdução do problema e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Definição de tarefa de validação automática de respostas a questões de código, com recurso à biblioteca Python SubProcesses.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Criação do repositório de código do projeto.</w:t>
      </w:r>
    </w:p>
    <w:p>
      <w:pPr>
        <w:spacing w:before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Documento gerado para registo interno — Projeto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2026-03-16T23:46:32.182Z</dcterms:created>
  <dcterms:modified xsi:type="dcterms:W3CDTF">2026-03-16T23:46:32.182Z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