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FBC" w14:textId="77777777" w:rsidR="00F52419" w:rsidRDefault="00F52419" w:rsidP="00F52419">
      <w:pPr>
        <w:pStyle w:val="Ttulo1"/>
        <w:jc w:val="center"/>
      </w:pPr>
      <w:r>
        <w:t>Relatório descritivo do modelo cinético</w:t>
      </w:r>
    </w:p>
    <w:p w14:paraId="527F919C" w14:textId="77777777" w:rsidR="00F52419" w:rsidRDefault="00F52419" w:rsidP="00F52419"/>
    <w:p w14:paraId="0301DE00" w14:textId="77777777" w:rsidR="00F52419" w:rsidRDefault="00F52419" w:rsidP="00F52419"/>
    <w:p w14:paraId="79AE4EAF" w14:textId="77777777" w:rsidR="00F52419" w:rsidRDefault="00F52419" w:rsidP="00F52419"/>
    <w:p w14:paraId="2F0D819E" w14:textId="408366A7" w:rsidR="00F52419" w:rsidRPr="00F52419" w:rsidRDefault="00F52419" w:rsidP="00F52419">
      <w:r>
        <w:tab/>
        <w:t>Como versão inicial da estruturação matemática, tem-se um modelo que considera três componentes: substrato, biomassa e produto (</w:t>
      </w:r>
      <w:r w:rsidRPr="00F52419">
        <w:rPr>
          <w:i/>
          <w:iCs/>
        </w:rPr>
        <w:t xml:space="preserve">S, X </w:t>
      </w:r>
      <w:r w:rsidRPr="00F52419">
        <w:t>e</w:t>
      </w:r>
      <w:r w:rsidRPr="00F52419">
        <w:rPr>
          <w:i/>
          <w:iCs/>
        </w:rPr>
        <w:t xml:space="preserve"> P</w:t>
      </w:r>
      <w:r>
        <w:t>). Destaca-se aqui que, embora saiba-se que, na realidade, a composição do substrato seja variada, contendo diferentes elementos como açúcares, lipídios, proteínas, sólidos e minerais, na interpretação do modelo, o substrato é considerad</w:t>
      </w:r>
      <w:r w:rsidR="00B62E0B">
        <w:t>o como</w:t>
      </w:r>
      <w:r>
        <w:t xml:space="preserve"> um componente único e homogêneo, caracterizando o substrato </w:t>
      </w:r>
      <w:r>
        <w:rPr>
          <w:i/>
          <w:iCs/>
        </w:rPr>
        <w:t>S</w:t>
      </w:r>
      <w:r>
        <w:t xml:space="preserve"> como uma variável . </w:t>
      </w:r>
    </w:p>
    <w:p w14:paraId="149CD46C" w14:textId="0DD2F913" w:rsidR="00F52419" w:rsidRDefault="00F52419" w:rsidP="00F52419">
      <w:r>
        <w:tab/>
        <w:t xml:space="preserve">Essa mesma noção é </w:t>
      </w:r>
      <w:r w:rsidR="001138F6">
        <w:t>aplicada à variável de estado que representa a biomassa</w:t>
      </w:r>
      <w:r w:rsidR="00FC4704">
        <w:t xml:space="preserve"> </w:t>
      </w:r>
      <w:r w:rsidR="00FC4704">
        <w:rPr>
          <w:i/>
          <w:iCs/>
        </w:rPr>
        <w:t>X</w:t>
      </w:r>
      <w:r w:rsidR="00FC4704">
        <w:t xml:space="preserve">, visto que </w:t>
      </w:r>
      <w:r w:rsidR="002D1CF3">
        <w:t xml:space="preserve">as três </w:t>
      </w:r>
      <w:r w:rsidR="00A65D22">
        <w:t xml:space="preserve">populações microbianas participantes do processo de digestão anaeróbica – </w:t>
      </w:r>
      <w:proofErr w:type="spellStart"/>
      <w:r w:rsidR="00A65D22">
        <w:t>acidogênicos</w:t>
      </w:r>
      <w:proofErr w:type="spellEnd"/>
      <w:r w:rsidR="00A65D22">
        <w:t xml:space="preserve">, </w:t>
      </w:r>
      <w:proofErr w:type="spellStart"/>
      <w:r w:rsidR="00A65D22">
        <w:t>acetogênicos</w:t>
      </w:r>
      <w:proofErr w:type="spellEnd"/>
      <w:r w:rsidR="00A65D22">
        <w:t xml:space="preserve"> e metanogênicos- são agregados em uma única variável de estado.</w:t>
      </w:r>
    </w:p>
    <w:p w14:paraId="0D90944A" w14:textId="08C07091" w:rsidR="00F60516" w:rsidRDefault="00F60516" w:rsidP="00F52419">
      <w:r>
        <w:tab/>
        <w:t xml:space="preserve">Por fim, essa estruturação ignora os produtos intermediários formados no processo, </w:t>
      </w:r>
      <w:r w:rsidR="00865AD7">
        <w:t xml:space="preserve">focando apenas </w:t>
      </w:r>
      <w:r w:rsidR="004E706F">
        <w:t>em descrever a geração de biogás no sistema.</w:t>
      </w:r>
    </w:p>
    <w:p w14:paraId="2D70C661" w14:textId="2A5E44AC" w:rsidR="00C7694F" w:rsidRDefault="00C7694F" w:rsidP="00F52419">
      <w:r>
        <w:tab/>
        <w:t>Dessa forma</w:t>
      </w:r>
      <w:r w:rsidR="00CC49F0">
        <w:t>, a partir da consideração de um sistema homogêneo</w:t>
      </w:r>
      <w:r w:rsidR="009F2343">
        <w:t xml:space="preserve"> em processo contínuo, o balanço dos componentes do modelo é descrito pelas Equações</w:t>
      </w:r>
      <w:r w:rsidR="00830561">
        <w:t xml:space="preserve"> 1, 2 e 3</w:t>
      </w:r>
      <w:r w:rsidR="009F2343">
        <w:t>:</w:t>
      </w:r>
    </w:p>
    <w:p w14:paraId="6602EEF6" w14:textId="77777777" w:rsidR="00172621" w:rsidRDefault="00000000" w:rsidP="00172621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geração</m:t>
              </m:r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consumo</m:t>
              </m:r>
            </m:e>
          </m:nary>
        </m:oMath>
      </m:oMathPara>
    </w:p>
    <w:p w14:paraId="19963CF2" w14:textId="2333781D" w:rsidR="00172621" w:rsidRDefault="00172621" w:rsidP="00172621">
      <w:pPr>
        <w:pStyle w:val="Legenda"/>
        <w:jc w:val="right"/>
      </w:pPr>
      <w:r>
        <w:t xml:space="preserve">( </w:t>
      </w:r>
      <w:fldSimple w:instr=" SEQ ( \* ARABIC ">
        <w:r w:rsidR="002A0D5E">
          <w:rPr>
            <w:noProof/>
          </w:rPr>
          <w:t>1</w:t>
        </w:r>
      </w:fldSimple>
      <w:r>
        <w:t xml:space="preserve"> )</w:t>
      </w:r>
    </w:p>
    <w:p w14:paraId="1B07507F" w14:textId="31B3FCD3" w:rsidR="00172621" w:rsidRDefault="00000000" w:rsidP="00172621">
      <w:pPr>
        <w:keepNext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geração-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consumo</m:t>
                  </m:r>
                </m:e>
              </m:nary>
            </m:e>
          </m:nary>
        </m:oMath>
      </m:oMathPara>
    </w:p>
    <w:p w14:paraId="02A7C566" w14:textId="533E8A17" w:rsidR="00172621" w:rsidRDefault="00172621" w:rsidP="00172621">
      <w:pPr>
        <w:pStyle w:val="Legenda"/>
        <w:jc w:val="right"/>
      </w:pPr>
      <w:r>
        <w:t xml:space="preserve">( </w:t>
      </w:r>
      <w:fldSimple w:instr=" SEQ ( \* ARABIC ">
        <w:r w:rsidR="002A0D5E">
          <w:rPr>
            <w:noProof/>
          </w:rPr>
          <w:t>2</w:t>
        </w:r>
      </w:fldSimple>
      <w:r>
        <w:t xml:space="preserve"> )</w:t>
      </w:r>
    </w:p>
    <w:p w14:paraId="22EBAEE4" w14:textId="77777777" w:rsidR="00177226" w:rsidRDefault="00000000" w:rsidP="00177226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geração</m:t>
              </m:r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consumo</m:t>
              </m:r>
            </m:e>
          </m:nary>
        </m:oMath>
      </m:oMathPara>
    </w:p>
    <w:p w14:paraId="5C851504" w14:textId="1EE5A9BB" w:rsidR="00C8438A" w:rsidRPr="009F2343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2A0D5E">
          <w:rPr>
            <w:noProof/>
          </w:rPr>
          <w:t>3</w:t>
        </w:r>
      </w:fldSimple>
      <w:r>
        <w:t xml:space="preserve"> )</w:t>
      </w:r>
    </w:p>
    <w:p w14:paraId="5BE8B684" w14:textId="77777777" w:rsidR="009F2343" w:rsidRDefault="009F2343" w:rsidP="00F52419">
      <w:pPr>
        <w:rPr>
          <w:rFonts w:eastAsiaTheme="minorEastAsia"/>
        </w:rPr>
      </w:pPr>
    </w:p>
    <w:p w14:paraId="14DA688D" w14:textId="69617112" w:rsidR="009F2343" w:rsidRDefault="0033256E" w:rsidP="00F52419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No balanço de substrato, </w:t>
      </w:r>
      <w:r w:rsidR="00974268">
        <w:rPr>
          <w:rFonts w:eastAsiaTheme="minorEastAsia"/>
        </w:rPr>
        <w:t>não há termo de geração e o consumo é descrito através da cinética de Monod</w:t>
      </w:r>
      <w:r w:rsidR="00AA2D93">
        <w:rPr>
          <w:rFonts w:eastAsiaTheme="minorEastAsia"/>
        </w:rPr>
        <w:t>, conforme apresentada na Equação 4</w:t>
      </w:r>
      <w:r w:rsidR="00D52722">
        <w:rPr>
          <w:rFonts w:eastAsiaTheme="minorEastAsia"/>
        </w:rPr>
        <w:t>:</w:t>
      </w:r>
    </w:p>
    <w:p w14:paraId="154FCAF7" w14:textId="77777777" w:rsidR="00177226" w:rsidRDefault="00585ADC" w:rsidP="00177226">
      <w:pPr>
        <w:keepNext/>
        <w:jc w:val="right"/>
      </w:pPr>
      <m:oMathPara>
        <m:oMath>
          <m:r>
            <w:rPr>
              <w:rFonts w:ascii="Cambria Math" w:hAnsi="Cambria Math"/>
            </w:rPr>
            <m:t>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</m:den>
          </m:f>
        </m:oMath>
      </m:oMathPara>
    </w:p>
    <w:p w14:paraId="3D0A5DCE" w14:textId="0E3C2069" w:rsidR="00D52722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2A0D5E">
          <w:rPr>
            <w:noProof/>
          </w:rPr>
          <w:t>4</w:t>
        </w:r>
      </w:fldSimple>
      <w:r>
        <w:t xml:space="preserve"> )</w:t>
      </w:r>
    </w:p>
    <w:p w14:paraId="79D45917" w14:textId="77777777" w:rsidR="00BB0F68" w:rsidRPr="00345D4D" w:rsidRDefault="00BB0F68" w:rsidP="00BB0F68">
      <w:pPr>
        <w:rPr>
          <w:rFonts w:eastAsiaTheme="minorEastAsia"/>
        </w:rPr>
      </w:pPr>
    </w:p>
    <w:p w14:paraId="2770B7F9" w14:textId="3819E381" w:rsidR="00837BC8" w:rsidRDefault="00851BDA" w:rsidP="00F52419">
      <w:pPr>
        <w:rPr>
          <w:rFonts w:eastAsiaTheme="minorEastAsia"/>
        </w:rPr>
      </w:pPr>
      <w:r>
        <w:rPr>
          <w:rFonts w:eastAsiaTheme="minorEastAsia"/>
        </w:rPr>
        <w:tab/>
        <w:t xml:space="preserve">Assim, </w:t>
      </w:r>
      <w:r w:rsidR="00837BC8">
        <w:rPr>
          <w:rFonts w:eastAsiaTheme="minorEastAsia"/>
        </w:rPr>
        <w:t xml:space="preserve">substituindo </w:t>
      </w:r>
      <w:r w:rsidR="00075E37">
        <w:rPr>
          <w:rFonts w:eastAsiaTheme="minorEastAsia"/>
        </w:rPr>
        <w:t>a Equação 4 na Equação 1,</w:t>
      </w:r>
      <w:r w:rsidR="0039781D">
        <w:rPr>
          <w:rFonts w:eastAsiaTheme="minorEastAsia"/>
        </w:rPr>
        <w:t xml:space="preserve"> introduzindo um parâmetro de rendimento de biomassa por substrato consumido</w:t>
      </w:r>
      <w:r w:rsidR="00FC6F09">
        <w:rPr>
          <w:rFonts w:eastAsiaTheme="minorEastAsia"/>
        </w:rPr>
        <w:t xml:space="preserve">, </w:t>
      </w:r>
      <w:r w:rsidR="00FC6F09">
        <w:rPr>
          <w:rFonts w:eastAsiaTheme="minorEastAsia"/>
          <w:i/>
          <w:iCs/>
        </w:rPr>
        <w:t>Y</w:t>
      </w:r>
      <w:r w:rsidR="00FC6F09">
        <w:rPr>
          <w:rFonts w:eastAsiaTheme="minorEastAsia"/>
          <w:i/>
          <w:iCs/>
          <w:vertAlign w:val="subscript"/>
        </w:rPr>
        <w:t>X/S</w:t>
      </w:r>
      <w:r w:rsidR="00442A0F">
        <w:rPr>
          <w:rFonts w:eastAsiaTheme="minorEastAsia"/>
        </w:rPr>
        <w:t>,</w:t>
      </w:r>
      <w:r w:rsidR="00075E37">
        <w:rPr>
          <w:rFonts w:eastAsiaTheme="minorEastAsia"/>
        </w:rPr>
        <w:t xml:space="preserve"> obtém-se:</w:t>
      </w:r>
    </w:p>
    <w:p w14:paraId="684DD8C9" w14:textId="77777777" w:rsidR="00177226" w:rsidRDefault="00000000" w:rsidP="00177226">
      <w:pPr>
        <w:keepNext/>
        <w:jc w:val="right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B5139E2" w14:textId="69451A0E" w:rsidR="00075E37" w:rsidRPr="00837BC8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2A0D5E">
          <w:rPr>
            <w:noProof/>
          </w:rPr>
          <w:t>5</w:t>
        </w:r>
      </w:fldSimple>
      <w:r>
        <w:t xml:space="preserve"> )</w:t>
      </w:r>
    </w:p>
    <w:p w14:paraId="18978B1C" w14:textId="33C06B6C" w:rsidR="004E706F" w:rsidRDefault="000138EC" w:rsidP="00F52419">
      <w:r>
        <w:tab/>
        <w:t xml:space="preserve">Por vez, </w:t>
      </w:r>
      <w:r w:rsidR="0037720F">
        <w:t xml:space="preserve">no balanço de </w:t>
      </w:r>
      <w:r w:rsidR="00717790">
        <w:t xml:space="preserve">biomassa, optou-se por descrever </w:t>
      </w:r>
      <w:r w:rsidR="00023890">
        <w:t xml:space="preserve">a reação de geração </w:t>
      </w:r>
      <w:r w:rsidR="007417A6">
        <w:t>em função do consumo de substrato. Introduziu-se também um term</w:t>
      </w:r>
      <w:r w:rsidR="00ED716A">
        <w:t>o de consumo representando o decaimento de biomassa através de uma reação de primeira ordem, resultando na Equação 6.</w:t>
      </w:r>
    </w:p>
    <w:p w14:paraId="5148C62A" w14:textId="77777777" w:rsidR="00177226" w:rsidRDefault="00000000" w:rsidP="0094430E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 xml:space="preserve">max 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max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</m:oMath>
      </m:oMathPara>
    </w:p>
    <w:p w14:paraId="4775900F" w14:textId="4836F225" w:rsidR="00ED716A" w:rsidRDefault="00177226" w:rsidP="0094430E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2A0D5E">
          <w:rPr>
            <w:noProof/>
          </w:rPr>
          <w:t>6</w:t>
        </w:r>
      </w:fldSimple>
      <w:r>
        <w:t xml:space="preserve"> )</w:t>
      </w:r>
    </w:p>
    <w:p w14:paraId="50045729" w14:textId="5E02814F" w:rsidR="002F3CEE" w:rsidRDefault="009D664B" w:rsidP="009D664B">
      <w:r>
        <w:tab/>
      </w:r>
      <w:r w:rsidR="009C6B8E">
        <w:t xml:space="preserve">Por fim, </w:t>
      </w:r>
      <w:r w:rsidR="00BF5620">
        <w:t>n</w:t>
      </w:r>
      <w:r w:rsidR="009C6B8E">
        <w:t xml:space="preserve">o balanço do componente </w:t>
      </w:r>
      <w:r w:rsidR="009C6B8E">
        <w:rPr>
          <w:i/>
          <w:iCs/>
        </w:rPr>
        <w:t>P</w:t>
      </w:r>
      <w:r w:rsidR="00BF5620">
        <w:t>,</w:t>
      </w:r>
      <w:r w:rsidR="002A0475">
        <w:t xml:space="preserve"> não há termo de consumo</w:t>
      </w:r>
      <w:r w:rsidR="005D2C50">
        <w:t xml:space="preserve"> e descreve-se a geração </w:t>
      </w:r>
      <w:r w:rsidR="002F3F08">
        <w:t>de produto com a</w:t>
      </w:r>
      <w:r w:rsidR="00BF5620">
        <w:t xml:space="preserve"> introdu</w:t>
      </w:r>
      <w:r w:rsidR="002F3F08">
        <w:t>ção de</w:t>
      </w:r>
      <w:r w:rsidR="00BF5620">
        <w:t xml:space="preserve"> um parâmetro de rendimento </w:t>
      </w:r>
      <w:r w:rsidR="00FC6F09">
        <w:t xml:space="preserve">de biogás </w:t>
      </w:r>
      <w:r w:rsidR="00442A0F">
        <w:t xml:space="preserve">por substrato consumido, </w:t>
      </w:r>
      <w:r w:rsidR="00442A0F">
        <w:rPr>
          <w:i/>
          <w:iCs/>
        </w:rPr>
        <w:t>Y</w:t>
      </w:r>
      <w:r w:rsidR="00442A0F">
        <w:rPr>
          <w:i/>
          <w:iCs/>
          <w:vertAlign w:val="subscript"/>
        </w:rPr>
        <w:t>P/S</w:t>
      </w:r>
      <w:r w:rsidR="00442A0F">
        <w:t>,</w:t>
      </w:r>
      <w:r w:rsidR="002F3CEE">
        <w:t xml:space="preserve"> obtendo-se a Equação 7:</w:t>
      </w:r>
    </w:p>
    <w:p w14:paraId="445E56FA" w14:textId="182A2FE3" w:rsidR="009D664B" w:rsidRPr="009C6B8E" w:rsidRDefault="00000000" w:rsidP="0094430E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P/S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70E3F90" w14:textId="7B7CC856" w:rsidR="0094430E" w:rsidRDefault="0094430E" w:rsidP="0094430E">
      <w:pPr>
        <w:pStyle w:val="Legenda"/>
        <w:jc w:val="right"/>
      </w:pPr>
      <w:r>
        <w:t xml:space="preserve">( </w:t>
      </w:r>
      <w:fldSimple w:instr=" SEQ ( \* ARABIC ">
        <w:r w:rsidR="002A0D5E">
          <w:rPr>
            <w:noProof/>
          </w:rPr>
          <w:t>7</w:t>
        </w:r>
      </w:fldSimple>
      <w:r>
        <w:t xml:space="preserve"> )</w:t>
      </w:r>
    </w:p>
    <w:p w14:paraId="27B5C7C7" w14:textId="1D20B8D1" w:rsidR="000F63F2" w:rsidRDefault="0064090E" w:rsidP="00F52419">
      <w:r>
        <w:tab/>
      </w:r>
      <w:r w:rsidR="00070984">
        <w:t xml:space="preserve">Com o intuito de diminuir o número de parâmetros </w:t>
      </w:r>
      <w:r w:rsidR="00592CBA">
        <w:t>necessários para descrição do modelo, considerou-se</w:t>
      </w:r>
      <w:r w:rsidR="001A20AB">
        <w:t xml:space="preserve"> volume constante no reator,</w:t>
      </w:r>
      <w:r w:rsidR="005F288D">
        <w:t xml:space="preserve"> possibilitando a </w:t>
      </w:r>
      <w:r w:rsidR="005F585B">
        <w:t>substituição da razão entre vazão e volume (</w:t>
      </w:r>
      <w:r w:rsidR="005F585B">
        <w:rPr>
          <w:i/>
          <w:iCs/>
        </w:rPr>
        <w:t>Q/V)</w:t>
      </w:r>
      <w:r w:rsidR="005F585B">
        <w:t xml:space="preserve"> por um parâmetro de diluição</w:t>
      </w:r>
      <w:r w:rsidR="00FC2647">
        <w:t xml:space="preserve"> (</w:t>
      </w:r>
      <w:r w:rsidR="00FC2647">
        <w:rPr>
          <w:i/>
          <w:iCs/>
        </w:rPr>
        <w:t>D</w:t>
      </w:r>
      <w:r w:rsidR="00FC2647">
        <w:t>)</w:t>
      </w:r>
      <w:r w:rsidR="00042B1C">
        <w:t>, resultando no seguinte sistema de equações</w:t>
      </w:r>
      <w:r w:rsidR="000F63F2">
        <w:t>:</w:t>
      </w:r>
    </w:p>
    <w:p w14:paraId="16823540" w14:textId="77777777" w:rsidR="00522CAC" w:rsidRDefault="00DD014E" w:rsidP="00522CAC">
      <w:pPr>
        <w:keepNext/>
        <w:jc w:val="right"/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X/S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=D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max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P/S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X/S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max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P/S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1353292C" w14:textId="18000A89" w:rsidR="000F63F2" w:rsidRPr="000F63F2" w:rsidRDefault="00522CAC" w:rsidP="00522CAC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2A0D5E">
          <w:rPr>
            <w:noProof/>
          </w:rPr>
          <w:t>8</w:t>
        </w:r>
      </w:fldSimple>
      <w:r>
        <w:t xml:space="preserve"> )</w:t>
      </w:r>
    </w:p>
    <w:p w14:paraId="50A99645" w14:textId="756592F7" w:rsidR="0064090E" w:rsidRPr="000F63F2" w:rsidRDefault="0064090E" w:rsidP="000F63F2">
      <w:pPr>
        <w:jc w:val="center"/>
        <w:rPr>
          <w:rFonts w:eastAsiaTheme="minorEastAsia"/>
        </w:rPr>
      </w:pPr>
    </w:p>
    <w:p w14:paraId="269DBD5E" w14:textId="0B8B28C1" w:rsidR="00C97CA5" w:rsidRDefault="005D2AFA" w:rsidP="00FC2647">
      <w:pPr>
        <w:ind w:firstLine="708"/>
      </w:pPr>
      <w:r>
        <w:t xml:space="preserve">Dessa forma, </w:t>
      </w:r>
      <w:r w:rsidR="00432CD3">
        <w:t xml:space="preserve">a estruturação matemática do modelo </w:t>
      </w:r>
      <w:r w:rsidR="000A24DB">
        <w:t xml:space="preserve">trata-se de um sistema de equações diferenciais ordinárias </w:t>
      </w:r>
      <w:r w:rsidR="00C415ED">
        <w:t>para três componentes</w:t>
      </w:r>
      <w:r w:rsidR="00567AC3">
        <w:t xml:space="preserve"> (</w:t>
      </w:r>
      <w:r w:rsidR="00567AC3">
        <w:rPr>
          <w:i/>
          <w:iCs/>
        </w:rPr>
        <w:t>S</w:t>
      </w:r>
      <w:r w:rsidR="00567AC3">
        <w:t xml:space="preserve">, </w:t>
      </w:r>
      <w:r w:rsidR="00567AC3">
        <w:rPr>
          <w:i/>
          <w:iCs/>
        </w:rPr>
        <w:t>X</w:t>
      </w:r>
      <w:r w:rsidR="00567AC3">
        <w:t xml:space="preserve"> e </w:t>
      </w:r>
      <w:r w:rsidR="00567AC3">
        <w:rPr>
          <w:i/>
          <w:iCs/>
        </w:rPr>
        <w:t>P</w:t>
      </w:r>
      <w:r w:rsidR="00567AC3">
        <w:t xml:space="preserve">), utilizando </w:t>
      </w:r>
      <w:r w:rsidR="00C551F2">
        <w:t>seis</w:t>
      </w:r>
      <w:r w:rsidR="00030D5B">
        <w:t xml:space="preserve"> parâmetros:</w:t>
      </w:r>
      <w:r w:rsidR="00D24A90">
        <w:t xml:space="preserve"> </w:t>
      </w:r>
      <w:proofErr w:type="spellStart"/>
      <w:r w:rsidR="00D24A90" w:rsidRPr="00574614">
        <w:rPr>
          <w:rFonts w:ascii="Calibri" w:hAnsi="Calibri" w:cs="Calibri"/>
          <w:i/>
          <w:iCs/>
        </w:rPr>
        <w:t>μ</w:t>
      </w:r>
      <w:r w:rsidR="00D24A90" w:rsidRPr="00574614">
        <w:rPr>
          <w:i/>
          <w:iCs/>
          <w:vertAlign w:val="subscript"/>
        </w:rPr>
        <w:t>max</w:t>
      </w:r>
      <w:proofErr w:type="spellEnd"/>
      <w:r w:rsidR="008C3132">
        <w:t xml:space="preserve">, </w:t>
      </w:r>
      <w:r w:rsidR="008C3132" w:rsidRPr="00574614">
        <w:rPr>
          <w:i/>
          <w:iCs/>
        </w:rPr>
        <w:t>K</w:t>
      </w:r>
      <w:r w:rsidR="008C3132" w:rsidRPr="00574614">
        <w:rPr>
          <w:i/>
          <w:iCs/>
          <w:vertAlign w:val="subscript"/>
        </w:rPr>
        <w:t>S</w:t>
      </w:r>
      <w:r w:rsidR="008C3132">
        <w:t xml:space="preserve">, </w:t>
      </w:r>
      <w:r w:rsidR="008C3132" w:rsidRPr="00574614">
        <w:rPr>
          <w:i/>
          <w:iCs/>
        </w:rPr>
        <w:t>Y</w:t>
      </w:r>
      <w:r w:rsidR="008C3132" w:rsidRPr="00574614">
        <w:rPr>
          <w:i/>
          <w:iCs/>
          <w:vertAlign w:val="subscript"/>
        </w:rPr>
        <w:t>X/S</w:t>
      </w:r>
      <w:r w:rsidR="008C3132">
        <w:t xml:space="preserve">, </w:t>
      </w:r>
      <w:r w:rsidR="00C20C40" w:rsidRPr="00574614">
        <w:rPr>
          <w:i/>
          <w:iCs/>
        </w:rPr>
        <w:t>Y</w:t>
      </w:r>
      <w:r w:rsidR="00C20C40" w:rsidRPr="00574614">
        <w:rPr>
          <w:i/>
          <w:iCs/>
          <w:vertAlign w:val="subscript"/>
        </w:rPr>
        <w:t>P/S</w:t>
      </w:r>
      <w:r w:rsidR="00C20C40">
        <w:t>,</w:t>
      </w:r>
      <w:r w:rsidR="00574614">
        <w:t xml:space="preserve"> </w:t>
      </w:r>
      <w:proofErr w:type="spellStart"/>
      <w:r w:rsidR="00574614" w:rsidRPr="00574614">
        <w:rPr>
          <w:i/>
          <w:iCs/>
        </w:rPr>
        <w:t>k</w:t>
      </w:r>
      <w:r w:rsidR="00574614" w:rsidRPr="00574614">
        <w:rPr>
          <w:i/>
          <w:iCs/>
          <w:vertAlign w:val="subscript"/>
        </w:rPr>
        <w:t>d</w:t>
      </w:r>
      <w:proofErr w:type="spellEnd"/>
      <w:r w:rsidR="00574614">
        <w:t xml:space="preserve"> e </w:t>
      </w:r>
      <w:r w:rsidR="00574614" w:rsidRPr="00574614">
        <w:rPr>
          <w:i/>
          <w:iCs/>
        </w:rPr>
        <w:t>D</w:t>
      </w:r>
    </w:p>
    <w:p w14:paraId="7CA77A0D" w14:textId="3E041581" w:rsidR="002445F4" w:rsidRDefault="002445F4" w:rsidP="00FC2647">
      <w:pPr>
        <w:ind w:firstLine="708"/>
      </w:pPr>
      <w:r>
        <w:t>A Tabela 1 apresenta a Matriz de Petersen para as reações ocorrentes no sistema</w:t>
      </w:r>
      <w:r w:rsidR="000E03E0">
        <w:t xml:space="preserve">. Dessa forma, pode-se escrever as equações de balanço </w:t>
      </w:r>
      <w:r w:rsidR="00906DC5">
        <w:t>de forma resumida</w:t>
      </w:r>
      <w:r w:rsidR="002A0D5E">
        <w:t xml:space="preserve"> tal qual na Equação 9</w:t>
      </w:r>
      <w:r w:rsidR="00906DC5">
        <w:t xml:space="preserve">. Por fim, a partir da consideração de concentrações nulas de biomassa e produto na corrente de entrada, pode-se reescrever o sistema de equações </w:t>
      </w:r>
      <w:r w:rsidR="00922B15">
        <w:t>conforme apresentado</w:t>
      </w:r>
      <w:r w:rsidR="002A0D5E">
        <w:t xml:space="preserve"> na Equação 10.</w:t>
      </w:r>
      <w:r w:rsidR="00922B15">
        <w:t xml:space="preserve"> </w:t>
      </w:r>
    </w:p>
    <w:p w14:paraId="57C45F64" w14:textId="51B4D632" w:rsidR="002445F4" w:rsidRDefault="002445F4" w:rsidP="00FC2647">
      <w:pPr>
        <w:ind w:firstLine="708"/>
      </w:pPr>
      <w:r>
        <w:t xml:space="preserve">Tabela 1 – Matriz de Petersen </w:t>
      </w:r>
      <w:r w:rsidR="000E03E0">
        <w:t>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567"/>
        <w:gridCol w:w="1963"/>
        <w:gridCol w:w="1274"/>
        <w:gridCol w:w="1275"/>
        <w:gridCol w:w="1435"/>
      </w:tblGrid>
      <w:tr w:rsidR="00123CC7" w14:paraId="1E76381E" w14:textId="02720228" w:rsidTr="00FC3824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21EE02ED" w14:textId="3C5E663E" w:rsidR="00123CC7" w:rsidRPr="0020696E" w:rsidRDefault="00123CC7" w:rsidP="00972F5A">
            <w:pPr>
              <w:jc w:val="center"/>
            </w:pPr>
            <w:r w:rsidRPr="0020696E">
              <w:t>Componente</w:t>
            </w:r>
            <w:r w:rsidRPr="0020696E">
              <w:t xml:space="preserve"> </w:t>
            </w:r>
            <w:r w:rsidRPr="0020696E">
              <w:rPr>
                <w:rFonts w:ascii="Calibri" w:hAnsi="Calibri" w:cs="Calibri"/>
              </w:rPr>
              <w:t>→</w:t>
            </w:r>
          </w:p>
        </w:tc>
        <w:tc>
          <w:tcPr>
            <w:tcW w:w="567" w:type="dxa"/>
            <w:vMerge w:val="restart"/>
            <w:tcBorders>
              <w:tl2br w:val="single" w:sz="4" w:space="0" w:color="auto"/>
            </w:tcBorders>
            <w:vAlign w:val="center"/>
          </w:tcPr>
          <w:p w14:paraId="19989119" w14:textId="24B4A90C" w:rsidR="00123CC7" w:rsidRPr="00205C6B" w:rsidRDefault="00972F5A" w:rsidP="00972F5A">
            <w:pPr>
              <w:jc w:val="center"/>
            </w:pPr>
            <w:r>
              <w:t xml:space="preserve">   </w:t>
            </w:r>
            <w:r w:rsidR="00123CC7" w:rsidRPr="00205C6B">
              <w:t>i</w:t>
            </w:r>
          </w:p>
          <w:p w14:paraId="6555EA85" w14:textId="0D033B96" w:rsidR="00123CC7" w:rsidRPr="00205C6B" w:rsidRDefault="00123CC7" w:rsidP="00972F5A">
            <w:r w:rsidRPr="00205C6B">
              <w:t>j</w:t>
            </w:r>
          </w:p>
        </w:tc>
        <w:tc>
          <w:tcPr>
            <w:tcW w:w="1963" w:type="dxa"/>
            <w:vAlign w:val="center"/>
          </w:tcPr>
          <w:p w14:paraId="2C12DAB7" w14:textId="724CB47F" w:rsidR="00123CC7" w:rsidRDefault="00123CC7" w:rsidP="00FC3824">
            <w:pPr>
              <w:jc w:val="center"/>
            </w:pPr>
            <w:r>
              <w:t>1</w:t>
            </w:r>
          </w:p>
        </w:tc>
        <w:tc>
          <w:tcPr>
            <w:tcW w:w="1274" w:type="dxa"/>
            <w:vAlign w:val="center"/>
          </w:tcPr>
          <w:p w14:paraId="6A5D759F" w14:textId="347BBDED" w:rsidR="00123CC7" w:rsidRDefault="00123CC7" w:rsidP="00FC3824">
            <w:pPr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14:paraId="434FE45A" w14:textId="1A141B09" w:rsidR="00123CC7" w:rsidRDefault="00123CC7" w:rsidP="00FC3824">
            <w:pPr>
              <w:jc w:val="center"/>
            </w:pPr>
            <w:r>
              <w:t>3</w:t>
            </w:r>
          </w:p>
        </w:tc>
        <w:tc>
          <w:tcPr>
            <w:tcW w:w="1435" w:type="dxa"/>
            <w:vMerge w:val="restart"/>
            <w:vAlign w:val="center"/>
          </w:tcPr>
          <w:p w14:paraId="6AC96F4D" w14:textId="039EA401" w:rsidR="00123CC7" w:rsidRDefault="00123CC7" w:rsidP="00972F5A">
            <w:pPr>
              <w:jc w:val="center"/>
            </w:pPr>
            <w:r>
              <w:t xml:space="preserve">Taxa </w:t>
            </w:r>
            <w:proofErr w:type="spellStart"/>
            <w:r w:rsidRPr="00876DAE">
              <w:rPr>
                <w:rFonts w:cs="Arial"/>
                <w:i/>
                <w:iCs/>
              </w:rPr>
              <w:t>ρ</w:t>
            </w:r>
            <w:r w:rsidRPr="00876DAE">
              <w:rPr>
                <w:i/>
                <w:iCs/>
                <w:vertAlign w:val="subscript"/>
              </w:rPr>
              <w:t>j</w:t>
            </w:r>
            <w:proofErr w:type="spellEnd"/>
          </w:p>
        </w:tc>
      </w:tr>
      <w:tr w:rsidR="00123CC7" w14:paraId="4C2984FB" w14:textId="7AB708BA" w:rsidTr="00FC3824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51D14C08" w14:textId="4E56302A" w:rsidR="00123CC7" w:rsidRDefault="00123CC7" w:rsidP="00972F5A">
            <w:pPr>
              <w:jc w:val="center"/>
            </w:pPr>
            <w:r>
              <w:t xml:space="preserve">Reação </w:t>
            </w:r>
            <w:r>
              <w:rPr>
                <w:rFonts w:ascii="Calibri" w:hAnsi="Calibri" w:cs="Calibri"/>
              </w:rPr>
              <w:t>↓</w:t>
            </w:r>
          </w:p>
        </w:tc>
        <w:tc>
          <w:tcPr>
            <w:tcW w:w="567" w:type="dxa"/>
            <w:vMerge/>
            <w:tcBorders>
              <w:tl2br w:val="single" w:sz="4" w:space="0" w:color="auto"/>
            </w:tcBorders>
            <w:vAlign w:val="center"/>
          </w:tcPr>
          <w:p w14:paraId="55AA942D" w14:textId="79002DFB" w:rsidR="00123CC7" w:rsidRPr="006F66F0" w:rsidRDefault="00123CC7" w:rsidP="00972F5A">
            <w:pPr>
              <w:jc w:val="center"/>
            </w:pPr>
          </w:p>
        </w:tc>
        <w:tc>
          <w:tcPr>
            <w:tcW w:w="1963" w:type="dxa"/>
            <w:vAlign w:val="center"/>
          </w:tcPr>
          <w:p w14:paraId="0C03566C" w14:textId="17772635" w:rsidR="00123CC7" w:rsidRDefault="00123CC7" w:rsidP="00FC3824">
            <w:pPr>
              <w:jc w:val="center"/>
            </w:pPr>
            <w:r>
              <w:t>S</w:t>
            </w:r>
          </w:p>
        </w:tc>
        <w:tc>
          <w:tcPr>
            <w:tcW w:w="1274" w:type="dxa"/>
            <w:vAlign w:val="center"/>
          </w:tcPr>
          <w:p w14:paraId="77171910" w14:textId="51018683" w:rsidR="00123CC7" w:rsidRDefault="00123CC7" w:rsidP="00FC3824">
            <w:pPr>
              <w:jc w:val="center"/>
            </w:pPr>
            <w:r>
              <w:t>X</w:t>
            </w:r>
          </w:p>
        </w:tc>
        <w:tc>
          <w:tcPr>
            <w:tcW w:w="1275" w:type="dxa"/>
            <w:vAlign w:val="center"/>
          </w:tcPr>
          <w:p w14:paraId="6CD91256" w14:textId="47AA46C8" w:rsidR="00123CC7" w:rsidRDefault="00123CC7" w:rsidP="00FC3824">
            <w:pPr>
              <w:jc w:val="center"/>
            </w:pPr>
            <w:r>
              <w:t>P</w:t>
            </w:r>
          </w:p>
        </w:tc>
        <w:tc>
          <w:tcPr>
            <w:tcW w:w="1435" w:type="dxa"/>
            <w:vMerge/>
            <w:vAlign w:val="center"/>
          </w:tcPr>
          <w:p w14:paraId="5AD6B4E4" w14:textId="77777777" w:rsidR="00123CC7" w:rsidRDefault="00123CC7" w:rsidP="00972F5A">
            <w:pPr>
              <w:jc w:val="center"/>
            </w:pPr>
          </w:p>
        </w:tc>
      </w:tr>
      <w:tr w:rsidR="00B52B7A" w14:paraId="32C5FCC8" w14:textId="07CB496A" w:rsidTr="00972F5A">
        <w:tc>
          <w:tcPr>
            <w:tcW w:w="1980" w:type="dxa"/>
            <w:vAlign w:val="center"/>
          </w:tcPr>
          <w:p w14:paraId="3CD48528" w14:textId="56CF9A1E" w:rsidR="00F57BB5" w:rsidRDefault="00F57BB5" w:rsidP="00BE476B">
            <w:pPr>
              <w:spacing w:line="240" w:lineRule="auto"/>
              <w:jc w:val="center"/>
            </w:pPr>
            <w:r>
              <w:t>Consumo de substrato</w:t>
            </w:r>
          </w:p>
        </w:tc>
        <w:tc>
          <w:tcPr>
            <w:tcW w:w="567" w:type="dxa"/>
            <w:vAlign w:val="center"/>
          </w:tcPr>
          <w:p w14:paraId="6FDF68EC" w14:textId="661145A7" w:rsidR="00F57BB5" w:rsidRDefault="00841E83" w:rsidP="00972F5A">
            <w:pPr>
              <w:jc w:val="center"/>
            </w:pPr>
            <w:r>
              <w:t>1</w:t>
            </w:r>
          </w:p>
        </w:tc>
        <w:tc>
          <w:tcPr>
            <w:tcW w:w="1963" w:type="dxa"/>
            <w:vAlign w:val="center"/>
          </w:tcPr>
          <w:p w14:paraId="68C91A78" w14:textId="515CBA82" w:rsidR="00F57BB5" w:rsidRDefault="00EF436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X/S 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74" w:type="dxa"/>
            <w:vAlign w:val="center"/>
          </w:tcPr>
          <w:p w14:paraId="06096DCD" w14:textId="66829410" w:rsidR="00F57BB5" w:rsidRDefault="00B52B7A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3447F780" w14:textId="5B589818" w:rsidR="00F57BB5" w:rsidRDefault="00864033" w:rsidP="00972F5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P/S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X/S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35" w:type="dxa"/>
            <w:vAlign w:val="center"/>
          </w:tcPr>
          <w:p w14:paraId="1CCC204E" w14:textId="2353A4C5" w:rsidR="00F57BB5" w:rsidRDefault="0097757E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+S</m:t>
                    </m:r>
                  </m:den>
                </m:f>
              </m:oMath>
            </m:oMathPara>
          </w:p>
        </w:tc>
      </w:tr>
      <w:tr w:rsidR="00B52B7A" w14:paraId="4D606ADD" w14:textId="531CE0EB" w:rsidTr="00972F5A">
        <w:tc>
          <w:tcPr>
            <w:tcW w:w="1980" w:type="dxa"/>
            <w:vAlign w:val="center"/>
          </w:tcPr>
          <w:p w14:paraId="3AF82AFE" w14:textId="799862C0" w:rsidR="00F57BB5" w:rsidRDefault="00841E83" w:rsidP="00B56737">
            <w:pPr>
              <w:spacing w:line="240" w:lineRule="auto"/>
              <w:jc w:val="center"/>
            </w:pPr>
            <w:r>
              <w:t>Decaimento de biomassa</w:t>
            </w:r>
          </w:p>
        </w:tc>
        <w:tc>
          <w:tcPr>
            <w:tcW w:w="567" w:type="dxa"/>
            <w:vAlign w:val="center"/>
          </w:tcPr>
          <w:p w14:paraId="707F5E0B" w14:textId="3FA9F2B5" w:rsidR="00F57BB5" w:rsidRDefault="00841E83" w:rsidP="00972F5A">
            <w:pPr>
              <w:jc w:val="center"/>
            </w:pPr>
            <w:r>
              <w:t>2</w:t>
            </w:r>
          </w:p>
        </w:tc>
        <w:tc>
          <w:tcPr>
            <w:tcW w:w="1963" w:type="dxa"/>
            <w:vAlign w:val="center"/>
          </w:tcPr>
          <w:p w14:paraId="6147C095" w14:textId="77777777" w:rsidR="00F57BB5" w:rsidRDefault="00F57BB5" w:rsidP="00972F5A">
            <w:pPr>
              <w:jc w:val="center"/>
            </w:pPr>
          </w:p>
        </w:tc>
        <w:tc>
          <w:tcPr>
            <w:tcW w:w="1274" w:type="dxa"/>
            <w:vAlign w:val="center"/>
          </w:tcPr>
          <w:p w14:paraId="18B4063F" w14:textId="5F87C550" w:rsidR="00F57BB5" w:rsidRDefault="00972F5A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-X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21AB0860" w14:textId="77777777" w:rsidR="00F57BB5" w:rsidRDefault="00F57BB5" w:rsidP="00972F5A">
            <w:pPr>
              <w:jc w:val="center"/>
            </w:pPr>
          </w:p>
        </w:tc>
        <w:tc>
          <w:tcPr>
            <w:tcW w:w="1435" w:type="dxa"/>
            <w:vAlign w:val="center"/>
          </w:tcPr>
          <w:p w14:paraId="15ED75A2" w14:textId="12A46F22" w:rsidR="00F57BB5" w:rsidRDefault="009A721E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</m:oMath>
            </m:oMathPara>
          </w:p>
        </w:tc>
      </w:tr>
    </w:tbl>
    <w:p w14:paraId="3C4B19EB" w14:textId="77777777" w:rsidR="00C97CA5" w:rsidRDefault="00C97CA5" w:rsidP="00FC2647">
      <w:pPr>
        <w:ind w:firstLine="708"/>
      </w:pPr>
    </w:p>
    <w:p w14:paraId="3CD7D911" w14:textId="77777777" w:rsidR="002A0D5E" w:rsidRDefault="00C13A5B" w:rsidP="002A0D5E">
      <w:pPr>
        <w:keepNext/>
        <w:ind w:firstLine="708"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j=1-2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i,  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B9AED7F" w14:textId="6BBB4C5B" w:rsidR="00C13A5B" w:rsidRPr="00AB3C90" w:rsidRDefault="002A0D5E" w:rsidP="002A0D5E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>
          <w:rPr>
            <w:noProof/>
          </w:rPr>
          <w:t>9</w:t>
        </w:r>
      </w:fldSimple>
      <w:r>
        <w:t xml:space="preserve"> )</w:t>
      </w:r>
    </w:p>
    <w:p w14:paraId="1D9F5802" w14:textId="62B5B181" w:rsidR="00AB3C90" w:rsidRDefault="00AB3C90" w:rsidP="002A0D5E">
      <w:pPr>
        <w:keepNext/>
        <w:ind w:firstLine="708"/>
        <w:jc w:val="righ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3,j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00CE1A20" w14:textId="49D185DB" w:rsidR="002A0D5E" w:rsidRDefault="002A0D5E" w:rsidP="002A0D5E">
      <w:pPr>
        <w:pStyle w:val="Legenda"/>
        <w:jc w:val="right"/>
      </w:pPr>
      <w:r>
        <w:t xml:space="preserve">( </w:t>
      </w:r>
      <w:fldSimple w:instr=" SEQ ( \* ARABIC ">
        <w:r>
          <w:rPr>
            <w:noProof/>
          </w:rPr>
          <w:t>10</w:t>
        </w:r>
      </w:fldSimple>
      <w:r>
        <w:t xml:space="preserve"> )</w:t>
      </w:r>
    </w:p>
    <w:p w14:paraId="1CBA4EE5" w14:textId="5A798D34" w:rsidR="00C13A5B" w:rsidRPr="00416614" w:rsidRDefault="00C13A5B" w:rsidP="008111D1">
      <w:pPr>
        <w:ind w:firstLine="708"/>
        <w:jc w:val="right"/>
      </w:pPr>
      <w:r>
        <w:rPr>
          <w:rFonts w:eastAsiaTheme="minorEastAsia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0C9285F5" w14:textId="77777777" w:rsidR="00F52419" w:rsidRDefault="00F52419" w:rsidP="00F52419">
      <w:pPr>
        <w:pStyle w:val="Ttulo2"/>
      </w:pPr>
      <w:r>
        <w:t>Fluxo computacional</w:t>
      </w:r>
    </w:p>
    <w:p w14:paraId="426B692B" w14:textId="77777777" w:rsidR="00356D6D" w:rsidRDefault="00356D6D" w:rsidP="00F52419">
      <w:pPr>
        <w:pStyle w:val="Ttulo1"/>
      </w:pPr>
    </w:p>
    <w:p w14:paraId="6719D1E1" w14:textId="72C4A8A9" w:rsidR="00EC50D5" w:rsidRPr="00EC50D5" w:rsidRDefault="00C97CA5" w:rsidP="00EC50D5">
      <w:r>
        <w:tab/>
      </w:r>
      <w:r w:rsidR="003B4A09">
        <w:t xml:space="preserve">A primeira função definida </w:t>
      </w:r>
      <w:r w:rsidR="002748E4">
        <w:t>é a modelo(), que recebe</w:t>
      </w:r>
      <w:r w:rsidR="00214D7E">
        <w:t xml:space="preserve"> </w:t>
      </w:r>
      <w:r w:rsidR="006A1F49">
        <w:t>três argumentos: t, x e parâmetros</w:t>
      </w:r>
      <w:r w:rsidR="00F15AE6">
        <w:t xml:space="preserve">. </w:t>
      </w:r>
      <w:r w:rsidR="00F64B3C">
        <w:t>Essa função retorna</w:t>
      </w:r>
      <w:r w:rsidR="00F95DAB">
        <w:t xml:space="preserve"> um vetor contendo as variáveis </w:t>
      </w:r>
      <w:proofErr w:type="spellStart"/>
      <w:r w:rsidR="002D63C0" w:rsidRPr="00EC50D5">
        <w:rPr>
          <w:i/>
          <w:iCs/>
        </w:rPr>
        <w:t>dS_dt</w:t>
      </w:r>
      <w:proofErr w:type="spellEnd"/>
      <w:r w:rsidR="002D63C0">
        <w:t xml:space="preserve">, </w:t>
      </w:r>
      <w:proofErr w:type="spellStart"/>
      <w:r w:rsidR="002D63C0" w:rsidRPr="00EC50D5">
        <w:rPr>
          <w:i/>
          <w:iCs/>
        </w:rPr>
        <w:t>dX_dt</w:t>
      </w:r>
      <w:proofErr w:type="spellEnd"/>
      <w:r w:rsidR="002D63C0">
        <w:t xml:space="preserve"> e </w:t>
      </w:r>
      <w:proofErr w:type="spellStart"/>
      <w:r w:rsidR="002D63C0" w:rsidRPr="00EC50D5">
        <w:rPr>
          <w:i/>
          <w:iCs/>
        </w:rPr>
        <w:t>dP_dt</w:t>
      </w:r>
      <w:proofErr w:type="spellEnd"/>
      <w:r w:rsidR="002D63C0">
        <w:t xml:space="preserve">, </w:t>
      </w:r>
      <w:r w:rsidR="00D71380">
        <w:t xml:space="preserve">que são calculadas a partir do balanço </w:t>
      </w:r>
      <w:r w:rsidR="00844379">
        <w:t>de componentes do modelo em processo contínuo</w:t>
      </w:r>
      <w:r w:rsidR="000A2C8F">
        <w:t>. Para esse cálculo,</w:t>
      </w:r>
      <w:r w:rsidR="008E46F8">
        <w:t xml:space="preserve"> utiliza</w:t>
      </w:r>
      <w:r w:rsidR="000A2C8F">
        <w:t>-se</w:t>
      </w:r>
      <w:r w:rsidR="008E46F8">
        <w:t xml:space="preserve"> o vetor </w:t>
      </w:r>
      <w:r w:rsidR="00AB0348" w:rsidRPr="00E01542">
        <w:rPr>
          <w:b/>
          <w:bCs/>
        </w:rPr>
        <w:t>x</w:t>
      </w:r>
      <w:r w:rsidR="00AB0348">
        <w:t>, que contém as condições iniciais de cada componente e o vetor</w:t>
      </w:r>
      <w:r w:rsidR="00E01542">
        <w:t xml:space="preserve"> </w:t>
      </w:r>
      <w:r w:rsidR="00E01542" w:rsidRPr="00E01542">
        <w:rPr>
          <w:b/>
          <w:bCs/>
        </w:rPr>
        <w:t>parâmetros</w:t>
      </w:r>
      <w:r w:rsidR="00E01542">
        <w:t xml:space="preserve">, que contém os valores </w:t>
      </w:r>
      <w:r w:rsidR="006E68C5">
        <w:t xml:space="preserve">dos </w:t>
      </w:r>
      <w:r w:rsidR="00D06FB8">
        <w:t>parâmetros</w:t>
      </w:r>
      <w:r w:rsidR="00EC50D5">
        <w:t xml:space="preserve">. </w:t>
      </w:r>
      <w:r w:rsidR="00EC50D5">
        <w:t xml:space="preserve">Destaca-se aqui que a concentração de substrato na corrente de entrada foi incluída no vetor </w:t>
      </w:r>
      <w:r w:rsidR="00EC50D5" w:rsidRPr="00073507">
        <w:rPr>
          <w:b/>
          <w:bCs/>
        </w:rPr>
        <w:t>parâmetros</w:t>
      </w:r>
      <w:r w:rsidR="00EC50D5">
        <w:rPr>
          <w:b/>
          <w:bCs/>
        </w:rPr>
        <w:t xml:space="preserve"> </w:t>
      </w:r>
      <w:r w:rsidR="00EC50D5">
        <w:t xml:space="preserve">como </w:t>
      </w:r>
      <w:proofErr w:type="spellStart"/>
      <w:r w:rsidR="00EC50D5">
        <w:rPr>
          <w:i/>
          <w:iCs/>
        </w:rPr>
        <w:t>S_in</w:t>
      </w:r>
      <w:proofErr w:type="spellEnd"/>
      <w:r w:rsidR="00EC50D5">
        <w:t>.</w:t>
      </w:r>
    </w:p>
    <w:p w14:paraId="0EEF869C" w14:textId="64959760" w:rsidR="00C97CA5" w:rsidRDefault="00C97CA5" w:rsidP="00C97CA5"/>
    <w:p w14:paraId="25D52E12" w14:textId="60ACE0BD" w:rsidR="00260432" w:rsidRPr="00E01542" w:rsidRDefault="00260432" w:rsidP="00C97CA5">
      <w:r>
        <w:rPr>
          <w:noProof/>
        </w:rPr>
        <w:lastRenderedPageBreak/>
        <w:drawing>
          <wp:inline distT="0" distB="0" distL="0" distR="0" wp14:anchorId="63368F6B" wp14:editId="64E55296">
            <wp:extent cx="5400040" cy="4824730"/>
            <wp:effectExtent l="0" t="0" r="0" b="0"/>
            <wp:docPr id="3162530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53033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432" w:rsidRPr="00E01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19"/>
    <w:rsid w:val="000138EC"/>
    <w:rsid w:val="000164CC"/>
    <w:rsid w:val="00023890"/>
    <w:rsid w:val="00030D5B"/>
    <w:rsid w:val="00042B1C"/>
    <w:rsid w:val="000450C2"/>
    <w:rsid w:val="00070984"/>
    <w:rsid w:val="00073507"/>
    <w:rsid w:val="00075E37"/>
    <w:rsid w:val="000A1818"/>
    <w:rsid w:val="000A24DB"/>
    <w:rsid w:val="000A2B22"/>
    <w:rsid w:val="000A2C8F"/>
    <w:rsid w:val="000B4E43"/>
    <w:rsid w:val="000E03E0"/>
    <w:rsid w:val="000F63F2"/>
    <w:rsid w:val="001138F6"/>
    <w:rsid w:val="00117A5C"/>
    <w:rsid w:val="00123CC7"/>
    <w:rsid w:val="00172621"/>
    <w:rsid w:val="00177226"/>
    <w:rsid w:val="00195C70"/>
    <w:rsid w:val="001A20AB"/>
    <w:rsid w:val="00205C6B"/>
    <w:rsid w:val="0020696E"/>
    <w:rsid w:val="00210251"/>
    <w:rsid w:val="00214D7E"/>
    <w:rsid w:val="00222BC2"/>
    <w:rsid w:val="0024337F"/>
    <w:rsid w:val="002445F4"/>
    <w:rsid w:val="00260432"/>
    <w:rsid w:val="002748E4"/>
    <w:rsid w:val="00290952"/>
    <w:rsid w:val="002A0475"/>
    <w:rsid w:val="002A0D5E"/>
    <w:rsid w:val="002B2879"/>
    <w:rsid w:val="002B3868"/>
    <w:rsid w:val="002D1CF3"/>
    <w:rsid w:val="002D63C0"/>
    <w:rsid w:val="002F28EE"/>
    <w:rsid w:val="002F3CEE"/>
    <w:rsid w:val="002F3F08"/>
    <w:rsid w:val="0033256E"/>
    <w:rsid w:val="00345D4D"/>
    <w:rsid w:val="00356D6D"/>
    <w:rsid w:val="00370A01"/>
    <w:rsid w:val="00376425"/>
    <w:rsid w:val="0037720F"/>
    <w:rsid w:val="003933EB"/>
    <w:rsid w:val="003952AE"/>
    <w:rsid w:val="0039781D"/>
    <w:rsid w:val="003B4A09"/>
    <w:rsid w:val="003F3DA9"/>
    <w:rsid w:val="00416614"/>
    <w:rsid w:val="00432CD3"/>
    <w:rsid w:val="00442A0F"/>
    <w:rsid w:val="00480861"/>
    <w:rsid w:val="004B6373"/>
    <w:rsid w:val="004D2975"/>
    <w:rsid w:val="004E706F"/>
    <w:rsid w:val="004F7708"/>
    <w:rsid w:val="00522CAC"/>
    <w:rsid w:val="0052335F"/>
    <w:rsid w:val="00567AC3"/>
    <w:rsid w:val="00574614"/>
    <w:rsid w:val="00585ADC"/>
    <w:rsid w:val="00592CBA"/>
    <w:rsid w:val="005B4D94"/>
    <w:rsid w:val="005B63B8"/>
    <w:rsid w:val="005D2AFA"/>
    <w:rsid w:val="005D2C50"/>
    <w:rsid w:val="005D4A0D"/>
    <w:rsid w:val="005E3B24"/>
    <w:rsid w:val="005F288D"/>
    <w:rsid w:val="005F585B"/>
    <w:rsid w:val="00605F23"/>
    <w:rsid w:val="0064090E"/>
    <w:rsid w:val="00690819"/>
    <w:rsid w:val="006A1F49"/>
    <w:rsid w:val="006B0332"/>
    <w:rsid w:val="006C417D"/>
    <w:rsid w:val="006D0AA7"/>
    <w:rsid w:val="006E68C5"/>
    <w:rsid w:val="006F66F0"/>
    <w:rsid w:val="00717790"/>
    <w:rsid w:val="007417A6"/>
    <w:rsid w:val="0076237D"/>
    <w:rsid w:val="007B6065"/>
    <w:rsid w:val="007D10F5"/>
    <w:rsid w:val="007D4A46"/>
    <w:rsid w:val="007E3B15"/>
    <w:rsid w:val="007E6826"/>
    <w:rsid w:val="007F1B4F"/>
    <w:rsid w:val="008111D1"/>
    <w:rsid w:val="00821C07"/>
    <w:rsid w:val="00830561"/>
    <w:rsid w:val="00837BC8"/>
    <w:rsid w:val="00841E83"/>
    <w:rsid w:val="00844379"/>
    <w:rsid w:val="00851BDA"/>
    <w:rsid w:val="00864033"/>
    <w:rsid w:val="00864801"/>
    <w:rsid w:val="00865AD7"/>
    <w:rsid w:val="00876DAE"/>
    <w:rsid w:val="008836AD"/>
    <w:rsid w:val="008B7D42"/>
    <w:rsid w:val="008C3132"/>
    <w:rsid w:val="008D14A0"/>
    <w:rsid w:val="008E46F8"/>
    <w:rsid w:val="008E5293"/>
    <w:rsid w:val="00906DC5"/>
    <w:rsid w:val="00922B15"/>
    <w:rsid w:val="0094430E"/>
    <w:rsid w:val="009672D4"/>
    <w:rsid w:val="00972F5A"/>
    <w:rsid w:val="00974268"/>
    <w:rsid w:val="0097757E"/>
    <w:rsid w:val="00980B67"/>
    <w:rsid w:val="00984C93"/>
    <w:rsid w:val="009A197A"/>
    <w:rsid w:val="009A721E"/>
    <w:rsid w:val="009C6B8E"/>
    <w:rsid w:val="009D664B"/>
    <w:rsid w:val="009F0676"/>
    <w:rsid w:val="009F2343"/>
    <w:rsid w:val="00A211A4"/>
    <w:rsid w:val="00A65D22"/>
    <w:rsid w:val="00A9333C"/>
    <w:rsid w:val="00AA2D93"/>
    <w:rsid w:val="00AB0348"/>
    <w:rsid w:val="00AB3C90"/>
    <w:rsid w:val="00AC567F"/>
    <w:rsid w:val="00AD58FF"/>
    <w:rsid w:val="00B04632"/>
    <w:rsid w:val="00B33C30"/>
    <w:rsid w:val="00B41201"/>
    <w:rsid w:val="00B52B7A"/>
    <w:rsid w:val="00B56737"/>
    <w:rsid w:val="00B62E0B"/>
    <w:rsid w:val="00BB0F68"/>
    <w:rsid w:val="00BC41BD"/>
    <w:rsid w:val="00BE476B"/>
    <w:rsid w:val="00BF5620"/>
    <w:rsid w:val="00C13A5B"/>
    <w:rsid w:val="00C20C40"/>
    <w:rsid w:val="00C24302"/>
    <w:rsid w:val="00C312DE"/>
    <w:rsid w:val="00C4009B"/>
    <w:rsid w:val="00C415ED"/>
    <w:rsid w:val="00C551F2"/>
    <w:rsid w:val="00C610E0"/>
    <w:rsid w:val="00C7694F"/>
    <w:rsid w:val="00C8438A"/>
    <w:rsid w:val="00C97CA5"/>
    <w:rsid w:val="00CB1DD0"/>
    <w:rsid w:val="00CC49F0"/>
    <w:rsid w:val="00CD5DBF"/>
    <w:rsid w:val="00CE0694"/>
    <w:rsid w:val="00CE0916"/>
    <w:rsid w:val="00CE212D"/>
    <w:rsid w:val="00CF6903"/>
    <w:rsid w:val="00CF742C"/>
    <w:rsid w:val="00D04E64"/>
    <w:rsid w:val="00D06FB8"/>
    <w:rsid w:val="00D24A90"/>
    <w:rsid w:val="00D41699"/>
    <w:rsid w:val="00D52722"/>
    <w:rsid w:val="00D71380"/>
    <w:rsid w:val="00D91EF7"/>
    <w:rsid w:val="00DD014E"/>
    <w:rsid w:val="00DE3D12"/>
    <w:rsid w:val="00E01542"/>
    <w:rsid w:val="00E1053A"/>
    <w:rsid w:val="00E6104E"/>
    <w:rsid w:val="00E92669"/>
    <w:rsid w:val="00E974F9"/>
    <w:rsid w:val="00EC50D5"/>
    <w:rsid w:val="00ED716A"/>
    <w:rsid w:val="00EF436E"/>
    <w:rsid w:val="00F15AE6"/>
    <w:rsid w:val="00F17FDA"/>
    <w:rsid w:val="00F23635"/>
    <w:rsid w:val="00F33B69"/>
    <w:rsid w:val="00F52419"/>
    <w:rsid w:val="00F57BB5"/>
    <w:rsid w:val="00F60516"/>
    <w:rsid w:val="00F64B3C"/>
    <w:rsid w:val="00F87CED"/>
    <w:rsid w:val="00F95DAB"/>
    <w:rsid w:val="00FA5F9B"/>
    <w:rsid w:val="00FC2647"/>
    <w:rsid w:val="00FC3824"/>
    <w:rsid w:val="00FC4704"/>
    <w:rsid w:val="00FC6F09"/>
    <w:rsid w:val="00FD163F"/>
    <w:rsid w:val="00FE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57F8"/>
  <w15:chartTrackingRefBased/>
  <w15:docId w15:val="{9467ED00-481F-459E-90BB-946DB469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41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52419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3952AE"/>
    <w:pPr>
      <w:spacing w:after="0"/>
      <w:jc w:val="left"/>
    </w:pPr>
    <w:rPr>
      <w:rFonts w:eastAsia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52419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241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52419"/>
    <w:rPr>
      <w:rFonts w:ascii="Arial" w:eastAsiaTheme="majorEastAsia" w:hAnsi="Arial" w:cstheme="majorBidi"/>
      <w:cap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52419"/>
    <w:rPr>
      <w:rFonts w:ascii="Arial" w:eastAsiaTheme="majorEastAsia" w:hAnsi="Arial" w:cstheme="majorBidi"/>
      <w:iCs/>
      <w:sz w:val="24"/>
    </w:rPr>
  </w:style>
  <w:style w:type="character" w:styleId="TextodoEspaoReservado">
    <w:name w:val="Placeholder Text"/>
    <w:basedOn w:val="Fontepargpadro"/>
    <w:uiPriority w:val="99"/>
    <w:semiHidden/>
    <w:rsid w:val="00C8438A"/>
    <w:rPr>
      <w:color w:val="808080"/>
    </w:rPr>
  </w:style>
  <w:style w:type="table" w:styleId="Tabelacomgrade">
    <w:name w:val="Table Grid"/>
    <w:basedOn w:val="Tabelanormal"/>
    <w:uiPriority w:val="39"/>
    <w:rsid w:val="00F1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B03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5A90-377B-48F3-9E16-F0BFF7E8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5</Pages>
  <Words>798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Carvalho</dc:creator>
  <cp:keywords/>
  <dc:description/>
  <cp:lastModifiedBy>Yuri Carvalho</cp:lastModifiedBy>
  <cp:revision>193</cp:revision>
  <dcterms:created xsi:type="dcterms:W3CDTF">2023-05-10T20:07:00Z</dcterms:created>
  <dcterms:modified xsi:type="dcterms:W3CDTF">2023-05-12T06:10:00Z</dcterms:modified>
</cp:coreProperties>
</file>