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a flight controller?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 circuit of drone that houses the sensors to detect drone movement (accelerometer, gyroscope), controls speeds of motors (Note ESC’s still exist for each motor)</w:t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03330" cy="314825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3330" cy="3148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Flight Controller Firmware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Ex. BetaFlight, KISS, FlightOne FalcoX, EmuFlight, iNav, ArduPilot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Flight Controller Processor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Ex. F1, F3, F4, F7, H7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MCU (Micro Controller Units)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F7</w:t>
      </w:r>
      <w:r w:rsidDel="00000000" w:rsidR="00000000" w:rsidRPr="00000000">
        <w:rPr>
          <w:rtl w:val="0"/>
        </w:rPr>
        <w:t xml:space="preserve">: 216 MHz Speed, 1MB Memory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STM32 (32 Bit ARM Processor)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5-6 UART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UART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Universal Asynchronous Receiver/Transmitter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Hardware Serial Interface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Serial : sending data sequentially in bits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Responsible for connections to radio, race transponder, VTX (FPV Visual Transmitter)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TX and RX pins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IMU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Inertial Measurement Unit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Contains Gyro and Accel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Pix Hawk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(Mini) barely larger than most F7 Builds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(Mini) Similar specs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PX4 - advanced autopilot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Offer onboard Rasp Pi computation as secondary computer?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