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3179" w14:textId="3F1EAA99" w:rsidR="0084315E" w:rsidRPr="0084315E" w:rsidRDefault="0084315E">
      <w:pPr>
        <w:rPr>
          <w:b/>
          <w:bCs/>
          <w:u w:val="single"/>
        </w:rPr>
      </w:pPr>
      <w:r w:rsidRPr="0084315E">
        <w:rPr>
          <w:b/>
          <w:bCs/>
          <w:u w:val="single"/>
        </w:rPr>
        <w:t>Design patterns Used</w:t>
      </w:r>
    </w:p>
    <w:p w14:paraId="527FD594" w14:textId="77777777" w:rsidR="0084315E" w:rsidRDefault="0084315E"/>
    <w:p w14:paraId="59BA1C33" w14:textId="2AEFC3FB" w:rsidR="00FF2580" w:rsidRDefault="00FF2580">
      <w:r>
        <w:t xml:space="preserve">The </w:t>
      </w:r>
      <w:r w:rsidR="00931060">
        <w:t xml:space="preserve">Design </w:t>
      </w:r>
      <w:r>
        <w:t>patterns that have been used in this project are:</w:t>
      </w:r>
    </w:p>
    <w:p w14:paraId="5898B55B" w14:textId="757237D3" w:rsidR="00FF2580" w:rsidRDefault="00FF2580"/>
    <w:p w14:paraId="39D49CB4" w14:textId="1B4929A0" w:rsidR="00FF2580" w:rsidRDefault="00FF2580">
      <w:r w:rsidRPr="00931060">
        <w:rPr>
          <w:b/>
          <w:bCs/>
          <w:u w:val="single"/>
        </w:rPr>
        <w:t>Strategy pattern</w:t>
      </w:r>
      <w:r>
        <w:t>: This pattern has been used to encapsulate the behavior</w:t>
      </w:r>
      <w:r w:rsidR="00931060">
        <w:t>al</w:t>
      </w:r>
      <w:r w:rsidR="008D3D53">
        <w:t xml:space="preserve"> changes</w:t>
      </w:r>
      <w:r>
        <w:t xml:space="preserve"> of </w:t>
      </w:r>
      <w:r w:rsidR="008D3D53">
        <w:t xml:space="preserve">the interests for all accounts. And through LSP, the behaviors can be interchanged at run time, </w:t>
      </w:r>
      <w:r w:rsidR="00135CFC">
        <w:t>which</w:t>
      </w:r>
      <w:r w:rsidR="008D3D53">
        <w:t xml:space="preserve"> in a case means the interest that an account should be charged can be changed at runtime.</w:t>
      </w:r>
    </w:p>
    <w:p w14:paraId="58851C0C" w14:textId="0591E7DB" w:rsidR="008D3D53" w:rsidRDefault="008D3D53"/>
    <w:p w14:paraId="49787AD3" w14:textId="3FAD011B" w:rsidR="008D3D53" w:rsidRDefault="008D3D53">
      <w:r w:rsidRPr="00931060">
        <w:rPr>
          <w:b/>
          <w:bCs/>
          <w:u w:val="single"/>
        </w:rPr>
        <w:t>Singleton pattern</w:t>
      </w:r>
      <w:r>
        <w:t xml:space="preserve">: This pattern has been used to create one instance of the </w:t>
      </w:r>
      <w:proofErr w:type="spellStart"/>
      <w:r>
        <w:t>AccountDAO</w:t>
      </w:r>
      <w:proofErr w:type="spellEnd"/>
      <w:r>
        <w:t>, which will be used and can be accessed globally</w:t>
      </w:r>
      <w:r w:rsidR="00931060">
        <w:t xml:space="preserve"> in our overall application.</w:t>
      </w:r>
    </w:p>
    <w:p w14:paraId="2FF337C1" w14:textId="20AEAB27" w:rsidR="008D3D53" w:rsidRDefault="008D3D53"/>
    <w:p w14:paraId="67E8A7F2" w14:textId="1DDD494E" w:rsidR="008D3D53" w:rsidRDefault="008D3D53">
      <w:r w:rsidRPr="00931060">
        <w:rPr>
          <w:b/>
          <w:bCs/>
          <w:u w:val="single"/>
        </w:rPr>
        <w:t>Observer pattern</w:t>
      </w:r>
      <w:r>
        <w:t xml:space="preserve">: This pattern has been significantly used in this project as our main notifier to different accounts in </w:t>
      </w:r>
      <w:r w:rsidR="00135CFC">
        <w:t xml:space="preserve">their own </w:t>
      </w:r>
      <w:r>
        <w:t>different ways.</w:t>
      </w:r>
      <w:r w:rsidR="00931060">
        <w:t xml:space="preserve"> The subject of this application being the Account and the observers of this application being the Email Sender Class.</w:t>
      </w:r>
    </w:p>
    <w:p w14:paraId="0E912214" w14:textId="2AEDBE7F" w:rsidR="008D3D53" w:rsidRDefault="008D3D53"/>
    <w:p w14:paraId="7DB1CC53" w14:textId="6780E701" w:rsidR="00931060" w:rsidRDefault="00931060">
      <w:r w:rsidRPr="00931060">
        <w:rPr>
          <w:b/>
          <w:bCs/>
          <w:u w:val="single"/>
        </w:rPr>
        <w:t>Façade pattern</w:t>
      </w:r>
      <w:r>
        <w:t xml:space="preserve">: This pattern has been used as a unified interface to a set of all Classes to our subsystems. </w:t>
      </w:r>
      <w:r w:rsidRPr="00931060">
        <w:rPr>
          <w:b/>
          <w:bCs/>
        </w:rPr>
        <w:t>Account Service</w:t>
      </w:r>
      <w:r>
        <w:t xml:space="preserve"> has been used as façade interface, the relationship between Account Service and all other subsystems class has been identified as Façade way of design pattern.</w:t>
      </w:r>
    </w:p>
    <w:p w14:paraId="3B7B827C" w14:textId="77777777" w:rsidR="008D3D53" w:rsidRDefault="008D3D53"/>
    <w:p w14:paraId="54BA19B2" w14:textId="0278A459" w:rsidR="008D3D53" w:rsidRDefault="008D3D53"/>
    <w:p w14:paraId="6945A646" w14:textId="77777777" w:rsidR="008D3D53" w:rsidRDefault="008D3D53"/>
    <w:sectPr w:rsidR="008D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80"/>
    <w:rsid w:val="00135CFC"/>
    <w:rsid w:val="0084315E"/>
    <w:rsid w:val="008D3D53"/>
    <w:rsid w:val="00931060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900F4"/>
  <w15:chartTrackingRefBased/>
  <w15:docId w15:val="{40865AE1-D29E-2C48-B69F-F7F95CE9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Tsehaye Arefaine</dc:creator>
  <cp:keywords/>
  <dc:description/>
  <cp:lastModifiedBy>Biniam Tsehaye Arefaine</cp:lastModifiedBy>
  <cp:revision>3</cp:revision>
  <cp:lastPrinted>2020-11-19T21:06:00Z</cp:lastPrinted>
  <dcterms:created xsi:type="dcterms:W3CDTF">2020-11-19T16:55:00Z</dcterms:created>
  <dcterms:modified xsi:type="dcterms:W3CDTF">2020-11-20T00:34:00Z</dcterms:modified>
</cp:coreProperties>
</file>