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AEFD1" w14:textId="41E7E9C2" w:rsidR="009B42CD" w:rsidRPr="00C020D1" w:rsidRDefault="2687DB16" w:rsidP="002B0AE5">
      <w:pPr>
        <w:jc w:val="center"/>
        <w:rPr>
          <w:rFonts w:ascii="Segoe UI" w:eastAsia="細明體" w:hAnsi="Segoe UI" w:cs="Segoe UI"/>
          <w:b/>
          <w:sz w:val="22"/>
        </w:rPr>
      </w:pPr>
      <w:r w:rsidRPr="00C020D1">
        <w:rPr>
          <w:rFonts w:ascii="Segoe UI" w:eastAsia="細明體" w:hAnsi="Segoe UI" w:cs="Segoe UI"/>
          <w:b/>
          <w:bCs/>
          <w:sz w:val="22"/>
        </w:rPr>
        <w:t xml:space="preserve">Karta </w:t>
      </w:r>
      <w:proofErr w:type="spellStart"/>
      <w:r w:rsidRPr="00C020D1">
        <w:rPr>
          <w:rFonts w:ascii="Segoe UI" w:eastAsia="細明體" w:hAnsi="Segoe UI" w:cs="Segoe UI"/>
          <w:b/>
          <w:bCs/>
          <w:sz w:val="22"/>
        </w:rPr>
        <w:t>kwarantanny</w:t>
      </w:r>
      <w:proofErr w:type="spellEnd"/>
    </w:p>
    <w:tbl>
      <w:tblPr>
        <w:tblStyle w:val="a3"/>
        <w:tblpPr w:vertAnchor="text" w:tblpX="116" w:tblpY="1"/>
        <w:tblW w:w="11197" w:type="dxa"/>
        <w:tblLayout w:type="fixed"/>
        <w:tblLook w:val="04A0" w:firstRow="1" w:lastRow="0" w:firstColumn="1" w:lastColumn="0" w:noHBand="0" w:noVBand="1"/>
      </w:tblPr>
      <w:tblGrid>
        <w:gridCol w:w="3114"/>
        <w:gridCol w:w="850"/>
        <w:gridCol w:w="1276"/>
        <w:gridCol w:w="851"/>
        <w:gridCol w:w="1134"/>
        <w:gridCol w:w="992"/>
        <w:gridCol w:w="1162"/>
        <w:gridCol w:w="796"/>
        <w:gridCol w:w="1022"/>
      </w:tblGrid>
      <w:tr w:rsidR="00FA3B49" w:rsidRPr="00C020D1" w14:paraId="03DDF6C2" w14:textId="77777777" w:rsidTr="00CC5AD0">
        <w:trPr>
          <w:trHeight w:val="300"/>
        </w:trPr>
        <w:tc>
          <w:tcPr>
            <w:tcW w:w="6091" w:type="dxa"/>
            <w:gridSpan w:val="4"/>
            <w:noWrap/>
          </w:tcPr>
          <w:p w14:paraId="6B1081B1" w14:textId="2AB6FE74" w:rsidR="00FA3B49" w:rsidRPr="00C020D1" w:rsidRDefault="00E62A22" w:rsidP="00CC5AD0">
            <w:pPr>
              <w:jc w:val="left"/>
              <w:rPr>
                <w:rFonts w:ascii="Segoe UI" w:eastAsia="細明體" w:hAnsi="Segoe UI" w:cs="Segoe UI"/>
                <w:lang w:eastAsia="zh-TW"/>
              </w:rPr>
            </w:pPr>
            <w:proofErr w:type="spellStart"/>
            <w:r w:rsidRPr="00C020D1">
              <w:rPr>
                <w:rFonts w:ascii="Segoe UI" w:eastAsia="細明體" w:hAnsi="Segoe UI" w:cs="Segoe UI"/>
              </w:rPr>
              <w:t>Kod</w:t>
            </w:r>
            <w:proofErr w:type="spellEnd"/>
            <w:r w:rsidRPr="00C020D1">
              <w:rPr>
                <w:rFonts w:ascii="Segoe UI" w:eastAsia="細明體" w:hAnsi="Segoe UI" w:cs="Segoe UI"/>
              </w:rPr>
              <w:t xml:space="preserve"> </w:t>
            </w:r>
            <w:proofErr w:type="spellStart"/>
            <w:r w:rsidRPr="00C020D1">
              <w:rPr>
                <w:rFonts w:ascii="Segoe UI" w:eastAsia="細明體" w:hAnsi="Segoe UI" w:cs="Segoe UI"/>
              </w:rPr>
              <w:t>materiału</w:t>
            </w:r>
            <w:proofErr w:type="spellEnd"/>
            <w:r w:rsidR="00CC5AD0" w:rsidRPr="00C020D1">
              <w:rPr>
                <w:rFonts w:ascii="Segoe UI" w:eastAsia="細明體" w:hAnsi="Segoe UI" w:cs="Segoe UI"/>
              </w:rPr>
              <w:t>：</w:t>
            </w:r>
            <w:bookmarkStart w:id="0" w:name="PLNBEZ"/>
            <w:bookmarkEnd w:id="0"/>
          </w:p>
        </w:tc>
        <w:tc>
          <w:tcPr>
            <w:tcW w:w="5106" w:type="dxa"/>
            <w:gridSpan w:val="5"/>
          </w:tcPr>
          <w:p w14:paraId="21BA51B9" w14:textId="4DE30875" w:rsidR="00FA3B49" w:rsidRPr="00C020D1" w:rsidRDefault="00E62A22" w:rsidP="00CC5AD0">
            <w:pPr>
              <w:jc w:val="left"/>
              <w:rPr>
                <w:rFonts w:ascii="Segoe UI" w:eastAsia="細明體" w:hAnsi="Segoe UI" w:cs="Segoe UI"/>
              </w:rPr>
            </w:pPr>
            <w:r w:rsidRPr="00C020D1">
              <w:rPr>
                <w:rFonts w:ascii="Segoe UI" w:eastAsia="細明體" w:hAnsi="Segoe UI" w:cs="Segoe UI"/>
              </w:rPr>
              <w:t>Nr. P-</w:t>
            </w:r>
            <w:proofErr w:type="spellStart"/>
            <w:r w:rsidRPr="00C020D1">
              <w:rPr>
                <w:rFonts w:ascii="Segoe UI" w:eastAsia="細明體" w:hAnsi="Segoe UI" w:cs="Segoe UI"/>
              </w:rPr>
              <w:t>karty</w:t>
            </w:r>
            <w:proofErr w:type="spellEnd"/>
            <w:r w:rsidRPr="00C020D1">
              <w:rPr>
                <w:rFonts w:ascii="Segoe UI" w:eastAsia="細明體" w:hAnsi="Segoe UI" w:cs="Segoe UI"/>
              </w:rPr>
              <w:t>：</w:t>
            </w:r>
            <w:bookmarkStart w:id="1" w:name="TicketID"/>
            <w:bookmarkEnd w:id="1"/>
          </w:p>
        </w:tc>
      </w:tr>
      <w:tr w:rsidR="009E6280" w:rsidRPr="00C020D1" w14:paraId="0C31BA9D" w14:textId="77777777" w:rsidTr="00CC5AD0">
        <w:trPr>
          <w:trHeight w:val="300"/>
        </w:trPr>
        <w:tc>
          <w:tcPr>
            <w:tcW w:w="11197" w:type="dxa"/>
            <w:gridSpan w:val="9"/>
            <w:noWrap/>
          </w:tcPr>
          <w:p w14:paraId="5A79C2C4" w14:textId="4778EFFA" w:rsidR="009E6280" w:rsidRPr="00C020D1" w:rsidRDefault="00D80647" w:rsidP="00CC5AD0">
            <w:pPr>
              <w:spacing w:line="259" w:lineRule="auto"/>
              <w:jc w:val="left"/>
              <w:rPr>
                <w:rFonts w:ascii="Segoe UI" w:eastAsia="細明體" w:hAnsi="Segoe UI" w:cs="Segoe UI"/>
                <w:lang w:eastAsia="zh-TW"/>
              </w:rPr>
            </w:pPr>
            <w:proofErr w:type="spellStart"/>
            <w:r w:rsidRPr="00C020D1">
              <w:rPr>
                <w:rFonts w:ascii="Segoe UI" w:eastAsia="細明體" w:hAnsi="Segoe UI" w:cs="Segoe UI"/>
              </w:rPr>
              <w:t>Wersja</w:t>
            </w:r>
            <w:proofErr w:type="spellEnd"/>
            <w:r w:rsidRPr="00C020D1">
              <w:rPr>
                <w:rFonts w:ascii="Segoe UI" w:eastAsia="細明體" w:hAnsi="Segoe UI" w:cs="Segoe UI"/>
              </w:rPr>
              <w:t xml:space="preserve"> </w:t>
            </w:r>
            <w:proofErr w:type="spellStart"/>
            <w:r w:rsidRPr="00C020D1">
              <w:rPr>
                <w:rFonts w:ascii="Segoe UI" w:eastAsia="細明體" w:hAnsi="Segoe UI" w:cs="Segoe UI"/>
              </w:rPr>
              <w:t>produkcyjna</w:t>
            </w:r>
            <w:proofErr w:type="spellEnd"/>
            <w:r w:rsidR="00CC5AD0" w:rsidRPr="00C020D1">
              <w:rPr>
                <w:rFonts w:ascii="Segoe UI" w:eastAsia="細明體" w:hAnsi="Segoe UI" w:cs="Segoe UI"/>
              </w:rPr>
              <w:t>：</w:t>
            </w:r>
            <w:bookmarkStart w:id="2" w:name="TEXT1"/>
            <w:bookmarkEnd w:id="2"/>
          </w:p>
        </w:tc>
      </w:tr>
      <w:tr w:rsidR="00570781" w:rsidRPr="00C020D1" w14:paraId="1CA5E454" w14:textId="77777777" w:rsidTr="00CC5AD0">
        <w:trPr>
          <w:trHeight w:val="300"/>
        </w:trPr>
        <w:tc>
          <w:tcPr>
            <w:tcW w:w="6091" w:type="dxa"/>
            <w:gridSpan w:val="4"/>
            <w:noWrap/>
          </w:tcPr>
          <w:p w14:paraId="314CB070" w14:textId="6AC0D53B" w:rsidR="00570781" w:rsidRPr="00C020D1" w:rsidRDefault="388F0104" w:rsidP="00CC5AD0">
            <w:pPr>
              <w:spacing w:line="259" w:lineRule="auto"/>
              <w:jc w:val="left"/>
              <w:rPr>
                <w:rFonts w:ascii="Segoe UI" w:eastAsia="細明體" w:hAnsi="Segoe UI" w:cs="Segoe UI"/>
              </w:rPr>
            </w:pPr>
            <w:r w:rsidRPr="00C020D1">
              <w:rPr>
                <w:rFonts w:ascii="Segoe UI" w:eastAsia="細明體" w:hAnsi="Segoe UI" w:cs="Segoe UI"/>
              </w:rPr>
              <w:t xml:space="preserve">Nr. </w:t>
            </w:r>
            <w:proofErr w:type="spellStart"/>
            <w:r w:rsidRPr="00C020D1">
              <w:rPr>
                <w:rFonts w:ascii="Segoe UI" w:eastAsia="細明體" w:hAnsi="Segoe UI" w:cs="Segoe UI"/>
              </w:rPr>
              <w:t>części</w:t>
            </w:r>
            <w:proofErr w:type="spellEnd"/>
            <w:r w:rsidR="00CC5AD0" w:rsidRPr="00C020D1">
              <w:rPr>
                <w:rFonts w:ascii="Segoe UI" w:eastAsia="細明體" w:hAnsi="Segoe UI" w:cs="Segoe UI"/>
              </w:rPr>
              <w:t>：</w:t>
            </w:r>
            <w:bookmarkStart w:id="3" w:name="FERTH"/>
            <w:bookmarkEnd w:id="3"/>
          </w:p>
        </w:tc>
        <w:tc>
          <w:tcPr>
            <w:tcW w:w="5106" w:type="dxa"/>
            <w:gridSpan w:val="5"/>
          </w:tcPr>
          <w:p w14:paraId="103A0386" w14:textId="0A2890D1" w:rsidR="00570781" w:rsidRPr="00C020D1" w:rsidRDefault="388F0104" w:rsidP="00CC5AD0">
            <w:pPr>
              <w:spacing w:line="259" w:lineRule="auto"/>
              <w:jc w:val="left"/>
              <w:rPr>
                <w:rFonts w:ascii="Segoe UI" w:eastAsia="細明體" w:hAnsi="Segoe UI" w:cs="Segoe UI"/>
              </w:rPr>
            </w:pPr>
            <w:r w:rsidRPr="00C020D1">
              <w:rPr>
                <w:rFonts w:ascii="Segoe UI" w:eastAsia="細明體" w:hAnsi="Segoe UI" w:cs="Segoe UI"/>
              </w:rPr>
              <w:t xml:space="preserve">Nr. </w:t>
            </w:r>
            <w:proofErr w:type="spellStart"/>
            <w:r w:rsidRPr="00C020D1">
              <w:rPr>
                <w:rFonts w:ascii="Segoe UI" w:eastAsia="細明體" w:hAnsi="Segoe UI" w:cs="Segoe UI"/>
              </w:rPr>
              <w:t>rysunku</w:t>
            </w:r>
            <w:proofErr w:type="spellEnd"/>
            <w:r w:rsidR="00CC5AD0" w:rsidRPr="00C020D1">
              <w:rPr>
                <w:rFonts w:ascii="Segoe UI" w:eastAsia="細明體" w:hAnsi="Segoe UI" w:cs="Segoe UI"/>
              </w:rPr>
              <w:t>：</w:t>
            </w:r>
            <w:bookmarkStart w:id="4" w:name="ZEINR"/>
            <w:bookmarkEnd w:id="4"/>
          </w:p>
        </w:tc>
      </w:tr>
      <w:tr w:rsidR="005A6717" w:rsidRPr="00C020D1" w14:paraId="42E2A2D1" w14:textId="77777777" w:rsidTr="00CC5AD0">
        <w:trPr>
          <w:trHeight w:val="300"/>
        </w:trPr>
        <w:tc>
          <w:tcPr>
            <w:tcW w:w="6091" w:type="dxa"/>
            <w:gridSpan w:val="4"/>
            <w:noWrap/>
          </w:tcPr>
          <w:p w14:paraId="23352A48" w14:textId="314487E2" w:rsidR="005A6717" w:rsidRPr="00C020D1" w:rsidRDefault="00E62A22" w:rsidP="00CC5AD0">
            <w:pPr>
              <w:spacing w:line="259" w:lineRule="auto"/>
              <w:jc w:val="left"/>
              <w:rPr>
                <w:rFonts w:ascii="Segoe UI" w:eastAsia="細明體" w:hAnsi="Segoe UI" w:cs="Segoe UI"/>
              </w:rPr>
            </w:pPr>
            <w:r w:rsidRPr="00C020D1">
              <w:rPr>
                <w:rFonts w:ascii="Segoe UI" w:eastAsia="細明體" w:hAnsi="Segoe UI" w:cs="Segoe UI"/>
              </w:rPr>
              <w:t xml:space="preserve">Nr. </w:t>
            </w:r>
            <w:proofErr w:type="spellStart"/>
            <w:r w:rsidRPr="00C020D1">
              <w:rPr>
                <w:rFonts w:ascii="Segoe UI" w:eastAsia="細明體" w:hAnsi="Segoe UI" w:cs="Segoe UI"/>
              </w:rPr>
              <w:t>partii</w:t>
            </w:r>
            <w:proofErr w:type="spellEnd"/>
            <w:r w:rsidRPr="00C020D1">
              <w:rPr>
                <w:rFonts w:ascii="Segoe UI" w:eastAsia="細明體" w:hAnsi="Segoe UI" w:cs="Segoe UI"/>
              </w:rPr>
              <w:t xml:space="preserve"> </w:t>
            </w:r>
            <w:proofErr w:type="spellStart"/>
            <w:r w:rsidRPr="00C020D1">
              <w:rPr>
                <w:rFonts w:ascii="Segoe UI" w:eastAsia="細明體" w:hAnsi="Segoe UI" w:cs="Segoe UI"/>
              </w:rPr>
              <w:t>surowca</w:t>
            </w:r>
            <w:proofErr w:type="spellEnd"/>
            <w:r w:rsidR="00CC5AD0" w:rsidRPr="00C020D1">
              <w:rPr>
                <w:rFonts w:ascii="Segoe UI" w:eastAsia="細明體" w:hAnsi="Segoe UI" w:cs="Segoe UI"/>
              </w:rPr>
              <w:t>：</w:t>
            </w:r>
            <w:bookmarkStart w:id="5" w:name="CINFO"/>
            <w:bookmarkEnd w:id="5"/>
          </w:p>
        </w:tc>
        <w:tc>
          <w:tcPr>
            <w:tcW w:w="5106" w:type="dxa"/>
            <w:gridSpan w:val="5"/>
          </w:tcPr>
          <w:p w14:paraId="4908BAA2" w14:textId="5CDC1ACA" w:rsidR="00E62A22" w:rsidRPr="00C020D1" w:rsidRDefault="00E62A22" w:rsidP="00CC5AD0">
            <w:pPr>
              <w:spacing w:line="259" w:lineRule="auto"/>
              <w:jc w:val="left"/>
              <w:rPr>
                <w:rFonts w:ascii="Segoe UI" w:eastAsia="細明體" w:hAnsi="Segoe UI" w:cs="Segoe UI"/>
                <w:szCs w:val="21"/>
                <w:lang w:eastAsia="zh-TW"/>
              </w:rPr>
            </w:pPr>
            <w:proofErr w:type="spellStart"/>
            <w:r w:rsidRPr="00C020D1">
              <w:rPr>
                <w:rFonts w:ascii="Segoe UI" w:eastAsia="細明體" w:hAnsi="Segoe UI" w:cs="Segoe UI"/>
                <w:szCs w:val="21"/>
              </w:rPr>
              <w:t>Ilość</w:t>
            </w:r>
            <w:proofErr w:type="spellEnd"/>
            <w:r w:rsidR="00CC5AD0" w:rsidRPr="00C020D1">
              <w:rPr>
                <w:rFonts w:ascii="Segoe UI" w:eastAsia="細明體" w:hAnsi="Segoe UI" w:cs="Segoe UI"/>
              </w:rPr>
              <w:t>：</w:t>
            </w:r>
            <w:bookmarkStart w:id="6" w:name="TicketQty"/>
            <w:bookmarkEnd w:id="6"/>
          </w:p>
        </w:tc>
      </w:tr>
      <w:tr w:rsidR="004271A5" w:rsidRPr="00C020D1" w14:paraId="11435828" w14:textId="77777777" w:rsidTr="00CC5AD0">
        <w:trPr>
          <w:trHeight w:val="300"/>
        </w:trPr>
        <w:tc>
          <w:tcPr>
            <w:tcW w:w="3114" w:type="dxa"/>
            <w:vMerge w:val="restart"/>
            <w:noWrap/>
            <w:vAlign w:val="center"/>
          </w:tcPr>
          <w:p w14:paraId="39B61DCF" w14:textId="56E111BA" w:rsidR="004271A5" w:rsidRPr="00C020D1" w:rsidRDefault="00325CAF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Rodzaj wady</w:t>
            </w:r>
          </w:p>
        </w:tc>
        <w:tc>
          <w:tcPr>
            <w:tcW w:w="850" w:type="dxa"/>
            <w:vMerge w:val="restart"/>
            <w:noWrap/>
            <w:vAlign w:val="center"/>
          </w:tcPr>
          <w:p w14:paraId="1AA26F62" w14:textId="4FA7E059" w:rsidR="004271A5" w:rsidRPr="00C020D1" w:rsidRDefault="00325CAF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Ilość, [szt]</w:t>
            </w:r>
          </w:p>
        </w:tc>
        <w:tc>
          <w:tcPr>
            <w:tcW w:w="1276" w:type="dxa"/>
            <w:vMerge w:val="restart"/>
            <w:noWrap/>
            <w:vAlign w:val="center"/>
          </w:tcPr>
          <w:p w14:paraId="6497CCA1" w14:textId="44ED1C8A" w:rsidR="004271A5" w:rsidRPr="00C020D1" w:rsidRDefault="00B70347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 w:eastAsia="zh-TW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Wynik ponownej kontroli</w:t>
            </w:r>
          </w:p>
        </w:tc>
        <w:tc>
          <w:tcPr>
            <w:tcW w:w="4935" w:type="dxa"/>
            <w:gridSpan w:val="5"/>
            <w:noWrap/>
            <w:vAlign w:val="center"/>
          </w:tcPr>
          <w:p w14:paraId="025DFEB2" w14:textId="452DE696" w:rsidR="004271A5" w:rsidRPr="00C020D1" w:rsidRDefault="00A1647F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Transfer magazynowy NOK</w:t>
            </w:r>
          </w:p>
        </w:tc>
        <w:tc>
          <w:tcPr>
            <w:tcW w:w="1022" w:type="dxa"/>
            <w:vMerge w:val="restart"/>
            <w:noWrap/>
            <w:vAlign w:val="center"/>
          </w:tcPr>
          <w:p w14:paraId="6B009AE6" w14:textId="1C9B292A" w:rsidR="004271A5" w:rsidRPr="00C020D1" w:rsidRDefault="00F963D0" w:rsidP="00CC5AD0">
            <w:pPr>
              <w:jc w:val="center"/>
              <w:rPr>
                <w:rFonts w:ascii="Segoe UI" w:eastAsia="細明體" w:hAnsi="Segoe UI" w:cs="Segoe UI"/>
                <w:szCs w:val="21"/>
                <w:lang w:eastAsia="zh-TW"/>
              </w:rPr>
            </w:pPr>
            <w:proofErr w:type="spellStart"/>
            <w:r w:rsidRPr="00C020D1">
              <w:rPr>
                <w:rFonts w:ascii="Segoe UI" w:eastAsia="細明體" w:hAnsi="Segoe UI" w:cs="Segoe UI"/>
                <w:szCs w:val="21"/>
                <w:lang w:eastAsia="zh-TW"/>
              </w:rPr>
              <w:t>wady</w:t>
            </w:r>
            <w:proofErr w:type="spellEnd"/>
          </w:p>
        </w:tc>
      </w:tr>
      <w:tr w:rsidR="004271A5" w:rsidRPr="00C020D1" w14:paraId="58848336" w14:textId="77777777" w:rsidTr="00CC5AD0">
        <w:trPr>
          <w:trHeight w:val="300"/>
        </w:trPr>
        <w:tc>
          <w:tcPr>
            <w:tcW w:w="3114" w:type="dxa"/>
            <w:vMerge/>
            <w:noWrap/>
            <w:vAlign w:val="center"/>
          </w:tcPr>
          <w:p w14:paraId="1F6A5FEA" w14:textId="77777777" w:rsidR="004271A5" w:rsidRPr="00C020D1" w:rsidRDefault="004271A5" w:rsidP="00CC5AD0">
            <w:pPr>
              <w:jc w:val="center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50" w:type="dxa"/>
            <w:vMerge/>
            <w:noWrap/>
            <w:vAlign w:val="center"/>
          </w:tcPr>
          <w:p w14:paraId="4EEE5079" w14:textId="77777777" w:rsidR="004271A5" w:rsidRPr="00C020D1" w:rsidRDefault="004271A5" w:rsidP="00CC5AD0">
            <w:pPr>
              <w:jc w:val="center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14:paraId="27922234" w14:textId="77777777" w:rsidR="004271A5" w:rsidRPr="00C020D1" w:rsidRDefault="004271A5" w:rsidP="00CC5AD0">
            <w:pPr>
              <w:jc w:val="center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51" w:type="dxa"/>
            <w:vMerge w:val="restart"/>
            <w:noWrap/>
            <w:vAlign w:val="center"/>
          </w:tcPr>
          <w:p w14:paraId="7D1EAEC6" w14:textId="1F087395" w:rsidR="004271A5" w:rsidRPr="00C020D1" w:rsidRDefault="001109B3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 w:eastAsia="zh-TW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QI</w:t>
            </w:r>
          </w:p>
        </w:tc>
        <w:tc>
          <w:tcPr>
            <w:tcW w:w="2126" w:type="dxa"/>
            <w:gridSpan w:val="2"/>
            <w:vAlign w:val="center"/>
          </w:tcPr>
          <w:p w14:paraId="02511F01" w14:textId="41C8D91C" w:rsidR="004271A5" w:rsidRPr="00C020D1" w:rsidRDefault="0080572D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Złomowanie</w:t>
            </w:r>
          </w:p>
        </w:tc>
        <w:tc>
          <w:tcPr>
            <w:tcW w:w="1958" w:type="dxa"/>
            <w:gridSpan w:val="2"/>
            <w:vAlign w:val="center"/>
          </w:tcPr>
          <w:p w14:paraId="2C36DC1D" w14:textId="0B12C900" w:rsidR="004271A5" w:rsidRPr="00C020D1" w:rsidRDefault="00392E8A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Selekcja</w:t>
            </w:r>
          </w:p>
        </w:tc>
        <w:tc>
          <w:tcPr>
            <w:tcW w:w="1022" w:type="dxa"/>
            <w:vMerge/>
            <w:noWrap/>
            <w:vAlign w:val="center"/>
          </w:tcPr>
          <w:p w14:paraId="4FA7195A" w14:textId="4082033F" w:rsidR="004271A5" w:rsidRPr="00C020D1" w:rsidRDefault="004271A5" w:rsidP="00CC5AD0">
            <w:pPr>
              <w:jc w:val="center"/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4271A5" w:rsidRPr="00C020D1" w14:paraId="6E6669B2" w14:textId="77777777" w:rsidTr="00CC5AD0">
        <w:trPr>
          <w:trHeight w:val="300"/>
        </w:trPr>
        <w:tc>
          <w:tcPr>
            <w:tcW w:w="3114" w:type="dxa"/>
            <w:vMerge/>
            <w:noWrap/>
          </w:tcPr>
          <w:p w14:paraId="2366F40F" w14:textId="77777777" w:rsidR="004271A5" w:rsidRPr="00C020D1" w:rsidRDefault="004271A5" w:rsidP="00CC5AD0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50" w:type="dxa"/>
            <w:vMerge/>
            <w:noWrap/>
          </w:tcPr>
          <w:p w14:paraId="3FADA310" w14:textId="33509A43" w:rsidR="004271A5" w:rsidRPr="00C020D1" w:rsidRDefault="004271A5" w:rsidP="00CC5AD0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276" w:type="dxa"/>
            <w:vMerge/>
            <w:noWrap/>
          </w:tcPr>
          <w:p w14:paraId="03557ED3" w14:textId="015B2C07" w:rsidR="004271A5" w:rsidRPr="00C020D1" w:rsidRDefault="004271A5" w:rsidP="00CC5AD0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51" w:type="dxa"/>
            <w:vMerge/>
            <w:noWrap/>
          </w:tcPr>
          <w:p w14:paraId="3869B547" w14:textId="77777777" w:rsidR="004271A5" w:rsidRPr="00C020D1" w:rsidRDefault="004271A5" w:rsidP="00CC5AD0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134" w:type="dxa"/>
          </w:tcPr>
          <w:p w14:paraId="4A5C37BD" w14:textId="614C2D57" w:rsidR="004271A5" w:rsidRPr="00C020D1" w:rsidRDefault="001109B3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Materiał</w:t>
            </w:r>
          </w:p>
        </w:tc>
        <w:tc>
          <w:tcPr>
            <w:tcW w:w="992" w:type="dxa"/>
          </w:tcPr>
          <w:p w14:paraId="4ED32A6C" w14:textId="7E5497E1" w:rsidR="004271A5" w:rsidRPr="00C020D1" w:rsidRDefault="001109B3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Proces</w:t>
            </w:r>
          </w:p>
        </w:tc>
        <w:tc>
          <w:tcPr>
            <w:tcW w:w="1162" w:type="dxa"/>
          </w:tcPr>
          <w:p w14:paraId="160F4622" w14:textId="2FFE9A9F" w:rsidR="004271A5" w:rsidRPr="00C020D1" w:rsidRDefault="00EF6A65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Maszyna</w:t>
            </w:r>
          </w:p>
        </w:tc>
        <w:tc>
          <w:tcPr>
            <w:tcW w:w="796" w:type="dxa"/>
          </w:tcPr>
          <w:p w14:paraId="4E9D1BD3" w14:textId="56FEAD06" w:rsidR="004271A5" w:rsidRPr="00C020D1" w:rsidRDefault="00EF6A65" w:rsidP="00CC5AD0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C020D1">
              <w:rPr>
                <w:rFonts w:ascii="Segoe UI" w:eastAsia="細明體" w:hAnsi="Segoe UI" w:cs="Segoe UI"/>
                <w:szCs w:val="21"/>
              </w:rPr>
              <w:t>KTL</w:t>
            </w:r>
          </w:p>
        </w:tc>
        <w:tc>
          <w:tcPr>
            <w:tcW w:w="1022" w:type="dxa"/>
            <w:vMerge/>
            <w:noWrap/>
          </w:tcPr>
          <w:p w14:paraId="7C4140F8" w14:textId="14D0ECA8" w:rsidR="004271A5" w:rsidRPr="00C020D1" w:rsidRDefault="004271A5" w:rsidP="00CC5AD0">
            <w:pPr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4271A5" w:rsidRPr="00C020D1" w14:paraId="20CA5696" w14:textId="77777777" w:rsidTr="00CC5AD0">
        <w:trPr>
          <w:trHeight w:val="300"/>
        </w:trPr>
        <w:tc>
          <w:tcPr>
            <w:tcW w:w="3114" w:type="dxa"/>
            <w:noWrap/>
          </w:tcPr>
          <w:p w14:paraId="793BAF5D" w14:textId="2AE7A49A" w:rsidR="004271A5" w:rsidRPr="00C020D1" w:rsidRDefault="004271A5" w:rsidP="00CC5AD0">
            <w:pPr>
              <w:rPr>
                <w:rFonts w:ascii="Segoe UI" w:eastAsia="細明體" w:hAnsi="Segoe UI" w:cs="Segoe UI"/>
                <w:szCs w:val="21"/>
              </w:rPr>
            </w:pPr>
            <w:bookmarkStart w:id="7" w:name="QuarantineInfo_0_DefectName"/>
            <w:bookmarkEnd w:id="7"/>
          </w:p>
        </w:tc>
        <w:tc>
          <w:tcPr>
            <w:tcW w:w="850" w:type="dxa"/>
            <w:noWrap/>
          </w:tcPr>
          <w:p w14:paraId="01C3773A" w14:textId="5855312C" w:rsidR="004271A5" w:rsidRPr="00C020D1" w:rsidRDefault="004271A5" w:rsidP="00CC5AD0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bookmarkStart w:id="8" w:name="QuarantineInfo_0_QuarantineQty"/>
            <w:bookmarkEnd w:id="8"/>
          </w:p>
        </w:tc>
        <w:tc>
          <w:tcPr>
            <w:tcW w:w="1276" w:type="dxa"/>
            <w:noWrap/>
          </w:tcPr>
          <w:p w14:paraId="42C1AA09" w14:textId="21B4B1C1" w:rsidR="004271A5" w:rsidRPr="00C020D1" w:rsidRDefault="004271A5" w:rsidP="00CC5AD0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51" w:type="dxa"/>
            <w:noWrap/>
          </w:tcPr>
          <w:p w14:paraId="469B2D7E" w14:textId="5EAF7FB1" w:rsidR="004271A5" w:rsidRPr="00C020D1" w:rsidRDefault="004271A5" w:rsidP="00CC5AD0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134" w:type="dxa"/>
          </w:tcPr>
          <w:p w14:paraId="6B20929D" w14:textId="77777777" w:rsidR="004271A5" w:rsidRPr="00C020D1" w:rsidRDefault="004271A5" w:rsidP="00CC5AD0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992" w:type="dxa"/>
            <w:noWrap/>
          </w:tcPr>
          <w:p w14:paraId="3D7FA817" w14:textId="77777777" w:rsidR="004271A5" w:rsidRPr="00C020D1" w:rsidRDefault="004271A5" w:rsidP="00CC5AD0">
            <w:pPr>
              <w:jc w:val="center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162" w:type="dxa"/>
          </w:tcPr>
          <w:p w14:paraId="542534CB" w14:textId="77777777" w:rsidR="004271A5" w:rsidRPr="00C020D1" w:rsidRDefault="004271A5" w:rsidP="00CC5AD0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796" w:type="dxa"/>
            <w:noWrap/>
          </w:tcPr>
          <w:p w14:paraId="3854B8D3" w14:textId="77777777" w:rsidR="004271A5" w:rsidRPr="00C020D1" w:rsidRDefault="004271A5" w:rsidP="00CC5AD0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022" w:type="dxa"/>
            <w:noWrap/>
          </w:tcPr>
          <w:p w14:paraId="25434567" w14:textId="67F4F0CF" w:rsidR="004271A5" w:rsidRPr="00C020D1" w:rsidRDefault="004271A5" w:rsidP="00CC5AD0">
            <w:pPr>
              <w:rPr>
                <w:rFonts w:ascii="Segoe UI" w:eastAsia="細明體" w:hAnsi="Segoe UI" w:cs="Segoe UI"/>
                <w:szCs w:val="21"/>
              </w:rPr>
            </w:pPr>
            <w:bookmarkStart w:id="9" w:name="QuarantineInfo_0_DefectID"/>
            <w:bookmarkEnd w:id="9"/>
          </w:p>
        </w:tc>
      </w:tr>
      <w:tr w:rsidR="001C4401" w:rsidRPr="00C020D1" w14:paraId="1FA29F08" w14:textId="77777777" w:rsidTr="00CC5AD0">
        <w:trPr>
          <w:trHeight w:val="300"/>
        </w:trPr>
        <w:tc>
          <w:tcPr>
            <w:tcW w:w="3114" w:type="dxa"/>
            <w:noWrap/>
          </w:tcPr>
          <w:p w14:paraId="7F1BE00C" w14:textId="5763CE21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10" w:name="QuarantineInfo_1_DefectName"/>
            <w:bookmarkEnd w:id="10"/>
          </w:p>
        </w:tc>
        <w:tc>
          <w:tcPr>
            <w:tcW w:w="850" w:type="dxa"/>
            <w:noWrap/>
          </w:tcPr>
          <w:p w14:paraId="6B6F34F4" w14:textId="574C5A9F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11" w:name="QuarantineInfo_1_QuarantineQty"/>
            <w:bookmarkEnd w:id="11"/>
          </w:p>
        </w:tc>
        <w:tc>
          <w:tcPr>
            <w:tcW w:w="1276" w:type="dxa"/>
            <w:noWrap/>
          </w:tcPr>
          <w:p w14:paraId="244F5394" w14:textId="2C140F35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2485FAE3" w14:textId="5630D78F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58F805D2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088C636A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027E73D6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6B25EFAA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2968416C" w14:textId="71FB3EC3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12" w:name="QuarantineInfo_1_DefectID"/>
            <w:bookmarkEnd w:id="12"/>
          </w:p>
        </w:tc>
      </w:tr>
      <w:tr w:rsidR="001C4401" w:rsidRPr="00C020D1" w14:paraId="33A58531" w14:textId="77777777" w:rsidTr="00CC5AD0">
        <w:trPr>
          <w:trHeight w:val="300"/>
        </w:trPr>
        <w:tc>
          <w:tcPr>
            <w:tcW w:w="3114" w:type="dxa"/>
            <w:noWrap/>
          </w:tcPr>
          <w:p w14:paraId="0A771713" w14:textId="1111151E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13" w:name="QuarantineInfo_2_DefectName"/>
            <w:bookmarkEnd w:id="13"/>
          </w:p>
        </w:tc>
        <w:tc>
          <w:tcPr>
            <w:tcW w:w="850" w:type="dxa"/>
            <w:noWrap/>
          </w:tcPr>
          <w:p w14:paraId="15BCDEEA" w14:textId="273D6659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14" w:name="QuarantineInfo_2_QuarantineQty"/>
            <w:bookmarkEnd w:id="14"/>
          </w:p>
        </w:tc>
        <w:tc>
          <w:tcPr>
            <w:tcW w:w="1276" w:type="dxa"/>
            <w:noWrap/>
          </w:tcPr>
          <w:p w14:paraId="09C07487" w14:textId="18983E48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23E52196" w14:textId="2ACA7898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4D947C31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26F3DD61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6ED1C1DD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056AC30E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6BC9B159" w14:textId="5002DA7B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15" w:name="QuarantineInfo_2_DefectID"/>
            <w:bookmarkEnd w:id="15"/>
          </w:p>
        </w:tc>
      </w:tr>
      <w:tr w:rsidR="001C4401" w:rsidRPr="00C020D1" w14:paraId="5737705E" w14:textId="77777777" w:rsidTr="00CC5AD0">
        <w:trPr>
          <w:trHeight w:val="300"/>
        </w:trPr>
        <w:tc>
          <w:tcPr>
            <w:tcW w:w="3114" w:type="dxa"/>
            <w:noWrap/>
          </w:tcPr>
          <w:p w14:paraId="67755276" w14:textId="3F21DC66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16" w:name="QuarantineInfo_3_DefectName"/>
            <w:bookmarkEnd w:id="16"/>
          </w:p>
        </w:tc>
        <w:tc>
          <w:tcPr>
            <w:tcW w:w="850" w:type="dxa"/>
            <w:noWrap/>
          </w:tcPr>
          <w:p w14:paraId="1AE96717" w14:textId="798C1CFA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17" w:name="QuarantineInfo_3_QuarantineQty"/>
            <w:bookmarkEnd w:id="17"/>
          </w:p>
        </w:tc>
        <w:tc>
          <w:tcPr>
            <w:tcW w:w="1276" w:type="dxa"/>
            <w:noWrap/>
          </w:tcPr>
          <w:p w14:paraId="07249841" w14:textId="239A2012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4D9D784A" w14:textId="34812B6C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42031FD8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38C78920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0A9E87AA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27C18C57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4731A944" w14:textId="3BE079AE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18" w:name="QuarantineInfo_3_DefectID"/>
            <w:bookmarkEnd w:id="18"/>
          </w:p>
        </w:tc>
      </w:tr>
      <w:tr w:rsidR="001C4401" w:rsidRPr="00C020D1" w14:paraId="0A5CD2DE" w14:textId="77777777" w:rsidTr="00CC5AD0">
        <w:trPr>
          <w:trHeight w:val="300"/>
        </w:trPr>
        <w:tc>
          <w:tcPr>
            <w:tcW w:w="3114" w:type="dxa"/>
            <w:noWrap/>
          </w:tcPr>
          <w:p w14:paraId="6A704CCE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19" w:name="QuarantineInfo_4_DefectName"/>
            <w:bookmarkEnd w:id="19"/>
          </w:p>
        </w:tc>
        <w:tc>
          <w:tcPr>
            <w:tcW w:w="850" w:type="dxa"/>
            <w:noWrap/>
          </w:tcPr>
          <w:p w14:paraId="713F738B" w14:textId="0F4088F3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20" w:name="QuarantineInfo_4_QuarantineQty"/>
            <w:bookmarkEnd w:id="20"/>
          </w:p>
        </w:tc>
        <w:tc>
          <w:tcPr>
            <w:tcW w:w="1276" w:type="dxa"/>
            <w:noWrap/>
          </w:tcPr>
          <w:p w14:paraId="2A408D3D" w14:textId="6ACD0E71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3BFEDE43" w14:textId="5A6B9DA8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79CF212D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3CEEB306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4D1DA639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18CA54BB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2521523E" w14:textId="050035D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21" w:name="QuarantineInfo_4_DefectID"/>
            <w:bookmarkEnd w:id="21"/>
          </w:p>
        </w:tc>
      </w:tr>
      <w:tr w:rsidR="001C4401" w:rsidRPr="00C020D1" w14:paraId="28891648" w14:textId="77777777" w:rsidTr="00CC5AD0">
        <w:trPr>
          <w:trHeight w:val="300"/>
        </w:trPr>
        <w:tc>
          <w:tcPr>
            <w:tcW w:w="3114" w:type="dxa"/>
            <w:noWrap/>
          </w:tcPr>
          <w:p w14:paraId="26378F06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22" w:name="QuarantineInfo_5_DefectName"/>
            <w:bookmarkEnd w:id="22"/>
          </w:p>
        </w:tc>
        <w:tc>
          <w:tcPr>
            <w:tcW w:w="850" w:type="dxa"/>
            <w:noWrap/>
          </w:tcPr>
          <w:p w14:paraId="3C769100" w14:textId="39D29BEF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23" w:name="QuarantineInfo_5_QuarantineQty"/>
            <w:bookmarkEnd w:id="23"/>
          </w:p>
        </w:tc>
        <w:tc>
          <w:tcPr>
            <w:tcW w:w="1276" w:type="dxa"/>
            <w:noWrap/>
          </w:tcPr>
          <w:p w14:paraId="2BA59334" w14:textId="57AFFA93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302366A5" w14:textId="74ACF91E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27A4DF85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0FC2B51D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6AAE1C01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229EBCBB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3EBB0A5B" w14:textId="5BD0EACF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24" w:name="QuarantineInfo_5_DefectID"/>
            <w:bookmarkEnd w:id="24"/>
          </w:p>
        </w:tc>
      </w:tr>
      <w:tr w:rsidR="001C4401" w:rsidRPr="00C020D1" w14:paraId="16593B86" w14:textId="77777777" w:rsidTr="00CC5AD0">
        <w:trPr>
          <w:trHeight w:val="300"/>
        </w:trPr>
        <w:tc>
          <w:tcPr>
            <w:tcW w:w="3114" w:type="dxa"/>
            <w:noWrap/>
          </w:tcPr>
          <w:p w14:paraId="67460C08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25" w:name="QuarantineInfo_6_DefectName"/>
            <w:bookmarkEnd w:id="25"/>
          </w:p>
        </w:tc>
        <w:tc>
          <w:tcPr>
            <w:tcW w:w="850" w:type="dxa"/>
            <w:noWrap/>
          </w:tcPr>
          <w:p w14:paraId="05487EC7" w14:textId="5FB4E881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26" w:name="QuarantineInfo_6_QuarantineQty"/>
            <w:bookmarkEnd w:id="26"/>
          </w:p>
        </w:tc>
        <w:tc>
          <w:tcPr>
            <w:tcW w:w="1276" w:type="dxa"/>
            <w:noWrap/>
          </w:tcPr>
          <w:p w14:paraId="49345309" w14:textId="152CC2D4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157D9AF2" w14:textId="6D8C248C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1325DF6F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4499C810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13DA7EC7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524CEDDF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6C4E63D8" w14:textId="48879524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27" w:name="QuarantineInfo_6_DefectID"/>
            <w:bookmarkEnd w:id="27"/>
          </w:p>
        </w:tc>
      </w:tr>
      <w:tr w:rsidR="001C4401" w:rsidRPr="00C020D1" w14:paraId="577569F5" w14:textId="77777777" w:rsidTr="00CC5AD0">
        <w:trPr>
          <w:trHeight w:val="300"/>
        </w:trPr>
        <w:tc>
          <w:tcPr>
            <w:tcW w:w="3114" w:type="dxa"/>
            <w:noWrap/>
          </w:tcPr>
          <w:p w14:paraId="479430D2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28" w:name="QuarantineInfo_7_DefectName"/>
            <w:bookmarkEnd w:id="28"/>
          </w:p>
        </w:tc>
        <w:tc>
          <w:tcPr>
            <w:tcW w:w="850" w:type="dxa"/>
            <w:noWrap/>
          </w:tcPr>
          <w:p w14:paraId="1B21C521" w14:textId="3A487E0C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29" w:name="QuarantineInfo_7_QuarantineQty"/>
            <w:bookmarkEnd w:id="29"/>
          </w:p>
        </w:tc>
        <w:tc>
          <w:tcPr>
            <w:tcW w:w="1276" w:type="dxa"/>
            <w:noWrap/>
          </w:tcPr>
          <w:p w14:paraId="7994387C" w14:textId="713B084B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4E9F566E" w14:textId="34630BFE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6AE3F0AF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57DBC7B4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6B8D3AB7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19312569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0D74DE00" w14:textId="66A82F9A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30" w:name="QuarantineInfo_7_DefectID"/>
            <w:bookmarkEnd w:id="30"/>
          </w:p>
        </w:tc>
      </w:tr>
      <w:tr w:rsidR="001C4401" w:rsidRPr="00C020D1" w14:paraId="114BEBF5" w14:textId="77777777" w:rsidTr="00CC5AD0">
        <w:trPr>
          <w:trHeight w:val="300"/>
        </w:trPr>
        <w:tc>
          <w:tcPr>
            <w:tcW w:w="3114" w:type="dxa"/>
            <w:noWrap/>
          </w:tcPr>
          <w:p w14:paraId="0C8FDF9D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31" w:name="QuarantineInfo_8_DefectName"/>
            <w:bookmarkEnd w:id="31"/>
          </w:p>
        </w:tc>
        <w:tc>
          <w:tcPr>
            <w:tcW w:w="850" w:type="dxa"/>
            <w:noWrap/>
          </w:tcPr>
          <w:p w14:paraId="06823798" w14:textId="0A185C64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32" w:name="QuarantineInfo_8_QuarantineQty"/>
            <w:bookmarkEnd w:id="32"/>
          </w:p>
        </w:tc>
        <w:tc>
          <w:tcPr>
            <w:tcW w:w="1276" w:type="dxa"/>
            <w:noWrap/>
          </w:tcPr>
          <w:p w14:paraId="4C9B867A" w14:textId="00BA17D1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09330725" w14:textId="7EC22832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5633359D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439675AC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59A078B9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2644493B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24BA11DC" w14:textId="55428721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33" w:name="QuarantineInfo_8_DefectID"/>
            <w:bookmarkEnd w:id="33"/>
          </w:p>
        </w:tc>
      </w:tr>
      <w:tr w:rsidR="001C4401" w:rsidRPr="00C020D1" w14:paraId="372A26DB" w14:textId="77777777" w:rsidTr="00CC5AD0">
        <w:trPr>
          <w:trHeight w:val="300"/>
        </w:trPr>
        <w:tc>
          <w:tcPr>
            <w:tcW w:w="3114" w:type="dxa"/>
            <w:noWrap/>
          </w:tcPr>
          <w:p w14:paraId="4908B86C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34" w:name="QuarantineInfo_9_DefectName"/>
            <w:bookmarkEnd w:id="34"/>
          </w:p>
        </w:tc>
        <w:tc>
          <w:tcPr>
            <w:tcW w:w="850" w:type="dxa"/>
            <w:noWrap/>
          </w:tcPr>
          <w:p w14:paraId="6E97EA83" w14:textId="639D2D7C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35" w:name="QuarantineInfo_9_QuarantineQty"/>
            <w:bookmarkEnd w:id="35"/>
          </w:p>
        </w:tc>
        <w:tc>
          <w:tcPr>
            <w:tcW w:w="1276" w:type="dxa"/>
            <w:noWrap/>
          </w:tcPr>
          <w:p w14:paraId="550C9747" w14:textId="7E30560F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2D33F285" w14:textId="56CFCFEF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7348DCC9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398035CF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5B591A0A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51119D46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2BCB73E7" w14:textId="5177C6A1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36" w:name="QuarantineInfo_9_DefectID"/>
            <w:bookmarkEnd w:id="36"/>
          </w:p>
        </w:tc>
      </w:tr>
      <w:tr w:rsidR="001C4401" w:rsidRPr="00C020D1" w14:paraId="5371E774" w14:textId="77777777" w:rsidTr="00CC5AD0">
        <w:trPr>
          <w:trHeight w:val="300"/>
        </w:trPr>
        <w:tc>
          <w:tcPr>
            <w:tcW w:w="3114" w:type="dxa"/>
            <w:noWrap/>
          </w:tcPr>
          <w:p w14:paraId="09551A14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37" w:name="QuarantineInfo_10_DefectName"/>
            <w:bookmarkEnd w:id="37"/>
          </w:p>
        </w:tc>
        <w:tc>
          <w:tcPr>
            <w:tcW w:w="850" w:type="dxa"/>
            <w:noWrap/>
          </w:tcPr>
          <w:p w14:paraId="20D614B5" w14:textId="1FE6E0FD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38" w:name="QuarantineInfo_10_QuarantineQty"/>
            <w:bookmarkEnd w:id="38"/>
          </w:p>
        </w:tc>
        <w:tc>
          <w:tcPr>
            <w:tcW w:w="1276" w:type="dxa"/>
            <w:noWrap/>
          </w:tcPr>
          <w:p w14:paraId="4FE53A5F" w14:textId="1F6272F1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35DF57EC" w14:textId="7D68FAA8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307A5DC2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383F92ED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15450F4C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2EBD4573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2E1E1755" w14:textId="49B05B40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39" w:name="QuarantineInfo_10_DefectID"/>
            <w:bookmarkEnd w:id="39"/>
          </w:p>
        </w:tc>
      </w:tr>
      <w:tr w:rsidR="001C4401" w:rsidRPr="00C020D1" w14:paraId="704204C3" w14:textId="77777777" w:rsidTr="00CC5AD0">
        <w:trPr>
          <w:trHeight w:val="300"/>
        </w:trPr>
        <w:tc>
          <w:tcPr>
            <w:tcW w:w="3114" w:type="dxa"/>
            <w:noWrap/>
          </w:tcPr>
          <w:p w14:paraId="66598352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40" w:name="QuarantineInfo_11_DefectName"/>
            <w:bookmarkEnd w:id="40"/>
          </w:p>
        </w:tc>
        <w:tc>
          <w:tcPr>
            <w:tcW w:w="850" w:type="dxa"/>
            <w:noWrap/>
          </w:tcPr>
          <w:p w14:paraId="130FC86B" w14:textId="775215CF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41" w:name="QuarantineInfo_11_QuarantineQty"/>
            <w:bookmarkEnd w:id="41"/>
          </w:p>
        </w:tc>
        <w:tc>
          <w:tcPr>
            <w:tcW w:w="1276" w:type="dxa"/>
            <w:noWrap/>
          </w:tcPr>
          <w:p w14:paraId="5F886C5D" w14:textId="1EE03F60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3CD64E0E" w14:textId="3F650262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735C678E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53E80ED7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6A87C116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51967577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1425267B" w14:textId="3120BC99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42" w:name="QuarantineInfo_11_DefectID"/>
            <w:bookmarkEnd w:id="42"/>
          </w:p>
        </w:tc>
      </w:tr>
      <w:tr w:rsidR="001C4401" w:rsidRPr="00C020D1" w14:paraId="28DAEC5C" w14:textId="77777777" w:rsidTr="00CC5AD0">
        <w:trPr>
          <w:trHeight w:val="300"/>
        </w:trPr>
        <w:tc>
          <w:tcPr>
            <w:tcW w:w="3114" w:type="dxa"/>
            <w:noWrap/>
          </w:tcPr>
          <w:p w14:paraId="19232213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43" w:name="QuarantineInfo_12_DefectName"/>
            <w:bookmarkEnd w:id="43"/>
          </w:p>
        </w:tc>
        <w:tc>
          <w:tcPr>
            <w:tcW w:w="850" w:type="dxa"/>
            <w:noWrap/>
          </w:tcPr>
          <w:p w14:paraId="73DEFC08" w14:textId="231BA67B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44" w:name="QuarantineInfo_12_QuarantineQty"/>
            <w:bookmarkEnd w:id="44"/>
          </w:p>
        </w:tc>
        <w:tc>
          <w:tcPr>
            <w:tcW w:w="1276" w:type="dxa"/>
            <w:noWrap/>
          </w:tcPr>
          <w:p w14:paraId="4C77A389" w14:textId="1BEC05B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851" w:type="dxa"/>
            <w:noWrap/>
          </w:tcPr>
          <w:p w14:paraId="649FEDF7" w14:textId="21192D1D" w:rsidR="001C4401" w:rsidRPr="00C020D1" w:rsidRDefault="001C4401" w:rsidP="00CC5AD0">
            <w:pPr>
              <w:jc w:val="left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34" w:type="dxa"/>
          </w:tcPr>
          <w:p w14:paraId="15FEAC0F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992" w:type="dxa"/>
            <w:noWrap/>
          </w:tcPr>
          <w:p w14:paraId="499250F8" w14:textId="77777777" w:rsidR="001C4401" w:rsidRPr="00C020D1" w:rsidRDefault="001C4401" w:rsidP="00CC5AD0">
            <w:pPr>
              <w:jc w:val="center"/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162" w:type="dxa"/>
          </w:tcPr>
          <w:p w14:paraId="26B4071D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796" w:type="dxa"/>
            <w:noWrap/>
          </w:tcPr>
          <w:p w14:paraId="62E97C0B" w14:textId="77777777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</w:p>
        </w:tc>
        <w:tc>
          <w:tcPr>
            <w:tcW w:w="1022" w:type="dxa"/>
            <w:noWrap/>
          </w:tcPr>
          <w:p w14:paraId="3248AB28" w14:textId="6BF6662E" w:rsidR="001C4401" w:rsidRPr="00C020D1" w:rsidRDefault="001C4401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bookmarkStart w:id="45" w:name="QuarantineInfo_12_DefectID"/>
            <w:bookmarkEnd w:id="45"/>
          </w:p>
        </w:tc>
      </w:tr>
      <w:tr w:rsidR="00CC5AD0" w:rsidRPr="00C020D1" w14:paraId="1FFE2C3E" w14:textId="13A26EE8" w:rsidTr="00111124">
        <w:trPr>
          <w:trHeight w:val="300"/>
        </w:trPr>
        <w:tc>
          <w:tcPr>
            <w:tcW w:w="6091" w:type="dxa"/>
            <w:gridSpan w:val="4"/>
            <w:noWrap/>
          </w:tcPr>
          <w:p w14:paraId="49645810" w14:textId="32CFADB1" w:rsidR="00CC5AD0" w:rsidRPr="00C020D1" w:rsidRDefault="00CC5AD0" w:rsidP="00CC5AD0">
            <w:pPr>
              <w:rPr>
                <w:rFonts w:ascii="Segoe UI" w:eastAsia="細明體" w:hAnsi="Segoe UI" w:cs="Segoe UI"/>
                <w:szCs w:val="21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Utworzył</w:t>
            </w:r>
            <w:r w:rsidRPr="00C020D1">
              <w:rPr>
                <w:rFonts w:ascii="Segoe UI" w:eastAsia="細明體" w:hAnsi="Segoe UI" w:cs="Segoe UI"/>
                <w:szCs w:val="21"/>
              </w:rPr>
              <w:t>：</w:t>
            </w:r>
            <w:bookmarkStart w:id="46" w:name="CreateAccountName"/>
            <w:bookmarkEnd w:id="46"/>
          </w:p>
        </w:tc>
        <w:tc>
          <w:tcPr>
            <w:tcW w:w="5106" w:type="dxa"/>
            <w:gridSpan w:val="5"/>
          </w:tcPr>
          <w:p w14:paraId="59856E48" w14:textId="2AAEB03C" w:rsidR="00CC5AD0" w:rsidRPr="00C020D1" w:rsidRDefault="00CC5AD0" w:rsidP="00CC5AD0">
            <w:pPr>
              <w:widowControl/>
              <w:jc w:val="left"/>
              <w:rPr>
                <w:rFonts w:ascii="Segoe UI" w:eastAsia="細明體" w:hAnsi="Segoe UI" w:cs="Segoe UI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Data utworzenia</w:t>
            </w:r>
            <w:r w:rsidR="00D6493B" w:rsidRPr="00C020D1">
              <w:rPr>
                <w:rFonts w:ascii="Segoe UI" w:eastAsia="細明體" w:hAnsi="Segoe UI" w:cs="Segoe UI"/>
                <w:szCs w:val="21"/>
              </w:rPr>
              <w:t>：</w:t>
            </w:r>
            <w:bookmarkStart w:id="47" w:name="CreateDate"/>
            <w:bookmarkEnd w:id="47"/>
          </w:p>
        </w:tc>
      </w:tr>
      <w:tr w:rsidR="004B235B" w:rsidRPr="00C020D1" w14:paraId="6931C100" w14:textId="77777777" w:rsidTr="00CC5AD0">
        <w:trPr>
          <w:trHeight w:val="300"/>
        </w:trPr>
        <w:tc>
          <w:tcPr>
            <w:tcW w:w="5240" w:type="dxa"/>
            <w:gridSpan w:val="3"/>
            <w:noWrap/>
          </w:tcPr>
          <w:p w14:paraId="5459BF46" w14:textId="6ABDCD0B" w:rsidR="004B235B" w:rsidRPr="00C020D1" w:rsidRDefault="00882819" w:rsidP="00CC5AD0">
            <w:pPr>
              <w:rPr>
                <w:rFonts w:ascii="Segoe UI" w:eastAsia="細明體" w:hAnsi="Segoe UI" w:cs="Segoe UI"/>
                <w:szCs w:val="21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Lettering</w:t>
            </w:r>
            <w:r w:rsidRPr="00C020D1">
              <w:rPr>
                <w:rFonts w:ascii="Segoe UI" w:eastAsia="細明體" w:hAnsi="Segoe UI" w:cs="Segoe UI"/>
                <w:szCs w:val="21"/>
              </w:rPr>
              <w:t>：</w:t>
            </w:r>
            <w:bookmarkStart w:id="48" w:name="Brand"/>
            <w:bookmarkEnd w:id="48"/>
          </w:p>
        </w:tc>
        <w:tc>
          <w:tcPr>
            <w:tcW w:w="4139" w:type="dxa"/>
            <w:gridSpan w:val="4"/>
          </w:tcPr>
          <w:p w14:paraId="1ABD74D6" w14:textId="796FFCE5" w:rsidR="00882819" w:rsidRPr="00C020D1" w:rsidRDefault="00882819" w:rsidP="00CC5AD0">
            <w:pPr>
              <w:rPr>
                <w:rFonts w:ascii="Segoe UI" w:eastAsia="細明體" w:hAnsi="Segoe UI" w:cs="Segoe UI"/>
                <w:szCs w:val="21"/>
                <w:lang w:val="pl-PL"/>
              </w:rPr>
            </w:pPr>
            <w:r w:rsidRPr="00C020D1">
              <w:rPr>
                <w:rFonts w:ascii="Segoe UI" w:eastAsia="細明體" w:hAnsi="Segoe UI" w:cs="Segoe UI"/>
                <w:szCs w:val="21"/>
                <w:lang w:val="pl-PL"/>
              </w:rPr>
              <w:t>Data wydruku</w:t>
            </w:r>
            <w:r w:rsidR="00D6493B" w:rsidRPr="00C020D1">
              <w:rPr>
                <w:rFonts w:ascii="Segoe UI" w:eastAsia="細明體" w:hAnsi="Segoe UI" w:cs="Segoe UI"/>
                <w:szCs w:val="21"/>
              </w:rPr>
              <w:t>：</w:t>
            </w:r>
            <w:bookmarkStart w:id="49" w:name="PrintDate"/>
            <w:bookmarkEnd w:id="49"/>
          </w:p>
        </w:tc>
        <w:tc>
          <w:tcPr>
            <w:tcW w:w="1818" w:type="dxa"/>
            <w:gridSpan w:val="2"/>
          </w:tcPr>
          <w:p w14:paraId="120BC92F" w14:textId="221F02DC" w:rsidR="004B235B" w:rsidRPr="00C020D1" w:rsidRDefault="004B235B" w:rsidP="00CC5AD0">
            <w:pPr>
              <w:rPr>
                <w:rFonts w:ascii="Segoe UI" w:eastAsia="細明體" w:hAnsi="Segoe UI" w:cs="Segoe UI"/>
                <w:szCs w:val="21"/>
              </w:rPr>
            </w:pPr>
            <w:r w:rsidRPr="00C020D1">
              <w:rPr>
                <w:rFonts w:ascii="Segoe UI" w:eastAsia="細明體" w:hAnsi="Segoe UI" w:cs="Segoe UI"/>
                <w:szCs w:val="21"/>
              </w:rPr>
              <w:t>TPA-07-007C</w:t>
            </w:r>
          </w:p>
        </w:tc>
      </w:tr>
    </w:tbl>
    <w:p w14:paraId="74F410B3" w14:textId="77777777" w:rsidR="009B42CD" w:rsidRPr="00C020D1" w:rsidRDefault="009B42CD">
      <w:pPr>
        <w:widowControl/>
        <w:jc w:val="left"/>
        <w:rPr>
          <w:rFonts w:ascii="Segoe UI" w:eastAsia="細明體" w:hAnsi="Segoe UI" w:cs="Segoe UI"/>
          <w:b/>
          <w:bCs/>
        </w:rPr>
      </w:pPr>
    </w:p>
    <w:sectPr w:rsidR="009B42CD" w:rsidRPr="00C020D1" w:rsidSect="006E7497">
      <w:pgSz w:w="11906" w:h="8391" w:orient="landscape" w:code="11"/>
      <w:pgMar w:top="238" w:right="238" w:bottom="244" w:left="2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32674" w14:textId="77777777" w:rsidR="006F3305" w:rsidRDefault="006F3305" w:rsidP="00A0457D">
      <w:r>
        <w:separator/>
      </w:r>
    </w:p>
  </w:endnote>
  <w:endnote w:type="continuationSeparator" w:id="0">
    <w:p w14:paraId="265445F7" w14:textId="77777777" w:rsidR="006F3305" w:rsidRDefault="006F3305" w:rsidP="00A0457D">
      <w:r>
        <w:continuationSeparator/>
      </w:r>
    </w:p>
  </w:endnote>
  <w:endnote w:type="continuationNotice" w:id="1">
    <w:p w14:paraId="279768DC" w14:textId="77777777" w:rsidR="006F3305" w:rsidRDefault="006F33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92263" w14:textId="77777777" w:rsidR="006F3305" w:rsidRDefault="006F3305" w:rsidP="00A0457D">
      <w:r>
        <w:separator/>
      </w:r>
    </w:p>
  </w:footnote>
  <w:footnote w:type="continuationSeparator" w:id="0">
    <w:p w14:paraId="5904A5EB" w14:textId="77777777" w:rsidR="006F3305" w:rsidRDefault="006F3305" w:rsidP="00A0457D">
      <w:r>
        <w:continuationSeparator/>
      </w:r>
    </w:p>
  </w:footnote>
  <w:footnote w:type="continuationNotice" w:id="1">
    <w:p w14:paraId="0B84C36C" w14:textId="77777777" w:rsidR="006F3305" w:rsidRDefault="006F33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0A4A"/>
    <w:multiLevelType w:val="multilevel"/>
    <w:tmpl w:val="D62A98C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A664844"/>
    <w:multiLevelType w:val="multilevel"/>
    <w:tmpl w:val="4574E64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 w16cid:durableId="417026259">
    <w:abstractNumId w:val="0"/>
  </w:num>
  <w:num w:numId="2" w16cid:durableId="145228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bordersDoNotSurroundHeader/>
  <w:bordersDoNotSurroundFooter/>
  <w:proofState w:spelling="clean" w:grammar="clean"/>
  <w:doNotTrackMoves/>
  <w:documentProtection w:edit="trackedChanges" w:enforcement="0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2CD"/>
    <w:rsid w:val="00010AFF"/>
    <w:rsid w:val="00020CEE"/>
    <w:rsid w:val="000413C2"/>
    <w:rsid w:val="00041952"/>
    <w:rsid w:val="00050820"/>
    <w:rsid w:val="00052135"/>
    <w:rsid w:val="00083C55"/>
    <w:rsid w:val="000E0C63"/>
    <w:rsid w:val="00102FB5"/>
    <w:rsid w:val="001109B3"/>
    <w:rsid w:val="00164E80"/>
    <w:rsid w:val="0018141B"/>
    <w:rsid w:val="001A1BB8"/>
    <w:rsid w:val="001C4401"/>
    <w:rsid w:val="001F4C41"/>
    <w:rsid w:val="00213DC4"/>
    <w:rsid w:val="002B0AE5"/>
    <w:rsid w:val="002C6307"/>
    <w:rsid w:val="002E4851"/>
    <w:rsid w:val="002F247A"/>
    <w:rsid w:val="002F3343"/>
    <w:rsid w:val="00316AA2"/>
    <w:rsid w:val="00325CAF"/>
    <w:rsid w:val="00351940"/>
    <w:rsid w:val="003747A7"/>
    <w:rsid w:val="00392E8A"/>
    <w:rsid w:val="003A7A29"/>
    <w:rsid w:val="003A7CCB"/>
    <w:rsid w:val="003A7FEE"/>
    <w:rsid w:val="003C5938"/>
    <w:rsid w:val="003E6D56"/>
    <w:rsid w:val="003E7A39"/>
    <w:rsid w:val="003F2F00"/>
    <w:rsid w:val="004206F7"/>
    <w:rsid w:val="00420820"/>
    <w:rsid w:val="004271A5"/>
    <w:rsid w:val="00427A79"/>
    <w:rsid w:val="00444028"/>
    <w:rsid w:val="004532E8"/>
    <w:rsid w:val="004A51C0"/>
    <w:rsid w:val="004A678B"/>
    <w:rsid w:val="004A6D93"/>
    <w:rsid w:val="004B235B"/>
    <w:rsid w:val="004B7CDD"/>
    <w:rsid w:val="004C05D5"/>
    <w:rsid w:val="004C3DD0"/>
    <w:rsid w:val="004D4624"/>
    <w:rsid w:val="00513555"/>
    <w:rsid w:val="00520525"/>
    <w:rsid w:val="00523FCD"/>
    <w:rsid w:val="00531943"/>
    <w:rsid w:val="0053469E"/>
    <w:rsid w:val="00570781"/>
    <w:rsid w:val="005763B4"/>
    <w:rsid w:val="00576825"/>
    <w:rsid w:val="005810C5"/>
    <w:rsid w:val="005A6717"/>
    <w:rsid w:val="005D297C"/>
    <w:rsid w:val="005F10B7"/>
    <w:rsid w:val="0061085A"/>
    <w:rsid w:val="006124FE"/>
    <w:rsid w:val="00667DB8"/>
    <w:rsid w:val="00671518"/>
    <w:rsid w:val="00696B03"/>
    <w:rsid w:val="006A1C51"/>
    <w:rsid w:val="006C4B9F"/>
    <w:rsid w:val="006C6204"/>
    <w:rsid w:val="006D089F"/>
    <w:rsid w:val="006E7497"/>
    <w:rsid w:val="006F3305"/>
    <w:rsid w:val="006F335A"/>
    <w:rsid w:val="00710127"/>
    <w:rsid w:val="00726C35"/>
    <w:rsid w:val="00731D41"/>
    <w:rsid w:val="007616A5"/>
    <w:rsid w:val="00766453"/>
    <w:rsid w:val="00774696"/>
    <w:rsid w:val="007C5B32"/>
    <w:rsid w:val="00802063"/>
    <w:rsid w:val="008029BC"/>
    <w:rsid w:val="0080572D"/>
    <w:rsid w:val="0082668E"/>
    <w:rsid w:val="00833FCB"/>
    <w:rsid w:val="00835516"/>
    <w:rsid w:val="00856FB3"/>
    <w:rsid w:val="00863C87"/>
    <w:rsid w:val="00882819"/>
    <w:rsid w:val="008F0B3F"/>
    <w:rsid w:val="00901E2C"/>
    <w:rsid w:val="009439DA"/>
    <w:rsid w:val="00955861"/>
    <w:rsid w:val="00990662"/>
    <w:rsid w:val="009A253D"/>
    <w:rsid w:val="009A79D2"/>
    <w:rsid w:val="009B1920"/>
    <w:rsid w:val="009B42CD"/>
    <w:rsid w:val="009C4C0D"/>
    <w:rsid w:val="009D4A0A"/>
    <w:rsid w:val="009E6280"/>
    <w:rsid w:val="00A00177"/>
    <w:rsid w:val="00A0457D"/>
    <w:rsid w:val="00A1647F"/>
    <w:rsid w:val="00A56432"/>
    <w:rsid w:val="00A81A52"/>
    <w:rsid w:val="00A86BBA"/>
    <w:rsid w:val="00AA27E9"/>
    <w:rsid w:val="00AB7184"/>
    <w:rsid w:val="00B70347"/>
    <w:rsid w:val="00BA56AC"/>
    <w:rsid w:val="00BB041C"/>
    <w:rsid w:val="00BE58B1"/>
    <w:rsid w:val="00BF7573"/>
    <w:rsid w:val="00C020D1"/>
    <w:rsid w:val="00C244A3"/>
    <w:rsid w:val="00C2534D"/>
    <w:rsid w:val="00C338AA"/>
    <w:rsid w:val="00C6443D"/>
    <w:rsid w:val="00C664F3"/>
    <w:rsid w:val="00CA01DB"/>
    <w:rsid w:val="00CA68CF"/>
    <w:rsid w:val="00CC5AD0"/>
    <w:rsid w:val="00CE5FE5"/>
    <w:rsid w:val="00CF690A"/>
    <w:rsid w:val="00D0443F"/>
    <w:rsid w:val="00D11DFA"/>
    <w:rsid w:val="00D15700"/>
    <w:rsid w:val="00D24019"/>
    <w:rsid w:val="00D310DF"/>
    <w:rsid w:val="00D35FD5"/>
    <w:rsid w:val="00D56D9D"/>
    <w:rsid w:val="00D6493B"/>
    <w:rsid w:val="00D7244F"/>
    <w:rsid w:val="00D80647"/>
    <w:rsid w:val="00D8331B"/>
    <w:rsid w:val="00D93E55"/>
    <w:rsid w:val="00DA07B7"/>
    <w:rsid w:val="00DC69B5"/>
    <w:rsid w:val="00DF047F"/>
    <w:rsid w:val="00E04416"/>
    <w:rsid w:val="00E05B27"/>
    <w:rsid w:val="00E209D2"/>
    <w:rsid w:val="00E61482"/>
    <w:rsid w:val="00E62A22"/>
    <w:rsid w:val="00E70737"/>
    <w:rsid w:val="00E728C1"/>
    <w:rsid w:val="00E772D4"/>
    <w:rsid w:val="00E86FB8"/>
    <w:rsid w:val="00E95189"/>
    <w:rsid w:val="00EF6A65"/>
    <w:rsid w:val="00F24A0F"/>
    <w:rsid w:val="00F3304A"/>
    <w:rsid w:val="00F470BB"/>
    <w:rsid w:val="00F5059D"/>
    <w:rsid w:val="00F57F2B"/>
    <w:rsid w:val="00F65F0F"/>
    <w:rsid w:val="00F743ED"/>
    <w:rsid w:val="00F963D0"/>
    <w:rsid w:val="00FA3B49"/>
    <w:rsid w:val="00FA42D2"/>
    <w:rsid w:val="00FB0D84"/>
    <w:rsid w:val="00FC0E9C"/>
    <w:rsid w:val="00FC1DBE"/>
    <w:rsid w:val="00FD616D"/>
    <w:rsid w:val="00FE1515"/>
    <w:rsid w:val="00FF6601"/>
    <w:rsid w:val="073BC21E"/>
    <w:rsid w:val="08725282"/>
    <w:rsid w:val="0C7E4305"/>
    <w:rsid w:val="1500590D"/>
    <w:rsid w:val="1797486E"/>
    <w:rsid w:val="1AD8AD3B"/>
    <w:rsid w:val="1D12B807"/>
    <w:rsid w:val="2687DB16"/>
    <w:rsid w:val="31AA858D"/>
    <w:rsid w:val="37FFB52E"/>
    <w:rsid w:val="388F0104"/>
    <w:rsid w:val="5AE48C94"/>
    <w:rsid w:val="6037E360"/>
    <w:rsid w:val="6823091C"/>
    <w:rsid w:val="6CD8D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6EAE9"/>
  <w15:docId w15:val="{9B087494-6CD9-4998-846B-2FB7DDA7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uiPriority w:val="99"/>
    <w:unhideWhenUsed/>
    <w:rsid w:val="003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uiPriority w:val="99"/>
    <w:rsid w:val="00360BDC"/>
    <w:rPr>
      <w:sz w:val="20"/>
      <w:szCs w:val="20"/>
    </w:rPr>
  </w:style>
  <w:style w:type="paragraph" w:styleId="a6">
    <w:name w:val="footer"/>
    <w:basedOn w:val="a"/>
    <w:uiPriority w:val="99"/>
    <w:unhideWhenUsed/>
    <w:rsid w:val="003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uiPriority w:val="99"/>
    <w:rsid w:val="00360B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97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013816-ca34-4d7f-adcc-335d938e292d" xsi:nil="true"/>
    <lcf76f155ced4ddcb4097134ff3c332f xmlns="abeb2463-13d0-4e25-a532-1f552737df01">
      <Terms xmlns="http://schemas.microsoft.com/office/infopath/2007/PartnerControls"/>
    </lcf76f155ced4ddcb4097134ff3c332f>
  </documentManagement>
</p: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0x010100DA095E734943084D834F7F005C394273</vt:lpwstr>
  </property>
</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C44600D38F7D8438BA419FEDC8EC2E1" ma:contentTypeVersion="12" ma:contentTypeDescription="建立新的文件。" ma:contentTypeScope="" ma:versionID="c4bc1ef7fcd3569fb11723c005e6b1f4">
  <xsd:schema xmlns:xsd="http://www.w3.org/2001/XMLSchema" xmlns:xs="http://www.w3.org/2001/XMLSchema" xmlns:p="http://schemas.microsoft.com/office/2006/metadata/properties" xmlns:ns2="abeb2463-13d0-4e25-a532-1f552737df01" xmlns:ns3="5f013816-ca34-4d7f-adcc-335d938e292d" targetNamespace="http://schemas.microsoft.com/office/2006/metadata/properties" ma:root="true" ma:fieldsID="6f6a6684b465c2dc979c53a8422c8973" ns2:_="" ns3:_="">
    <xsd:import namespace="abeb2463-13d0-4e25-a532-1f552737df01"/>
    <xsd:import namespace="5f013816-ca34-4d7f-adcc-335d938e2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b2463-13d0-4e25-a532-1f552737d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73b716ca-04fb-4396-ad85-e9d6586ce3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13816-ca34-4d7f-adcc-335d938e292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24ce19-f5cf-4136-afd9-d6235a9c87ef}" ma:internalName="TaxCatchAll" ma:showField="CatchAllData" ma:web="5f013816-ca34-4d7f-adcc-335d938e29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APDC-ITD-ChaoWang王超</dc:creator>
  <cp:keywords/>
  <dc:description/>
  <cp:lastModifiedBy>Neil</cp:lastModifiedBy>
  <cp:revision>111</cp:revision>
  <cp:lastPrinted>2022-02-23T01:45:00Z</cp:lastPrinted>
  <dcterms:created xsi:type="dcterms:W3CDTF">2022-01-29T00:54:00Z</dcterms:created>
  <dcterms:modified xsi:type="dcterms:W3CDTF">2022-02-24T07:02:00Z</dcterms:modified>
</cp:core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E0771A-39D0-44E5-BDC1-0E854CDE6E71}">
  <ds:schemaRefs>
    <ds:schemaRef ds:uri="http://schemas.microsoft.com/office/2006/metadata/properties"/>
    <ds:schemaRef ds:uri="http://schemas.microsoft.com/office/infopath/2007/PartnerControls"/>
    <ds:schemaRef ds:uri="5f013816-ca34-4d7f-adcc-335d938e292d"/>
    <ds:schemaRef ds:uri="abeb2463-13d0-4e25-a532-1f552737df01"/>
  </ds:schemaRefs>
</ds:datastoreItem>
</file>

<file path=customXml/itemProps2.xml><?xml version="1.0" encoding="utf-8"?>
<ds:datastoreItem xmlns:ds="http://schemas.openxmlformats.org/officeDocument/2006/customXml" ds:itemID="{7BCE7213-A237-4CA6-B349-8AC303172A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57E45E6B-9E32-4398-9337-F16189B9F18E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D376360D-60F1-4DEB-8B85-36DF972E0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eb2463-13d0-4e25-a532-1f552737df01"/>
    <ds:schemaRef ds:uri="5f013816-ca34-4d7f-adcc-335d938e2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F863D5F-71C2-4BEB-99C2-EBBC84D5D79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6861CBBC-44AE-42A9-8F61-9094552F2B7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1DA2871-A2E8-47CB-B080-28A4D24A10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APDC-ITD-ChaoWang王超</dc:creator>
  <cp:keywords/>
  <cp:lastModifiedBy>AMD-ITD-CaryLee李棟燿</cp:lastModifiedBy>
  <cp:revision>226</cp:revision>
  <cp:lastPrinted>2023-04-20T16:18:00Z</cp:lastPrinted>
  <dcterms:created xsi:type="dcterms:W3CDTF">2022-01-28T15:54:00Z</dcterms:created>
  <dcterms:modified xsi:type="dcterms:W3CDTF">2024-12-09T14:17:00Z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0x010100CC44600D38F7D8438BA419FEDC8EC2E1</vt:lpwstr>
  </property>
  <property fmtid="{D5CDD505-2E9C-101B-9397-08002B2CF9AE}" pid="3" name="MediaServiceImageTags">
    <vt:lpwstr/>
  </property>
</Properties>
</file>