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993" w:rsidRPr="00595993" w:rsidRDefault="00587DC4" w:rsidP="00595993">
      <w:pPr>
        <w:pStyle w:val="1"/>
      </w:pPr>
      <w:r>
        <w:rPr>
          <w:rFonts w:hint="eastAsia"/>
        </w:rPr>
        <w:t>loading</w:t>
      </w:r>
      <w:r w:rsidR="00595993" w:rsidRPr="00595993">
        <w:rPr>
          <w:rFonts w:hint="eastAsia"/>
        </w:rPr>
        <w:t>(</w:t>
      </w:r>
      <w:r>
        <w:rPr>
          <w:rFonts w:hint="eastAsia"/>
        </w:rPr>
        <w:t>加载动画</w:t>
      </w:r>
      <w:r w:rsidR="00595993" w:rsidRPr="00595993">
        <w:rPr>
          <w:rFonts w:hint="eastAsia"/>
        </w:rPr>
        <w:t>)</w:t>
      </w:r>
    </w:p>
    <w:p w:rsidR="00595993" w:rsidRPr="00595993" w:rsidRDefault="00595993" w:rsidP="00595993">
      <w:pPr>
        <w:pStyle w:val="2"/>
      </w:pPr>
      <w:r w:rsidRPr="00595993">
        <w:rPr>
          <w:rFonts w:hint="eastAsia"/>
        </w:rPr>
        <w:t>交互描述：</w:t>
      </w:r>
    </w:p>
    <w:p w:rsidR="00595993" w:rsidRDefault="00587DC4" w:rsidP="00587DC4">
      <w:pPr>
        <w:pStyle w:val="a7"/>
        <w:rPr>
          <w:rFonts w:hint="eastAsia"/>
        </w:rPr>
      </w:pPr>
      <w:r>
        <w:rPr>
          <w:rFonts w:hint="eastAsia"/>
        </w:rPr>
        <w:t>用于查看长时间后台操作的进度，一般用于界面转场和页面加载时</w:t>
      </w:r>
    </w:p>
    <w:p w:rsidR="00587DC4" w:rsidRDefault="00587DC4" w:rsidP="00587DC4">
      <w:pPr>
        <w:pStyle w:val="a7"/>
        <w:rPr>
          <w:rFonts w:ascii="Arial" w:hAnsi="Arial"/>
          <w:color w:val="000000"/>
          <w:sz w:val="27"/>
          <w:szCs w:val="27"/>
        </w:rPr>
      </w:pPr>
      <w:r>
        <w:rPr>
          <w:rFonts w:hint="eastAsia"/>
        </w:rPr>
        <w:t>1.</w:t>
      </w:r>
      <w:r>
        <w:rPr>
          <w:rFonts w:hint="eastAsia"/>
        </w:rPr>
        <w:t>在执行耗时操作时提供等待反馈。</w:t>
      </w:r>
    </w:p>
    <w:p w:rsidR="00587DC4" w:rsidRPr="00587DC4" w:rsidRDefault="00587DC4" w:rsidP="00587DC4">
      <w:pPr>
        <w:pStyle w:val="a7"/>
        <w:rPr>
          <w:rFonts w:ascii="Arial" w:hAnsi="Arial"/>
          <w:color w:val="000000"/>
          <w:sz w:val="27"/>
          <w:szCs w:val="27"/>
        </w:rPr>
      </w:pPr>
      <w:r>
        <w:rPr>
          <w:rFonts w:hint="eastAsia"/>
        </w:rPr>
        <w:t>2.</w:t>
      </w:r>
      <w:r>
        <w:rPr>
          <w:rFonts w:hint="eastAsia"/>
        </w:rPr>
        <w:t>即时反馈无需加载动画。</w:t>
      </w:r>
    </w:p>
    <w:p w:rsidR="00595993" w:rsidRPr="00595993" w:rsidRDefault="00595993" w:rsidP="00595993">
      <w:pPr>
        <w:pStyle w:val="2"/>
      </w:pPr>
      <w:r w:rsidRPr="00595993">
        <w:rPr>
          <w:rFonts w:hint="eastAsia"/>
        </w:rPr>
        <w:t>设计描述：</w:t>
      </w:r>
    </w:p>
    <w:p w:rsidR="00587DC4" w:rsidRDefault="00587DC4" w:rsidP="00587DC4">
      <w:pPr>
        <w:pStyle w:val="a7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loading</w:t>
      </w:r>
      <w:r>
        <w:rPr>
          <w:rFonts w:hint="eastAsia"/>
        </w:rPr>
        <w:t>加载时间需要</w:t>
      </w:r>
      <w:r>
        <w:rPr>
          <w:rFonts w:hint="eastAsia"/>
        </w:rPr>
        <w:t>3</w:t>
      </w:r>
      <w:r>
        <w:rPr>
          <w:rFonts w:hint="eastAsia"/>
        </w:rPr>
        <w:t>秒以上比较长的时间，建议</w:t>
      </w:r>
      <w:r>
        <w:rPr>
          <w:rFonts w:hint="eastAsia"/>
        </w:rPr>
        <w:t>loading</w:t>
      </w:r>
      <w:r>
        <w:rPr>
          <w:rFonts w:hint="eastAsia"/>
        </w:rPr>
        <w:t>后面可以加一些有爱的文案减轻用户的焦虑，如“正在努力加载”等</w:t>
      </w:r>
    </w:p>
    <w:p w:rsidR="00595993" w:rsidRPr="00595993" w:rsidRDefault="00595993" w:rsidP="00595993">
      <w:pPr>
        <w:pStyle w:val="2"/>
      </w:pPr>
      <w:r w:rsidRPr="00595993">
        <w:rPr>
          <w:rFonts w:hint="eastAsia"/>
        </w:rPr>
        <w:t>多多社区案例归纳：</w:t>
      </w:r>
    </w:p>
    <w:p w:rsidR="00595993" w:rsidRDefault="00587DC4" w:rsidP="00587DC4">
      <w:pPr>
        <w:pStyle w:val="3"/>
        <w:numPr>
          <w:ilvl w:val="0"/>
          <w:numId w:val="9"/>
        </w:numPr>
        <w:ind w:leftChars="0"/>
        <w:rPr>
          <w:rStyle w:val="6Char"/>
          <w:rFonts w:hint="eastAsia"/>
        </w:rPr>
      </w:pPr>
      <w:r>
        <w:rPr>
          <w:rStyle w:val="6Char"/>
          <w:rFonts w:hint="eastAsia"/>
        </w:rPr>
        <w:t>旋转式</w:t>
      </w:r>
    </w:p>
    <w:p w:rsidR="00587DC4" w:rsidRDefault="00587DC4" w:rsidP="00587DC4">
      <w:pPr>
        <w:rPr>
          <w:rFonts w:hint="eastAsia"/>
        </w:rPr>
      </w:pPr>
      <w:r>
        <w:rPr>
          <w:noProof/>
        </w:rPr>
        <w:drawing>
          <wp:inline distT="0" distB="0" distL="0" distR="0" wp14:anchorId="556A6CDA" wp14:editId="6EDED423">
            <wp:extent cx="3162300" cy="4400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C4" w:rsidRPr="00587DC4" w:rsidRDefault="00587DC4" w:rsidP="00587DC4">
      <w:pPr>
        <w:rPr>
          <w:rFonts w:hint="eastAsia"/>
        </w:rPr>
      </w:pPr>
      <w:r>
        <w:rPr>
          <w:rFonts w:hint="eastAsia"/>
        </w:rPr>
        <w:t>适用于较大面积，且方正的区域</w:t>
      </w:r>
    </w:p>
    <w:p w:rsidR="00587DC4" w:rsidRDefault="00587DC4" w:rsidP="00587DC4">
      <w:pPr>
        <w:pStyle w:val="3"/>
        <w:rPr>
          <w:noProof/>
        </w:rPr>
      </w:pPr>
      <w:r>
        <w:rPr>
          <w:rStyle w:val="6Char"/>
          <w:rFonts w:hint="eastAsia"/>
        </w:rPr>
        <w:t>2</w:t>
      </w:r>
      <w:r>
        <w:rPr>
          <w:rStyle w:val="6Char"/>
          <w:rFonts w:hint="eastAsia"/>
        </w:rPr>
        <w:t>.</w:t>
      </w:r>
      <w:r>
        <w:rPr>
          <w:rStyle w:val="6Char"/>
          <w:rFonts w:hint="eastAsia"/>
        </w:rPr>
        <w:t>点动</w:t>
      </w:r>
      <w:r>
        <w:rPr>
          <w:rStyle w:val="6Char"/>
          <w:rFonts w:hint="eastAsia"/>
        </w:rPr>
        <w:t>式</w:t>
      </w:r>
    </w:p>
    <w:p w:rsidR="00587DC4" w:rsidRDefault="00587DC4" w:rsidP="00587DC4">
      <w:pPr>
        <w:rPr>
          <w:rFonts w:hint="eastAsia"/>
        </w:rPr>
      </w:pPr>
      <w:r>
        <w:rPr>
          <w:noProof/>
        </w:rPr>
        <w:drawing>
          <wp:inline distT="0" distB="0" distL="0" distR="0" wp14:anchorId="5626AC97" wp14:editId="2D1E46D4">
            <wp:extent cx="5486400" cy="13093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C4" w:rsidRDefault="00587DC4" w:rsidP="00587DC4">
      <w:pPr>
        <w:rPr>
          <w:rFonts w:hint="eastAsia"/>
        </w:rPr>
      </w:pPr>
      <w:r>
        <w:rPr>
          <w:rFonts w:hint="eastAsia"/>
        </w:rPr>
        <w:lastRenderedPageBreak/>
        <w:t>适用于较大面积</w:t>
      </w:r>
      <w:r>
        <w:rPr>
          <w:rFonts w:hint="eastAsia"/>
        </w:rPr>
        <w:t>，但长方形的区域</w:t>
      </w:r>
    </w:p>
    <w:p w:rsidR="00587DC4" w:rsidRDefault="00587DC4" w:rsidP="00587DC4">
      <w:pPr>
        <w:rPr>
          <w:rFonts w:hint="eastAsia"/>
        </w:rPr>
      </w:pPr>
      <w:r>
        <w:rPr>
          <w:noProof/>
        </w:rPr>
        <w:drawing>
          <wp:inline distT="0" distB="0" distL="0" distR="0" wp14:anchorId="33D8C3F4" wp14:editId="08B542DD">
            <wp:extent cx="4695825" cy="1143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D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AB1D01" wp14:editId="0872A943">
            <wp:extent cx="2381250" cy="1114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C4" w:rsidRDefault="00587DC4" w:rsidP="00587DC4">
      <w:pPr>
        <w:pStyle w:val="3"/>
        <w:rPr>
          <w:noProof/>
        </w:rPr>
      </w:pPr>
      <w:r>
        <w:rPr>
          <w:rStyle w:val="6Char"/>
          <w:rFonts w:hint="eastAsia"/>
        </w:rPr>
        <w:t>3</w:t>
      </w:r>
      <w:r>
        <w:rPr>
          <w:rStyle w:val="6Char"/>
          <w:rFonts w:hint="eastAsia"/>
        </w:rPr>
        <w:t>.</w:t>
      </w:r>
      <w:r>
        <w:rPr>
          <w:rStyle w:val="6Char"/>
          <w:rFonts w:hint="eastAsia"/>
        </w:rPr>
        <w:t>进度条</w:t>
      </w:r>
      <w:r>
        <w:rPr>
          <w:rStyle w:val="6Char"/>
          <w:rFonts w:hint="eastAsia"/>
        </w:rPr>
        <w:t>式</w:t>
      </w:r>
    </w:p>
    <w:p w:rsidR="00587DC4" w:rsidRPr="00587DC4" w:rsidRDefault="00587DC4" w:rsidP="00587DC4">
      <w:r>
        <w:rPr>
          <w:rFonts w:hint="eastAsia"/>
        </w:rPr>
        <w:t>适用于大规模加载，目前尚未使用到的</w:t>
      </w:r>
      <w:bookmarkStart w:id="0" w:name="_GoBack"/>
      <w:bookmarkEnd w:id="0"/>
    </w:p>
    <w:sectPr w:rsidR="00587DC4" w:rsidRPr="00587DC4" w:rsidSect="00595993">
      <w:pgSz w:w="11906" w:h="16838"/>
      <w:pgMar w:top="1" w:right="566" w:bottom="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519" w:rsidRDefault="00D33519" w:rsidP="00595993">
      <w:pPr>
        <w:spacing w:before="0" w:after="0" w:line="240" w:lineRule="auto"/>
      </w:pPr>
      <w:r>
        <w:separator/>
      </w:r>
    </w:p>
  </w:endnote>
  <w:endnote w:type="continuationSeparator" w:id="0">
    <w:p w:rsidR="00D33519" w:rsidRDefault="00D33519" w:rsidP="005959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519" w:rsidRDefault="00D33519" w:rsidP="00595993">
      <w:pPr>
        <w:spacing w:before="0" w:after="0" w:line="240" w:lineRule="auto"/>
      </w:pPr>
      <w:r>
        <w:separator/>
      </w:r>
    </w:p>
  </w:footnote>
  <w:footnote w:type="continuationSeparator" w:id="0">
    <w:p w:rsidR="00D33519" w:rsidRDefault="00D33519" w:rsidP="005959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B662B"/>
    <w:multiLevelType w:val="hybridMultilevel"/>
    <w:tmpl w:val="7ADE1EAE"/>
    <w:lvl w:ilvl="0" w:tplc="17685B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241C0A7D"/>
    <w:multiLevelType w:val="hybridMultilevel"/>
    <w:tmpl w:val="D4ECDDD2"/>
    <w:lvl w:ilvl="0" w:tplc="E6529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424BCA"/>
    <w:multiLevelType w:val="hybridMultilevel"/>
    <w:tmpl w:val="95B86274"/>
    <w:lvl w:ilvl="0" w:tplc="997EEC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29A02260"/>
    <w:multiLevelType w:val="hybridMultilevel"/>
    <w:tmpl w:val="1180A0F4"/>
    <w:lvl w:ilvl="0" w:tplc="8C341D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FE6520C"/>
    <w:multiLevelType w:val="hybridMultilevel"/>
    <w:tmpl w:val="50368D54"/>
    <w:lvl w:ilvl="0" w:tplc="B4AA4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B2953E0"/>
    <w:multiLevelType w:val="hybridMultilevel"/>
    <w:tmpl w:val="6D524036"/>
    <w:lvl w:ilvl="0" w:tplc="135E6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1AF0F99"/>
    <w:multiLevelType w:val="hybridMultilevel"/>
    <w:tmpl w:val="207CAE1C"/>
    <w:lvl w:ilvl="0" w:tplc="C1D80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635B81"/>
    <w:multiLevelType w:val="hybridMultilevel"/>
    <w:tmpl w:val="610A41B8"/>
    <w:lvl w:ilvl="0" w:tplc="BA68D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C4322C"/>
    <w:multiLevelType w:val="hybridMultilevel"/>
    <w:tmpl w:val="FF9A738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262B7C"/>
    <w:multiLevelType w:val="hybridMultilevel"/>
    <w:tmpl w:val="D3609274"/>
    <w:lvl w:ilvl="0" w:tplc="4E3E1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19"/>
    <w:rsid w:val="00034499"/>
    <w:rsid w:val="00041379"/>
    <w:rsid w:val="000A1991"/>
    <w:rsid w:val="000A354D"/>
    <w:rsid w:val="000D55BE"/>
    <w:rsid w:val="00111013"/>
    <w:rsid w:val="00116BA5"/>
    <w:rsid w:val="00117F2B"/>
    <w:rsid w:val="00171378"/>
    <w:rsid w:val="001730DE"/>
    <w:rsid w:val="001C6AEF"/>
    <w:rsid w:val="00204421"/>
    <w:rsid w:val="00216329"/>
    <w:rsid w:val="002F3E73"/>
    <w:rsid w:val="003210CB"/>
    <w:rsid w:val="00326842"/>
    <w:rsid w:val="00332F95"/>
    <w:rsid w:val="003B6218"/>
    <w:rsid w:val="003F147C"/>
    <w:rsid w:val="00423D24"/>
    <w:rsid w:val="004942F3"/>
    <w:rsid w:val="004A0534"/>
    <w:rsid w:val="004A1808"/>
    <w:rsid w:val="004F30C1"/>
    <w:rsid w:val="00500012"/>
    <w:rsid w:val="005157B6"/>
    <w:rsid w:val="0055250B"/>
    <w:rsid w:val="00584019"/>
    <w:rsid w:val="00587DC4"/>
    <w:rsid w:val="00595993"/>
    <w:rsid w:val="005D7FB1"/>
    <w:rsid w:val="005E0FD2"/>
    <w:rsid w:val="005E113E"/>
    <w:rsid w:val="005E12ED"/>
    <w:rsid w:val="00663D13"/>
    <w:rsid w:val="00666926"/>
    <w:rsid w:val="006730D7"/>
    <w:rsid w:val="00690DD7"/>
    <w:rsid w:val="00691C85"/>
    <w:rsid w:val="006A384D"/>
    <w:rsid w:val="006C5258"/>
    <w:rsid w:val="006D1812"/>
    <w:rsid w:val="006E6B19"/>
    <w:rsid w:val="007C721E"/>
    <w:rsid w:val="00895175"/>
    <w:rsid w:val="008C56EB"/>
    <w:rsid w:val="00932B66"/>
    <w:rsid w:val="00955E9A"/>
    <w:rsid w:val="0096177B"/>
    <w:rsid w:val="00963498"/>
    <w:rsid w:val="00991E7C"/>
    <w:rsid w:val="00997A37"/>
    <w:rsid w:val="009D6E78"/>
    <w:rsid w:val="009E190E"/>
    <w:rsid w:val="009E1D89"/>
    <w:rsid w:val="00A07455"/>
    <w:rsid w:val="00A57308"/>
    <w:rsid w:val="00A600B0"/>
    <w:rsid w:val="00A647A6"/>
    <w:rsid w:val="00AE74DF"/>
    <w:rsid w:val="00B36F88"/>
    <w:rsid w:val="00B44E1B"/>
    <w:rsid w:val="00B512D6"/>
    <w:rsid w:val="00B53CA3"/>
    <w:rsid w:val="00B54E61"/>
    <w:rsid w:val="00C2242C"/>
    <w:rsid w:val="00C5444B"/>
    <w:rsid w:val="00C5682E"/>
    <w:rsid w:val="00CC0A8E"/>
    <w:rsid w:val="00D23F28"/>
    <w:rsid w:val="00D33519"/>
    <w:rsid w:val="00D47681"/>
    <w:rsid w:val="00D90097"/>
    <w:rsid w:val="00DB49AD"/>
    <w:rsid w:val="00DC3595"/>
    <w:rsid w:val="00E0497C"/>
    <w:rsid w:val="00E14E9B"/>
    <w:rsid w:val="00E338D3"/>
    <w:rsid w:val="00E46C77"/>
    <w:rsid w:val="00E62C25"/>
    <w:rsid w:val="00F241F6"/>
    <w:rsid w:val="00F340D7"/>
    <w:rsid w:val="00FC21D1"/>
    <w:rsid w:val="00FC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3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9599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99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04421"/>
    <w:pPr>
      <w:pBdr>
        <w:top w:val="single" w:sz="8" w:space="3" w:color="DBE5F1" w:themeColor="accent1" w:themeTint="33"/>
        <w:left w:val="single" w:sz="8" w:space="12" w:color="DBE5F1" w:themeColor="accent1" w:themeTint="33"/>
        <w:bottom w:val="single" w:sz="8" w:space="1" w:color="DBE5F1" w:themeColor="accent1" w:themeTint="33"/>
        <w:right w:val="single" w:sz="8" w:space="4" w:color="DBE5F1" w:themeColor="accent1" w:themeTint="33"/>
      </w:pBdr>
      <w:spacing w:before="120" w:after="120" w:line="240" w:lineRule="auto"/>
      <w:ind w:leftChars="100" w:left="200" w:rightChars="100" w:right="200"/>
      <w:outlineLvl w:val="2"/>
    </w:pPr>
    <w:rPr>
      <w:rFonts w:ascii="Adobe 黑体 Std R" w:hAnsi="Adobe 黑体 Std R"/>
      <w:b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5E9A"/>
    <w:pPr>
      <w:pBdr>
        <w:top w:val="dotted" w:sz="6" w:space="2" w:color="4F81BD" w:themeColor="accent1"/>
        <w:left w:val="dotted" w:sz="6" w:space="4" w:color="4F81BD" w:themeColor="accent1"/>
        <w:bottom w:val="dotted" w:sz="6" w:space="1" w:color="4F81BD" w:themeColor="accent1"/>
        <w:right w:val="dotted" w:sz="6" w:space="4" w:color="4F81BD" w:themeColor="accent1"/>
      </w:pBdr>
      <w:spacing w:before="300" w:after="0"/>
      <w:outlineLvl w:val="3"/>
    </w:pPr>
    <w:rPr>
      <w:b/>
      <w:caps/>
      <w:noProof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99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59599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59599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599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599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99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595993"/>
    <w:rPr>
      <w:b/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204421"/>
    <w:rPr>
      <w:rFonts w:ascii="Adobe 黑体 Std R" w:hAnsi="Adobe 黑体 Std R"/>
      <w:b/>
      <w:spacing w:val="15"/>
    </w:rPr>
  </w:style>
  <w:style w:type="character" w:customStyle="1" w:styleId="4Char">
    <w:name w:val="标题 4 Char"/>
    <w:basedOn w:val="a0"/>
    <w:link w:val="4"/>
    <w:uiPriority w:val="9"/>
    <w:rsid w:val="00955E9A"/>
    <w:rPr>
      <w:b/>
      <w:caps/>
      <w:noProof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9599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95993"/>
    <w:rPr>
      <w:i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59599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95993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59599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595993"/>
    <w:rPr>
      <w:caps/>
      <w:color w:val="595959" w:themeColor="text1" w:themeTint="A6"/>
      <w:spacing w:val="10"/>
      <w:sz w:val="24"/>
      <w:szCs w:val="24"/>
    </w:rPr>
  </w:style>
  <w:style w:type="character" w:styleId="a5">
    <w:name w:val="Strong"/>
    <w:uiPriority w:val="22"/>
    <w:qFormat/>
    <w:rsid w:val="00595993"/>
    <w:rPr>
      <w:b/>
      <w:bCs/>
    </w:rPr>
  </w:style>
  <w:style w:type="character" w:styleId="a6">
    <w:name w:val="Emphasis"/>
    <w:uiPriority w:val="20"/>
    <w:qFormat/>
    <w:rsid w:val="00595993"/>
    <w:rPr>
      <w:caps/>
      <w:color w:val="243F60" w:themeColor="accent1" w:themeShade="7F"/>
      <w:spacing w:val="5"/>
    </w:rPr>
  </w:style>
  <w:style w:type="paragraph" w:styleId="a7">
    <w:name w:val="No Spacing"/>
    <w:basedOn w:val="a"/>
    <w:link w:val="Char1"/>
    <w:uiPriority w:val="1"/>
    <w:qFormat/>
    <w:rsid w:val="00595993"/>
    <w:pPr>
      <w:spacing w:before="0" w:after="0" w:line="240" w:lineRule="auto"/>
    </w:pPr>
  </w:style>
  <w:style w:type="paragraph" w:styleId="a8">
    <w:name w:val="List Paragraph"/>
    <w:basedOn w:val="a"/>
    <w:uiPriority w:val="34"/>
    <w:qFormat/>
    <w:rsid w:val="00595993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595993"/>
    <w:rPr>
      <w:i/>
      <w:iCs/>
    </w:rPr>
  </w:style>
  <w:style w:type="character" w:customStyle="1" w:styleId="Char2">
    <w:name w:val="引用 Char"/>
    <w:basedOn w:val="a0"/>
    <w:link w:val="a9"/>
    <w:uiPriority w:val="29"/>
    <w:rsid w:val="00595993"/>
    <w:rPr>
      <w:i/>
      <w:iCs/>
      <w:sz w:val="20"/>
      <w:szCs w:val="20"/>
    </w:rPr>
  </w:style>
  <w:style w:type="paragraph" w:styleId="aa">
    <w:name w:val="Intense Quote"/>
    <w:basedOn w:val="a"/>
    <w:next w:val="a"/>
    <w:link w:val="Char3"/>
    <w:uiPriority w:val="30"/>
    <w:qFormat/>
    <w:rsid w:val="0059599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595993"/>
    <w:rPr>
      <w:i/>
      <w:iCs/>
      <w:color w:val="4F81BD" w:themeColor="accent1"/>
      <w:sz w:val="20"/>
      <w:szCs w:val="20"/>
    </w:rPr>
  </w:style>
  <w:style w:type="character" w:styleId="ab">
    <w:name w:val="Subtle Emphasis"/>
    <w:uiPriority w:val="19"/>
    <w:qFormat/>
    <w:rsid w:val="00595993"/>
    <w:rPr>
      <w:i/>
      <w:iCs/>
      <w:color w:val="243F60" w:themeColor="accent1" w:themeShade="7F"/>
    </w:rPr>
  </w:style>
  <w:style w:type="character" w:styleId="ac">
    <w:name w:val="Intense Emphasis"/>
    <w:uiPriority w:val="21"/>
    <w:qFormat/>
    <w:rsid w:val="00595993"/>
    <w:rPr>
      <w:b/>
      <w:bCs/>
      <w:caps/>
      <w:color w:val="243F60" w:themeColor="accent1" w:themeShade="7F"/>
      <w:spacing w:val="10"/>
    </w:rPr>
  </w:style>
  <w:style w:type="character" w:styleId="ad">
    <w:name w:val="Subtle Reference"/>
    <w:uiPriority w:val="31"/>
    <w:qFormat/>
    <w:rsid w:val="00595993"/>
    <w:rPr>
      <w:b/>
      <w:bCs/>
      <w:color w:val="4F81BD" w:themeColor="accent1"/>
    </w:rPr>
  </w:style>
  <w:style w:type="character" w:styleId="ae">
    <w:name w:val="Intense Reference"/>
    <w:uiPriority w:val="32"/>
    <w:qFormat/>
    <w:rsid w:val="00595993"/>
    <w:rPr>
      <w:b/>
      <w:bCs/>
      <w:i/>
      <w:iCs/>
      <w:caps/>
      <w:color w:val="4F81BD" w:themeColor="accent1"/>
    </w:rPr>
  </w:style>
  <w:style w:type="character" w:styleId="af">
    <w:name w:val="Book Title"/>
    <w:uiPriority w:val="33"/>
    <w:qFormat/>
    <w:rsid w:val="00595993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95993"/>
    <w:pPr>
      <w:outlineLvl w:val="9"/>
    </w:pPr>
    <w:rPr>
      <w:lang w:bidi="en-US"/>
    </w:rPr>
  </w:style>
  <w:style w:type="paragraph" w:styleId="af0">
    <w:name w:val="header"/>
    <w:basedOn w:val="a"/>
    <w:link w:val="Char4"/>
    <w:uiPriority w:val="99"/>
    <w:unhideWhenUsed/>
    <w:rsid w:val="00595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595993"/>
    <w:rPr>
      <w:sz w:val="18"/>
      <w:szCs w:val="18"/>
    </w:rPr>
  </w:style>
  <w:style w:type="paragraph" w:styleId="af1">
    <w:name w:val="footer"/>
    <w:basedOn w:val="a"/>
    <w:link w:val="Char5"/>
    <w:uiPriority w:val="99"/>
    <w:unhideWhenUsed/>
    <w:rsid w:val="005959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595993"/>
    <w:rPr>
      <w:sz w:val="18"/>
      <w:szCs w:val="18"/>
    </w:rPr>
  </w:style>
  <w:style w:type="paragraph" w:styleId="af2">
    <w:name w:val="Balloon Text"/>
    <w:basedOn w:val="a"/>
    <w:link w:val="Char6"/>
    <w:uiPriority w:val="99"/>
    <w:semiHidden/>
    <w:unhideWhenUsed/>
    <w:rsid w:val="00595993"/>
    <w:rPr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595993"/>
    <w:rPr>
      <w:rFonts w:cstheme="minorBidi"/>
      <w:sz w:val="18"/>
      <w:szCs w:val="18"/>
    </w:rPr>
  </w:style>
  <w:style w:type="paragraph" w:styleId="af3">
    <w:name w:val="caption"/>
    <w:basedOn w:val="a"/>
    <w:next w:val="a"/>
    <w:uiPriority w:val="35"/>
    <w:semiHidden/>
    <w:unhideWhenUsed/>
    <w:qFormat/>
    <w:rsid w:val="00595993"/>
    <w:rPr>
      <w:b/>
      <w:bCs/>
      <w:color w:val="365F91" w:themeColor="accent1" w:themeShade="BF"/>
      <w:sz w:val="16"/>
      <w:szCs w:val="16"/>
    </w:rPr>
  </w:style>
  <w:style w:type="character" w:customStyle="1" w:styleId="Char1">
    <w:name w:val="无间隔 Char"/>
    <w:basedOn w:val="a0"/>
    <w:link w:val="a7"/>
    <w:uiPriority w:val="1"/>
    <w:rsid w:val="00595993"/>
    <w:rPr>
      <w:sz w:val="20"/>
      <w:szCs w:val="20"/>
    </w:rPr>
  </w:style>
  <w:style w:type="paragraph" w:styleId="af4">
    <w:name w:val="Normal (Web)"/>
    <w:basedOn w:val="a"/>
    <w:uiPriority w:val="99"/>
    <w:unhideWhenUsed/>
    <w:rsid w:val="00587DC4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3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9599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99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04421"/>
    <w:pPr>
      <w:pBdr>
        <w:top w:val="single" w:sz="8" w:space="3" w:color="DBE5F1" w:themeColor="accent1" w:themeTint="33"/>
        <w:left w:val="single" w:sz="8" w:space="12" w:color="DBE5F1" w:themeColor="accent1" w:themeTint="33"/>
        <w:bottom w:val="single" w:sz="8" w:space="1" w:color="DBE5F1" w:themeColor="accent1" w:themeTint="33"/>
        <w:right w:val="single" w:sz="8" w:space="4" w:color="DBE5F1" w:themeColor="accent1" w:themeTint="33"/>
      </w:pBdr>
      <w:spacing w:before="120" w:after="120" w:line="240" w:lineRule="auto"/>
      <w:ind w:leftChars="100" w:left="200" w:rightChars="100" w:right="200"/>
      <w:outlineLvl w:val="2"/>
    </w:pPr>
    <w:rPr>
      <w:rFonts w:ascii="Adobe 黑体 Std R" w:hAnsi="Adobe 黑体 Std R"/>
      <w:b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5E9A"/>
    <w:pPr>
      <w:pBdr>
        <w:top w:val="dotted" w:sz="6" w:space="2" w:color="4F81BD" w:themeColor="accent1"/>
        <w:left w:val="dotted" w:sz="6" w:space="4" w:color="4F81BD" w:themeColor="accent1"/>
        <w:bottom w:val="dotted" w:sz="6" w:space="1" w:color="4F81BD" w:themeColor="accent1"/>
        <w:right w:val="dotted" w:sz="6" w:space="4" w:color="4F81BD" w:themeColor="accent1"/>
      </w:pBdr>
      <w:spacing w:before="300" w:after="0"/>
      <w:outlineLvl w:val="3"/>
    </w:pPr>
    <w:rPr>
      <w:b/>
      <w:caps/>
      <w:noProof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99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59599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59599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599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599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99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595993"/>
    <w:rPr>
      <w:b/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204421"/>
    <w:rPr>
      <w:rFonts w:ascii="Adobe 黑体 Std R" w:hAnsi="Adobe 黑体 Std R"/>
      <w:b/>
      <w:spacing w:val="15"/>
    </w:rPr>
  </w:style>
  <w:style w:type="character" w:customStyle="1" w:styleId="4Char">
    <w:name w:val="标题 4 Char"/>
    <w:basedOn w:val="a0"/>
    <w:link w:val="4"/>
    <w:uiPriority w:val="9"/>
    <w:rsid w:val="00955E9A"/>
    <w:rPr>
      <w:b/>
      <w:caps/>
      <w:noProof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9599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95993"/>
    <w:rPr>
      <w:i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59599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95993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59599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595993"/>
    <w:rPr>
      <w:caps/>
      <w:color w:val="595959" w:themeColor="text1" w:themeTint="A6"/>
      <w:spacing w:val="10"/>
      <w:sz w:val="24"/>
      <w:szCs w:val="24"/>
    </w:rPr>
  </w:style>
  <w:style w:type="character" w:styleId="a5">
    <w:name w:val="Strong"/>
    <w:uiPriority w:val="22"/>
    <w:qFormat/>
    <w:rsid w:val="00595993"/>
    <w:rPr>
      <w:b/>
      <w:bCs/>
    </w:rPr>
  </w:style>
  <w:style w:type="character" w:styleId="a6">
    <w:name w:val="Emphasis"/>
    <w:uiPriority w:val="20"/>
    <w:qFormat/>
    <w:rsid w:val="00595993"/>
    <w:rPr>
      <w:caps/>
      <w:color w:val="243F60" w:themeColor="accent1" w:themeShade="7F"/>
      <w:spacing w:val="5"/>
    </w:rPr>
  </w:style>
  <w:style w:type="paragraph" w:styleId="a7">
    <w:name w:val="No Spacing"/>
    <w:basedOn w:val="a"/>
    <w:link w:val="Char1"/>
    <w:uiPriority w:val="1"/>
    <w:qFormat/>
    <w:rsid w:val="00595993"/>
    <w:pPr>
      <w:spacing w:before="0" w:after="0" w:line="240" w:lineRule="auto"/>
    </w:pPr>
  </w:style>
  <w:style w:type="paragraph" w:styleId="a8">
    <w:name w:val="List Paragraph"/>
    <w:basedOn w:val="a"/>
    <w:uiPriority w:val="34"/>
    <w:qFormat/>
    <w:rsid w:val="00595993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595993"/>
    <w:rPr>
      <w:i/>
      <w:iCs/>
    </w:rPr>
  </w:style>
  <w:style w:type="character" w:customStyle="1" w:styleId="Char2">
    <w:name w:val="引用 Char"/>
    <w:basedOn w:val="a0"/>
    <w:link w:val="a9"/>
    <w:uiPriority w:val="29"/>
    <w:rsid w:val="00595993"/>
    <w:rPr>
      <w:i/>
      <w:iCs/>
      <w:sz w:val="20"/>
      <w:szCs w:val="20"/>
    </w:rPr>
  </w:style>
  <w:style w:type="paragraph" w:styleId="aa">
    <w:name w:val="Intense Quote"/>
    <w:basedOn w:val="a"/>
    <w:next w:val="a"/>
    <w:link w:val="Char3"/>
    <w:uiPriority w:val="30"/>
    <w:qFormat/>
    <w:rsid w:val="0059599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595993"/>
    <w:rPr>
      <w:i/>
      <w:iCs/>
      <w:color w:val="4F81BD" w:themeColor="accent1"/>
      <w:sz w:val="20"/>
      <w:szCs w:val="20"/>
    </w:rPr>
  </w:style>
  <w:style w:type="character" w:styleId="ab">
    <w:name w:val="Subtle Emphasis"/>
    <w:uiPriority w:val="19"/>
    <w:qFormat/>
    <w:rsid w:val="00595993"/>
    <w:rPr>
      <w:i/>
      <w:iCs/>
      <w:color w:val="243F60" w:themeColor="accent1" w:themeShade="7F"/>
    </w:rPr>
  </w:style>
  <w:style w:type="character" w:styleId="ac">
    <w:name w:val="Intense Emphasis"/>
    <w:uiPriority w:val="21"/>
    <w:qFormat/>
    <w:rsid w:val="00595993"/>
    <w:rPr>
      <w:b/>
      <w:bCs/>
      <w:caps/>
      <w:color w:val="243F60" w:themeColor="accent1" w:themeShade="7F"/>
      <w:spacing w:val="10"/>
    </w:rPr>
  </w:style>
  <w:style w:type="character" w:styleId="ad">
    <w:name w:val="Subtle Reference"/>
    <w:uiPriority w:val="31"/>
    <w:qFormat/>
    <w:rsid w:val="00595993"/>
    <w:rPr>
      <w:b/>
      <w:bCs/>
      <w:color w:val="4F81BD" w:themeColor="accent1"/>
    </w:rPr>
  </w:style>
  <w:style w:type="character" w:styleId="ae">
    <w:name w:val="Intense Reference"/>
    <w:uiPriority w:val="32"/>
    <w:qFormat/>
    <w:rsid w:val="00595993"/>
    <w:rPr>
      <w:b/>
      <w:bCs/>
      <w:i/>
      <w:iCs/>
      <w:caps/>
      <w:color w:val="4F81BD" w:themeColor="accent1"/>
    </w:rPr>
  </w:style>
  <w:style w:type="character" w:styleId="af">
    <w:name w:val="Book Title"/>
    <w:uiPriority w:val="33"/>
    <w:qFormat/>
    <w:rsid w:val="00595993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95993"/>
    <w:pPr>
      <w:outlineLvl w:val="9"/>
    </w:pPr>
    <w:rPr>
      <w:lang w:bidi="en-US"/>
    </w:rPr>
  </w:style>
  <w:style w:type="paragraph" w:styleId="af0">
    <w:name w:val="header"/>
    <w:basedOn w:val="a"/>
    <w:link w:val="Char4"/>
    <w:uiPriority w:val="99"/>
    <w:unhideWhenUsed/>
    <w:rsid w:val="00595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595993"/>
    <w:rPr>
      <w:sz w:val="18"/>
      <w:szCs w:val="18"/>
    </w:rPr>
  </w:style>
  <w:style w:type="paragraph" w:styleId="af1">
    <w:name w:val="footer"/>
    <w:basedOn w:val="a"/>
    <w:link w:val="Char5"/>
    <w:uiPriority w:val="99"/>
    <w:unhideWhenUsed/>
    <w:rsid w:val="005959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595993"/>
    <w:rPr>
      <w:sz w:val="18"/>
      <w:szCs w:val="18"/>
    </w:rPr>
  </w:style>
  <w:style w:type="paragraph" w:styleId="af2">
    <w:name w:val="Balloon Text"/>
    <w:basedOn w:val="a"/>
    <w:link w:val="Char6"/>
    <w:uiPriority w:val="99"/>
    <w:semiHidden/>
    <w:unhideWhenUsed/>
    <w:rsid w:val="00595993"/>
    <w:rPr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595993"/>
    <w:rPr>
      <w:rFonts w:cstheme="minorBidi"/>
      <w:sz w:val="18"/>
      <w:szCs w:val="18"/>
    </w:rPr>
  </w:style>
  <w:style w:type="paragraph" w:styleId="af3">
    <w:name w:val="caption"/>
    <w:basedOn w:val="a"/>
    <w:next w:val="a"/>
    <w:uiPriority w:val="35"/>
    <w:semiHidden/>
    <w:unhideWhenUsed/>
    <w:qFormat/>
    <w:rsid w:val="00595993"/>
    <w:rPr>
      <w:b/>
      <w:bCs/>
      <w:color w:val="365F91" w:themeColor="accent1" w:themeShade="BF"/>
      <w:sz w:val="16"/>
      <w:szCs w:val="16"/>
    </w:rPr>
  </w:style>
  <w:style w:type="character" w:customStyle="1" w:styleId="Char1">
    <w:name w:val="无间隔 Char"/>
    <w:basedOn w:val="a0"/>
    <w:link w:val="a7"/>
    <w:uiPriority w:val="1"/>
    <w:rsid w:val="00595993"/>
    <w:rPr>
      <w:sz w:val="20"/>
      <w:szCs w:val="20"/>
    </w:rPr>
  </w:style>
  <w:style w:type="paragraph" w:styleId="af4">
    <w:name w:val="Normal (Web)"/>
    <w:basedOn w:val="a"/>
    <w:uiPriority w:val="99"/>
    <w:unhideWhenUsed/>
    <w:rsid w:val="00587DC4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3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95BFD-E412-4A0A-A56C-2081FF474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12</cp:revision>
  <dcterms:created xsi:type="dcterms:W3CDTF">2013-09-11T02:36:00Z</dcterms:created>
  <dcterms:modified xsi:type="dcterms:W3CDTF">2013-09-25T06:29:00Z</dcterms:modified>
</cp:coreProperties>
</file>