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0BA" w:rsidRDefault="00501288">
      <w:hyperlink r:id="rId4" w:history="1">
        <w:r w:rsidRPr="00DE51DC">
          <w:rPr>
            <w:rStyle w:val="Hyperlink"/>
          </w:rPr>
          <w:t>https://github.com/cas222sm/Nifty-Client-Project</w:t>
        </w:r>
      </w:hyperlink>
    </w:p>
    <w:p w:rsidR="00501288" w:rsidRDefault="00501288">
      <w:bookmarkStart w:id="0" w:name="_GoBack"/>
      <w:bookmarkEnd w:id="0"/>
    </w:p>
    <w:sectPr w:rsidR="0050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0BA"/>
    <w:rsid w:val="00501288"/>
    <w:rsid w:val="006050BA"/>
    <w:rsid w:val="00A8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39FB"/>
  <w15:chartTrackingRefBased/>
  <w15:docId w15:val="{985F9D92-893A-4941-9762-2634A65D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288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501288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as222sm/Nifty-Client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Smith</dc:creator>
  <cp:keywords/>
  <dc:description/>
  <cp:lastModifiedBy>John Smith</cp:lastModifiedBy>
  <cp:revision>2</cp:revision>
  <dcterms:created xsi:type="dcterms:W3CDTF">2017-05-09T03:15:00Z</dcterms:created>
  <dcterms:modified xsi:type="dcterms:W3CDTF">2017-05-09T03:15:00Z</dcterms:modified>
</cp:coreProperties>
</file>