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FW8aJf5SrOg-udXWwS8yZ.png"/>
                  <a:graphic>
                    <a:graphicData uri="http://schemas.openxmlformats.org/drawingml/2006/picture">
                      <pic:pic>
                        <pic:nvPicPr>
                          <pic:cNvPr id="2" name="image-FW8aJf5SrOg-udXWwS8yZ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7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CHECK-LIST DE ESCALERAS Y ANDAMIOS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Formato de obra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CBO-SST-F-08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 / proyecto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Fecha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Inspeccionado por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A. Escaleras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Código / 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Largueros sin fisuras ni dobleces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Peldaños completos y firmes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Zapatas anti-deslizantes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Bisagras y seguro (tijera)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Sin pintura ni grasa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Material dieléctrico (fibra)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Resultado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Observaciones</w:t>
            </w:r>
          </w:p>
        </w:tc>
      </w:t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B. Andamios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Ubicación del andamio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Altura (m)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Tipo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Fijo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Móvil    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Verificación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N.A.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Apoyado sobre base firme, con placas base o garruchas con freno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Nivelado y aplomado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Crucetas y arriostres completos y asegurados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Plataforma completa, sin espacios, con tablones en buen 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Baranda superior (1,00 m) e intermedia en lados abiertos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Rodapiés instalados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Escalera de acceso interna o adosada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Relación altura / base menor a 3 (o arriostrado a la estructura)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Distancia segura a líneas 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Tarjeta de inspección colocada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Resultado:</w:t>
      </w:r>
      <w:r>
        <w:rPr/>
        <w:t xml:space="preserve">☐ APTO – tarjeta verde    </w:t>
      </w:r>
      <w:r>
        <w:rPr/>
        <w:t xml:space="preserve">   </w:t>
      </w:r>
      <w:r>
        <w:rPr/>
        <w:t xml:space="preserve">☐ NO APTO – tarjeta roja    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Inspeccionado por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Supervisor de SST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CBO-SST-F-08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ObbeRV45t-pXVYpvUCXch.png" TargetMode="Internal"/>
  <Relationship Id="rId7" Type="http://schemas.openxmlformats.org/officeDocument/2006/relationships/image" Target="media/image-FW8aJf5SrOg-udXWwS8yZ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CBO-SST-F-08 Check-list de Escaleras y Andamios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