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720" w:right="720" w:bottom="720" w:left="720" w:header="360" w:footer="360" w:gutter="undefined"/>
      <w:footerReference r:id="rId8" w:type="default"/>
    </w:sectPr>
    <w:p>
      <w:pPr>
        <w:spacing w:lineRule="auto"/>
      </w:pPr>
      <w:r>
        <w:rPr/>
        <w:t xml:space="preserve"/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V w:val="single" w:sz="1" w:space="0" w:color="000000"/>
          <w:insideH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600"/>
        <w:gridCol w:w="3600"/>
        <w:gridCol w:w="360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drawing>
                <wp:inline distB="0" distL="0" distR="0" distT="0">
                  <wp:extent cx="3429000" cy="2730954"/>
                  <wp:effectExtent b="0" l="0" r="0" t="0"/>
                  <wp:docPr id="2" name="image-d_9ESGgg5PXGDGvmXmETA.png"/>
                  <a:graphic>
                    <a:graphicData uri="http://schemas.openxmlformats.org/drawingml/2006/picture">
                      <pic:pic>
                        <pic:nvPicPr>
                          <pic:cNvPr id="2" name="image-d_9ESGgg5PXGDGvmXmETA.png" descr=""/>
                          <pic:cNvPicPr/>
                        </pic:nvPicPr>
                        <pic:blipFill>
                          <a:blip r:embed="rId7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27309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jc w:val="center"/>
              <w:spacing w:lineRule="auto"/>
            </w:pPr>
            <w:r>
              <w:rPr>
                <w:color w:val="0D5C46"/>
                <w:sz w:val="17"/>
                <w:b/>
              </w:rPr>
              <w:t xml:space="preserve">Casa Bonita Oregón</w:t>
            </w:r>
          </w:p>
        </w:tc>
        <w:tc>
          <w:tcPr>
            <w:gridSpan w:val="2"/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20"/>
              </w:rPr>
              <w:t xml:space="preserve">REGISTRO DE AUDITORÍAS</w:t>
            </w:r>
          </w:p>
        </w:tc>
      </w:tr>
      <w:tr>
        <w:trPr>
          <w:cantSplit/>
        </w:trPr>
        <w:tc>
          <w:tcPr>
            <w:gridSpan w:val="3"/>
            <w:shd w:val="clear" w:fill="ffffff"/>
          </w:tcPr>
          <w:p>
            <w:pPr>
              <w:jc w:val="center"/>
              <w:spacing w:lineRule="auto"/>
            </w:pPr>
            <w:r>
              <w:rPr>
                <w:color w:val="0a3328"/>
                <w:b/>
                <w:sz w:val="17"/>
              </w:rPr>
              <w:t xml:space="preserve">Registro obligatorio · R.M. N° 050-2013-TR</w:t>
            </w:r>
          </w:p>
        </w:tc>
      </w:tr>
      <w:tr>
        <w:trPr>
          <w:cantSplit/>
        </w:trPr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Código: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CBO-SST-REG-08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Versión: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01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Revisión: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00</w:t>
            </w:r>
          </w:p>
        </w:tc>
      </w:tr>
      <w:tr>
        <w:trPr>
          <w:cantSplit/>
        </w:trPr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Fecha de creación: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18/10/2026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Elaborado: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SST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Aprobado: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GG</w:t>
            </w:r>
          </w:p>
        </w:tc>
      </w:tr>
      <w:tr>
        <w:trPr>
          <w:cantSplit/>
        </w:trPr>
        <w:tc>
          <w:tcPr>
            <w:gridSpan w:val="3"/>
          </w:tcPr>
          <w:p>
            <w:pPr>
              <w:spacing w:lineRule="auto"/>
            </w:pPr>
            <w:r>
              <w:rPr>
                <w:color w:val="5E8676"/>
                <w:sz w:val="16"/>
              </w:rPr>
              <w:t xml:space="preserve">OBRA / CLIENTE: 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V w:val="single" w:sz="1" w:space="0" w:color="000000"/>
          <w:insideH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Razón social</w:t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Casa Bonita Oregón S.A.C.</w:t>
            </w:r>
          </w:p>
        </w:tc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RUC</w:t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20614484153</w:t>
            </w:r>
          </w:p>
        </w:tc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Domicilio (dirección, distrito, provincia)</w:t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Av. Prolongación Huiracocha Mz. PP9 Lt. 11A, San Antonio – Huarochirí, Lima</w:t>
            </w:r>
          </w:p>
        </w:tc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Actividad económica</w:t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Instalaciones sanitarias y eléctricas en edificaciones</w:t>
            </w:r>
          </w:p>
        </w:tc>
      </w:tr>
      <w:tr>
        <w:trPr>
          <w:cantSplit/>
        </w:trPr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N° de trabajadores en el centro de labores</w:t>
            </w:r>
          </w:p>
        </w:tc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Obra / centro de labores</w:t>
            </w:r>
          </w:p>
        </w:tc>
      </w:tr>
    </w:tbl>
    <w:p>
      <w:pPr>
        <w:spacing w:lineRule="auto"/>
      </w:pPr>
      <w:r>
        <w:rPr/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V w:val="single" w:sz="1" w:space="0" w:color="000000"/>
          <w:insideH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Fecha de la auditoría</w:t>
            </w:r>
          </w:p>
        </w:tc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Tipo</w:t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☐ Interna    </w:t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☐ Externa    </w:t>
            </w:r>
          </w:p>
        </w:tc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Proceso(s) auditado(s)</w:t>
            </w:r>
          </w:p>
        </w:tc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Nombre del auditor o auditores</w:t>
            </w:r>
          </w:p>
        </w:tc>
      </w:tr>
      <w:tr>
        <w:trPr>
          <w:cantSplit/>
        </w:trPr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N° de registro del auditor (MTPE)</w:t>
            </w:r>
          </w:p>
        </w:tc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N° de no conformidades</w:t>
            </w:r>
          </w:p>
        </w:tc>
      </w:tr>
    </w:tbl>
    <w:p>
      <w:pPr>
        <w:spacing w:lineRule="auto"/>
      </w:pPr>
      <w:r>
        <w:rPr/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542.857142857143"/>
        <w:gridCol w:w="1542.857142857143"/>
        <w:gridCol w:w="1542.857142857143"/>
        <w:gridCol w:w="1542.857142857143"/>
        <w:gridCol w:w="1542.857142857143"/>
        <w:gridCol w:w="1542.857142857143"/>
        <w:gridCol w:w="1542.85714285714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6"/>
              </w:rPr>
              <w:t xml:space="preserve">N°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No conformidad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Causa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Medida correctiva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Responsable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Fecha de ejecución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Estado</w:t>
            </w:r>
          </w:p>
        </w:tc>
      </w:tr>
      <w:tblGrid>
        <w:gridCol w:w="1542.857142857143"/>
        <w:gridCol w:w="1542.857142857143"/>
        <w:gridCol w:w="1542.857142857143"/>
        <w:gridCol w:w="1542.857142857143"/>
        <w:gridCol w:w="1542.857142857143"/>
        <w:gridCol w:w="1542.857142857143"/>
        <w:gridCol w:w="1542.85714285714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☐ Realizada    </w:t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☐ Pendiente    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☐ Realizada    </w:t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☐ Pendiente    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☐ Realizada    </w:t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☐ Pendiente    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☐ Realizada    </w:t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☐ Pendiente    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☐ Realizada    </w:t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☐ Pendiente    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☐ Realizada    </w:t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☐ Pendiente    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☐ Realizada    </w:t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☐ Pendiente    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☐ Realizada    </w:t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☐ Pendiente    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>
          <w:color w:val="0a3328"/>
          <w:b/>
          <w:sz w:val="19"/>
        </w:rPr>
        <w:t xml:space="preserve">Conclusiones de la auditoría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V w:val="single" w:sz="1" w:space="0" w:color="000000"/>
          <w:insideH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600"/>
        <w:gridCol w:w="3600"/>
        <w:gridCol w:w="3600"/>
      </w:tblGrid>
      <w:tr>
        <w:trPr>
          <w:cantSplit/>
        </w:trPr>
        <w:tc>
          <w:tcPr>
            <w:gridSpan w:val="1"/>
          </w:tcPr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br w:type="textWrapping"/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br w:type="textWrapping"/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________________________________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br w:type="textWrapping"/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Auditor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Nombre, DNI y firma</w:t>
            </w:r>
          </w:p>
        </w:tc>
        <w:tc>
          <w:tcPr>
            <w:gridSpan w:val="1"/>
          </w:tcPr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br w:type="textWrapping"/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br w:type="textWrapping"/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________________________________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br w:type="textWrapping"/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Gerente General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Nombre, DNI y firma</w:t>
            </w:r>
          </w:p>
        </w:tc>
        <w:tc>
          <w:tcPr>
            <w:gridSpan w:val="1"/>
          </w:tcPr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br w:type="textWrapping"/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br w:type="textWrapping"/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________________________________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br w:type="textWrapping"/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Supervisor de SST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Nombre, DNI y firma</w:t>
            </w:r>
          </w:p>
        </w:tc>
      </w:tr>
    </w:tbl>
    <w:p>
      <w:pPr>
        <w:spacing w:lineRule="auto"/>
      </w:pPr>
      <w:r>
        <w:rPr/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jc xmlns:ns1="http://schemas.openxmlformats.org/wordprocessingml/2006/main" ns1:val="center"/>
      <spacing xmlns:ns2="http://schemas.openxmlformats.org/wordprocessingml/2006/main" ns2:lineRule="auto"/>
    </pPr>
    <r>
      <rPr>
        <color xmlns:ns3="http://schemas.openxmlformats.org/wordprocessingml/2006/main" ns3:val="3F6B5B"/>
        <sz xmlns:ns4="http://schemas.openxmlformats.org/wordprocessingml/2006/main" ns4:val="14"/>
      </rPr>
      <t xml:space="preserve">Casa Bonita Oregón S.A.C. · RUC 20614484153 · CBO-SST-REG-08</t>
    </r>
    <fldSimple xmlns:ns5="http://schemas.openxmlformats.org/wordprocessingml/2006/main" ns5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eastAsiaTheme="minorHAnsi" w:hAnsiTheme="minorHAnsi" w:cstheme="minorBidi"/>
        <w:sz w:val="18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image" Target="media/image--h4OFlhFFxTme4VvK4gD1.png" TargetMode="Internal"/>
  <Relationship Id="rId7" Type="http://schemas.openxmlformats.org/officeDocument/2006/relationships/image" Target="media/image-d_9ESGgg5PXGDGvmXmETA.png" TargetMode="Internal"/>
  <Relationship Id="rId8" Type="http://schemas.openxmlformats.org/officeDocument/2006/relationships/footer" Target="footer1.xml" TargetMode="Internal"/>
  <Relationship Id="rId9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Arial"/>
        <a:cs typeface=""/>
      </a:majorFont>
      <a:minorFont>
        <a:latin typeface="Arial"/>
        <a:ea typeface="Arial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CBO-SST-REG-08 Registro de Auditorías</dc:title>
  <dc:subject/>
  <dc:creator>Casa Bonita Oregón S.A.C.</dc:creator>
  <cp:keywords>html-to-docx</cp:keywords>
  <dc:description/>
  <cp:lastModifiedBy>html-to-docx</cp:lastModifiedBy>
  <cp:revision>1</cp:revision>
  <dcterms:created xsi:type="dcterms:W3CDTF">2026-10-19T01:14:28.742Z</dcterms:created>
  <dcterms:modified xsi:type="dcterms:W3CDTF">2026-10-19T01:14:28.742Z</dcterms:modified>
</cp:coreProperties>
</file>