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E7C1" w14:textId="77777777" w:rsidR="003434C9" w:rsidRDefault="003434C9"/>
    <w:p w14:paraId="7ABFD165" w14:textId="77777777" w:rsidR="003434C9" w:rsidRDefault="003434C9"/>
    <w:p w14:paraId="2BD0FA51" w14:textId="77777777" w:rsidR="003434C9" w:rsidRDefault="003434C9"/>
    <w:p w14:paraId="0B1FBB30" w14:textId="5E1E9AB2" w:rsidR="003434C9" w:rsidRPr="00D84A41" w:rsidRDefault="00000000">
      <w:pPr>
        <w:jc w:val="center"/>
        <w:rPr>
          <w:bCs/>
          <w:lang w:val="es-CO"/>
        </w:rPr>
      </w:pPr>
      <w:r w:rsidRPr="00D84A41">
        <w:rPr>
          <w:bCs/>
          <w:sz w:val="28"/>
          <w:lang w:val="es-CO"/>
        </w:rPr>
        <w:t xml:space="preserve">UNIDADES TECNOLÓGICAS DE SANTANDER </w:t>
      </w:r>
    </w:p>
    <w:p w14:paraId="78E17195" w14:textId="77777777" w:rsidR="003434C9" w:rsidRDefault="003434C9">
      <w:pPr>
        <w:jc w:val="center"/>
        <w:rPr>
          <w:lang w:val="es-CO"/>
        </w:rPr>
      </w:pPr>
    </w:p>
    <w:p w14:paraId="3A460FC9" w14:textId="77777777" w:rsidR="00D84A41" w:rsidRDefault="00D84A41">
      <w:pPr>
        <w:jc w:val="center"/>
        <w:rPr>
          <w:lang w:val="es-CO"/>
        </w:rPr>
      </w:pPr>
    </w:p>
    <w:p w14:paraId="072A1787" w14:textId="77777777" w:rsidR="00D84A41" w:rsidRPr="00D84A41" w:rsidRDefault="00D84A41">
      <w:pPr>
        <w:jc w:val="center"/>
        <w:rPr>
          <w:lang w:val="es-CO"/>
        </w:rPr>
      </w:pPr>
    </w:p>
    <w:p w14:paraId="7BCF6A52" w14:textId="77777777" w:rsidR="003434C9" w:rsidRPr="00D84A41" w:rsidRDefault="00000000">
      <w:pPr>
        <w:jc w:val="center"/>
        <w:rPr>
          <w:lang w:val="es-CO"/>
        </w:rPr>
      </w:pPr>
      <w:r w:rsidRPr="00D84A41">
        <w:rPr>
          <w:b/>
          <w:sz w:val="32"/>
          <w:lang w:val="es-CO"/>
        </w:rPr>
        <w:t>SISTEMA IoT DE MONITOREO AULA 305C UTS</w:t>
      </w:r>
    </w:p>
    <w:p w14:paraId="5F2EBC1B" w14:textId="77777777" w:rsidR="003434C9" w:rsidRPr="00D84A41" w:rsidRDefault="003434C9">
      <w:pPr>
        <w:rPr>
          <w:lang w:val="es-CO"/>
        </w:rPr>
      </w:pPr>
    </w:p>
    <w:p w14:paraId="1EF33C71" w14:textId="77777777" w:rsidR="003434C9" w:rsidRPr="00D84A41" w:rsidRDefault="003434C9">
      <w:pPr>
        <w:rPr>
          <w:lang w:val="es-CO"/>
        </w:rPr>
      </w:pPr>
    </w:p>
    <w:p w14:paraId="74626C5A" w14:textId="77777777" w:rsidR="003434C9" w:rsidRPr="00D84A41" w:rsidRDefault="00000000">
      <w:pPr>
        <w:jc w:val="center"/>
        <w:rPr>
          <w:lang w:val="es-CO"/>
        </w:rPr>
      </w:pPr>
      <w:r w:rsidRPr="00D84A41">
        <w:rPr>
          <w:lang w:val="es-CO"/>
        </w:rPr>
        <w:t>Integrantes:</w:t>
      </w:r>
    </w:p>
    <w:p w14:paraId="7EE3A676" w14:textId="77777777" w:rsidR="003434C9" w:rsidRPr="00D84A41" w:rsidRDefault="00000000">
      <w:pPr>
        <w:jc w:val="center"/>
        <w:rPr>
          <w:lang w:val="es-CO"/>
        </w:rPr>
      </w:pPr>
      <w:r w:rsidRPr="00D84A41">
        <w:rPr>
          <w:lang w:val="es-CO"/>
        </w:rPr>
        <w:t>Brayan Esteban Cruz Arango</w:t>
      </w:r>
    </w:p>
    <w:p w14:paraId="7E76011D" w14:textId="72C1FC09" w:rsidR="003434C9" w:rsidRPr="00D84A41" w:rsidRDefault="00000000">
      <w:pPr>
        <w:jc w:val="center"/>
        <w:rPr>
          <w:lang w:val="es-CO"/>
        </w:rPr>
      </w:pPr>
      <w:r w:rsidRPr="00D84A41">
        <w:rPr>
          <w:lang w:val="es-CO"/>
        </w:rPr>
        <w:t>Cesar Johan Casado</w:t>
      </w:r>
      <w:r w:rsidR="00D84A41" w:rsidRPr="00D84A41">
        <w:rPr>
          <w:lang w:val="es-CO"/>
        </w:rPr>
        <w:t xml:space="preserve"> </w:t>
      </w:r>
      <w:r w:rsidR="00D84A41">
        <w:rPr>
          <w:lang w:val="es-CO"/>
        </w:rPr>
        <w:t>Calderon</w:t>
      </w:r>
    </w:p>
    <w:p w14:paraId="1015A64E" w14:textId="77777777" w:rsidR="003434C9" w:rsidRPr="00D84A41" w:rsidRDefault="003434C9">
      <w:pPr>
        <w:rPr>
          <w:lang w:val="es-CO"/>
        </w:rPr>
      </w:pPr>
    </w:p>
    <w:p w14:paraId="2999C00D" w14:textId="77777777" w:rsidR="003434C9" w:rsidRPr="00D84A41" w:rsidRDefault="003434C9">
      <w:pPr>
        <w:rPr>
          <w:lang w:val="es-CO"/>
        </w:rPr>
      </w:pPr>
    </w:p>
    <w:p w14:paraId="0A6971AB" w14:textId="66FA1849" w:rsidR="003434C9" w:rsidRDefault="00000000">
      <w:pPr>
        <w:jc w:val="center"/>
        <w:rPr>
          <w:lang w:val="es-CO"/>
        </w:rPr>
      </w:pPr>
      <w:r w:rsidRPr="00D84A41">
        <w:rPr>
          <w:lang w:val="es-CO"/>
        </w:rPr>
        <w:t xml:space="preserve">Docente: </w:t>
      </w:r>
    </w:p>
    <w:p w14:paraId="65BDBC51" w14:textId="3AEE691C" w:rsidR="00D84A41" w:rsidRPr="00D84A41" w:rsidRDefault="00D84A41">
      <w:pPr>
        <w:jc w:val="center"/>
        <w:rPr>
          <w:rFonts w:cs="Times New Roman"/>
          <w:bCs/>
          <w:szCs w:val="24"/>
          <w:lang w:val="es-CO"/>
        </w:rPr>
      </w:pPr>
      <w:r w:rsidRPr="00D84A41">
        <w:rPr>
          <w:rFonts w:cs="Times New Roman"/>
          <w:bCs/>
          <w:szCs w:val="24"/>
          <w:lang w:val="es-CO"/>
        </w:rPr>
        <w:t>Ing. Eliecer Montero Ojeda</w:t>
      </w:r>
    </w:p>
    <w:p w14:paraId="497A662A" w14:textId="77777777" w:rsidR="00D84A41" w:rsidRDefault="00D84A41">
      <w:pPr>
        <w:jc w:val="center"/>
        <w:rPr>
          <w:rFonts w:cs="Times New Roman"/>
          <w:b/>
          <w:sz w:val="22"/>
          <w:lang w:val="es-CO"/>
        </w:rPr>
      </w:pPr>
    </w:p>
    <w:p w14:paraId="73C816C6" w14:textId="77777777" w:rsidR="00D84A41" w:rsidRPr="00D84A41" w:rsidRDefault="00D84A41">
      <w:pPr>
        <w:jc w:val="center"/>
        <w:rPr>
          <w:lang w:val="es-CO"/>
        </w:rPr>
      </w:pPr>
    </w:p>
    <w:p w14:paraId="7A2BBB2F" w14:textId="77777777" w:rsidR="003434C9" w:rsidRPr="00D84A41" w:rsidRDefault="00000000">
      <w:pPr>
        <w:jc w:val="center"/>
        <w:rPr>
          <w:lang w:val="es-CO"/>
        </w:rPr>
      </w:pPr>
      <w:r w:rsidRPr="00D84A41">
        <w:rPr>
          <w:lang w:val="es-CO"/>
        </w:rPr>
        <w:t>Bucaramanga, Santander, Colombia</w:t>
      </w:r>
    </w:p>
    <w:p w14:paraId="7AB9019E" w14:textId="77777777" w:rsidR="003434C9" w:rsidRPr="00D84A41" w:rsidRDefault="00000000">
      <w:pPr>
        <w:jc w:val="center"/>
        <w:rPr>
          <w:lang w:val="es-CO"/>
        </w:rPr>
      </w:pPr>
      <w:r w:rsidRPr="00D84A41">
        <w:rPr>
          <w:lang w:val="es-CO"/>
        </w:rPr>
        <w:t>2026</w:t>
      </w:r>
    </w:p>
    <w:p w14:paraId="267FFAD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br w:type="page"/>
      </w:r>
    </w:p>
    <w:p w14:paraId="16C7E2DA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lastRenderedPageBreak/>
        <w:t>Tabla de contenido</w:t>
      </w:r>
    </w:p>
    <w:p w14:paraId="0D56949F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La tabla de contenido puede generarse o actualizarse en Word mediante Referencias &gt; Tabla de contenido, usando los estilos de título aplicados en este documento.</w:t>
      </w:r>
    </w:p>
    <w:p w14:paraId="36BC9124" w14:textId="77777777" w:rsidR="003434C9" w:rsidRDefault="00000000">
      <w:pPr>
        <w:pStyle w:val="Listaconvietas"/>
        <w:spacing w:line="360" w:lineRule="auto"/>
      </w:pPr>
      <w:r>
        <w:t xml:space="preserve">1. </w:t>
      </w:r>
      <w:proofErr w:type="spellStart"/>
      <w:r>
        <w:t>Introducción</w:t>
      </w:r>
      <w:proofErr w:type="spellEnd"/>
    </w:p>
    <w:p w14:paraId="7B18D297" w14:textId="77777777" w:rsidR="003434C9" w:rsidRDefault="00000000">
      <w:pPr>
        <w:pStyle w:val="Listaconvietas"/>
        <w:spacing w:line="360" w:lineRule="auto"/>
      </w:pPr>
      <w:r>
        <w:t xml:space="preserve">2. </w:t>
      </w:r>
      <w:proofErr w:type="spellStart"/>
      <w:r>
        <w:t>Planteamiento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0253D3C2" w14:textId="77777777" w:rsidR="003434C9" w:rsidRDefault="00000000">
      <w:pPr>
        <w:pStyle w:val="Listaconvietas"/>
        <w:spacing w:line="360" w:lineRule="auto"/>
      </w:pPr>
      <w:r>
        <w:t xml:space="preserve">3. </w:t>
      </w:r>
      <w:proofErr w:type="spellStart"/>
      <w:r>
        <w:t>Justificación</w:t>
      </w:r>
      <w:proofErr w:type="spellEnd"/>
    </w:p>
    <w:p w14:paraId="64EF7857" w14:textId="77777777" w:rsidR="003434C9" w:rsidRDefault="00000000">
      <w:pPr>
        <w:pStyle w:val="Listaconvietas"/>
        <w:spacing w:line="360" w:lineRule="auto"/>
      </w:pPr>
      <w:r>
        <w:t xml:space="preserve">4. </w:t>
      </w:r>
      <w:proofErr w:type="spellStart"/>
      <w:r>
        <w:t>Objetivos</w:t>
      </w:r>
      <w:proofErr w:type="spellEnd"/>
    </w:p>
    <w:p w14:paraId="51E88AA8" w14:textId="77777777" w:rsidR="003434C9" w:rsidRDefault="00000000">
      <w:pPr>
        <w:pStyle w:val="Listaconvietas"/>
        <w:spacing w:line="360" w:lineRule="auto"/>
      </w:pPr>
      <w:r>
        <w:t xml:space="preserve">5.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limitaciones</w:t>
      </w:r>
      <w:proofErr w:type="spellEnd"/>
    </w:p>
    <w:p w14:paraId="611C32D6" w14:textId="77777777" w:rsidR="003434C9" w:rsidRDefault="00000000">
      <w:pPr>
        <w:pStyle w:val="Listaconvietas"/>
        <w:spacing w:line="360" w:lineRule="auto"/>
      </w:pPr>
      <w:r>
        <w:t xml:space="preserve">6. Marco </w:t>
      </w:r>
      <w:proofErr w:type="spellStart"/>
      <w:r>
        <w:t>teórico</w:t>
      </w:r>
      <w:proofErr w:type="spellEnd"/>
    </w:p>
    <w:p w14:paraId="11D7137D" w14:textId="77777777" w:rsidR="003434C9" w:rsidRDefault="00000000">
      <w:pPr>
        <w:pStyle w:val="Listaconvietas"/>
        <w:spacing w:line="360" w:lineRule="auto"/>
      </w:pPr>
      <w:r>
        <w:t xml:space="preserve">7.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sistema</w:t>
      </w:r>
      <w:proofErr w:type="spellEnd"/>
    </w:p>
    <w:p w14:paraId="03134A6D" w14:textId="77777777" w:rsidR="003434C9" w:rsidRDefault="00000000">
      <w:pPr>
        <w:pStyle w:val="Listaconvietas"/>
        <w:spacing w:line="360" w:lineRule="auto"/>
      </w:pPr>
      <w:r>
        <w:t xml:space="preserve">8. </w:t>
      </w:r>
      <w:proofErr w:type="spellStart"/>
      <w:r>
        <w:t>Materiales</w:t>
      </w:r>
      <w:proofErr w:type="spellEnd"/>
      <w:r>
        <w:t xml:space="preserve"> y </w:t>
      </w:r>
      <w:proofErr w:type="spellStart"/>
      <w:r>
        <w:t>herramientas</w:t>
      </w:r>
      <w:proofErr w:type="spellEnd"/>
    </w:p>
    <w:p w14:paraId="161AEAED" w14:textId="77777777" w:rsidR="003434C9" w:rsidRDefault="00000000">
      <w:pPr>
        <w:pStyle w:val="Listaconvietas"/>
        <w:spacing w:line="360" w:lineRule="auto"/>
      </w:pPr>
      <w:r>
        <w:t xml:space="preserve">9. </w:t>
      </w:r>
      <w:proofErr w:type="spellStart"/>
      <w:r>
        <w:t>Diseño</w:t>
      </w:r>
      <w:proofErr w:type="spellEnd"/>
      <w:r>
        <w:t xml:space="preserve"> y </w:t>
      </w:r>
      <w:proofErr w:type="spellStart"/>
      <w:r>
        <w:t>conexiones</w:t>
      </w:r>
      <w:proofErr w:type="spellEnd"/>
      <w:r>
        <w:t xml:space="preserve"> del </w:t>
      </w:r>
      <w:proofErr w:type="spellStart"/>
      <w:r>
        <w:t>circuito</w:t>
      </w:r>
      <w:proofErr w:type="spellEnd"/>
    </w:p>
    <w:p w14:paraId="21B349D6" w14:textId="77777777" w:rsidR="003434C9" w:rsidRDefault="00000000">
      <w:pPr>
        <w:pStyle w:val="Listaconvietas"/>
        <w:spacing w:line="360" w:lineRule="auto"/>
      </w:pPr>
      <w:r>
        <w:t xml:space="preserve">10. Arquitectura y </w:t>
      </w:r>
      <w:proofErr w:type="spellStart"/>
      <w:r>
        <w:t>funcionamiento</w:t>
      </w:r>
      <w:proofErr w:type="spellEnd"/>
      <w:r>
        <w:t xml:space="preserve"> del software</w:t>
      </w:r>
    </w:p>
    <w:p w14:paraId="76246903" w14:textId="77777777" w:rsidR="003434C9" w:rsidRDefault="00000000">
      <w:pPr>
        <w:pStyle w:val="Listaconvietas"/>
        <w:spacing w:line="360" w:lineRule="auto"/>
      </w:pPr>
      <w:r>
        <w:t xml:space="preserve">11.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por semanas</w:t>
      </w:r>
    </w:p>
    <w:p w14:paraId="6DDD82DC" w14:textId="77777777" w:rsidR="003434C9" w:rsidRDefault="00000000">
      <w:pPr>
        <w:pStyle w:val="Listaconvietas"/>
        <w:spacing w:line="360" w:lineRule="auto"/>
      </w:pPr>
      <w:r>
        <w:t xml:space="preserve">12.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WiFi</w:t>
      </w:r>
      <w:proofErr w:type="spellEnd"/>
    </w:p>
    <w:p w14:paraId="65F22BFA" w14:textId="77777777" w:rsidR="003434C9" w:rsidRDefault="00000000">
      <w:pPr>
        <w:pStyle w:val="Listaconvietas"/>
        <w:spacing w:line="360" w:lineRule="auto"/>
      </w:pPr>
      <w:r>
        <w:t xml:space="preserve">13. </w:t>
      </w:r>
      <w:proofErr w:type="spellStart"/>
      <w:r>
        <w:t>Comunicación</w:t>
      </w:r>
      <w:proofErr w:type="spellEnd"/>
      <w:r>
        <w:t xml:space="preserve"> MQTT</w:t>
      </w:r>
    </w:p>
    <w:p w14:paraId="168E11FB" w14:textId="77777777" w:rsidR="003434C9" w:rsidRDefault="00000000">
      <w:pPr>
        <w:pStyle w:val="Listaconvietas"/>
        <w:spacing w:line="360" w:lineRule="auto"/>
      </w:pPr>
      <w:r>
        <w:t xml:space="preserve">14. Sensor </w:t>
      </w:r>
      <w:proofErr w:type="spellStart"/>
      <w:r>
        <w:t>ultrasónico</w:t>
      </w:r>
      <w:proofErr w:type="spellEnd"/>
      <w:r>
        <w:t xml:space="preserve"> HC-SR04</w:t>
      </w:r>
    </w:p>
    <w:p w14:paraId="63547CD5" w14:textId="77777777" w:rsidR="003434C9" w:rsidRDefault="00000000">
      <w:pPr>
        <w:pStyle w:val="Listaconvietas"/>
        <w:spacing w:line="360" w:lineRule="auto"/>
      </w:pPr>
      <w:r>
        <w:t xml:space="preserve">15. Pruebas y </w:t>
      </w:r>
      <w:proofErr w:type="spellStart"/>
      <w:r>
        <w:t>validación</w:t>
      </w:r>
      <w:proofErr w:type="spellEnd"/>
    </w:p>
    <w:p w14:paraId="3B45EF7D" w14:textId="77777777" w:rsidR="003434C9" w:rsidRDefault="00000000">
      <w:pPr>
        <w:pStyle w:val="Listaconvietas"/>
        <w:spacing w:line="360" w:lineRule="auto"/>
      </w:pPr>
      <w:r>
        <w:t xml:space="preserve">16.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dificultades</w:t>
      </w:r>
      <w:proofErr w:type="spellEnd"/>
      <w:r>
        <w:t xml:space="preserve"> y </w:t>
      </w:r>
      <w:proofErr w:type="spellStart"/>
      <w:r>
        <w:t>soluciones</w:t>
      </w:r>
      <w:proofErr w:type="spellEnd"/>
    </w:p>
    <w:p w14:paraId="05016EC6" w14:textId="77777777" w:rsidR="003434C9" w:rsidRDefault="00000000">
      <w:pPr>
        <w:pStyle w:val="Listaconvietas"/>
        <w:spacing w:line="360" w:lineRule="auto"/>
      </w:pPr>
      <w:r>
        <w:t xml:space="preserve">17.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creacionales</w:t>
      </w:r>
      <w:proofErr w:type="spellEnd"/>
      <w:r>
        <w:t xml:space="preserve"> y </w:t>
      </w:r>
      <w:proofErr w:type="spellStart"/>
      <w:r>
        <w:t>estructurales</w:t>
      </w:r>
      <w:proofErr w:type="spellEnd"/>
    </w:p>
    <w:p w14:paraId="1455867E" w14:textId="201D8B3D" w:rsidR="003434C9" w:rsidRDefault="00FA2FF8">
      <w:pPr>
        <w:pStyle w:val="Listaconvietas"/>
        <w:spacing w:line="360" w:lineRule="auto"/>
      </w:pPr>
      <w:r>
        <w:t>18</w:t>
      </w:r>
      <w:r w:rsidR="00000000">
        <w:t xml:space="preserve">. </w:t>
      </w:r>
      <w:proofErr w:type="spellStart"/>
      <w:r w:rsidR="00000000">
        <w:t>Seguridad</w:t>
      </w:r>
      <w:proofErr w:type="spellEnd"/>
      <w:r w:rsidR="00000000">
        <w:t xml:space="preserve"> y </w:t>
      </w:r>
      <w:proofErr w:type="spellStart"/>
      <w:r w:rsidR="00000000">
        <w:t>mejoras</w:t>
      </w:r>
      <w:proofErr w:type="spellEnd"/>
      <w:r w:rsidR="00000000">
        <w:t xml:space="preserve"> </w:t>
      </w:r>
      <w:proofErr w:type="spellStart"/>
      <w:r w:rsidR="00000000">
        <w:t>futuras</w:t>
      </w:r>
      <w:proofErr w:type="spellEnd"/>
    </w:p>
    <w:p w14:paraId="30155C0D" w14:textId="5204C411" w:rsidR="003434C9" w:rsidRDefault="00FA2FF8">
      <w:pPr>
        <w:pStyle w:val="Listaconvietas"/>
        <w:spacing w:line="360" w:lineRule="auto"/>
      </w:pPr>
      <w:r>
        <w:t>19</w:t>
      </w:r>
      <w:r w:rsidR="00000000">
        <w:t xml:space="preserve">. </w:t>
      </w:r>
      <w:proofErr w:type="spellStart"/>
      <w:r w:rsidR="00000000">
        <w:t>Conclusiones</w:t>
      </w:r>
      <w:proofErr w:type="spellEnd"/>
    </w:p>
    <w:p w14:paraId="3E79351E" w14:textId="77777777" w:rsidR="003434C9" w:rsidRDefault="00000000">
      <w:pPr>
        <w:pStyle w:val="Listaconvietas"/>
        <w:spacing w:line="360" w:lineRule="auto"/>
      </w:pPr>
      <w:proofErr w:type="spellStart"/>
      <w:r>
        <w:t>Referencias</w:t>
      </w:r>
      <w:proofErr w:type="spellEnd"/>
    </w:p>
    <w:p w14:paraId="4AF783EF" w14:textId="77777777" w:rsidR="003434C9" w:rsidRDefault="00000000">
      <w:pPr>
        <w:pStyle w:val="Listaconvietas"/>
        <w:spacing w:line="360" w:lineRule="auto"/>
      </w:pPr>
      <w:proofErr w:type="spellStart"/>
      <w:r>
        <w:t>Anexos</w:t>
      </w:r>
      <w:proofErr w:type="spellEnd"/>
      <w:r>
        <w:t xml:space="preserve"> y </w:t>
      </w:r>
      <w:proofErr w:type="spellStart"/>
      <w:r>
        <w:t>evidencias</w:t>
      </w:r>
      <w:proofErr w:type="spellEnd"/>
    </w:p>
    <w:p w14:paraId="148D3EF8" w14:textId="77777777" w:rsidR="003434C9" w:rsidRDefault="00000000">
      <w:r>
        <w:br w:type="page"/>
      </w:r>
    </w:p>
    <w:p w14:paraId="48B40734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lastRenderedPageBreak/>
        <w:t>1. Introducción</w:t>
      </w:r>
    </w:p>
    <w:p w14:paraId="3D852EC2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Los sistemas IoT integran dispositivos físicos, sensores, conectividad y software para observar variables del entorno y compartir información. En el contexto académico, el ESP32 permite estudiar la lectura de sensores, el control de salidas digitales, la conexión inalámbrica y los protocolos de mensajería. Este documento organiza los avances reportados para el proyecto SISTEMA IoT DE MONITOREO AULA 305C UTS, manteniendo una separación entre datos registrados, decisiones técnicas recomendadas y pruebas que todavía requieren evidencia.</w:t>
      </w:r>
    </w:p>
    <w:p w14:paraId="395F8C4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El nombre del proyecto se adopta como título oficial solicitado. El contexto técnico de las prácticas disponibles conserva componentes y actividades previamente descritos; por ello, antes de una entrega definitiva se debe confirmar que cada componente y cada función documentada corresponde a la versión física instalada en el aula 305C. No se afirma que exista un ventilador físico controlado, una interfaz gráfica, una base de datos o un tablero web, porque no se aportó evidencia que confirme esas funciones.</w:t>
      </w:r>
    </w:p>
    <w:p w14:paraId="2195B51F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2. Planteamiento del problema o necesidad técnica</w:t>
      </w:r>
    </w:p>
    <w:p w14:paraId="07522F9F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Para estudiar las condiciones ambientales de un aula se requiere obtener datos de variables como temperatura, humedad e iluminación y disponer de una forma de comunicar las lecturas. Sin un registro sistemático, las observaciones pueden quedar limitadas a mediciones aisladas y no permitir una comparación sencilla entre condiciones.</w:t>
      </w:r>
    </w:p>
    <w:p w14:paraId="76F99391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necesidad técnica que aborda el prototipo es integrar sensores con un microcontrolador, mostrar estados mediante indicadores locales y explorar el envío de datos a través de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MQTT. La documentación disponible no contiene una línea base de mediciones ambientales del </w:t>
      </w:r>
      <w:r w:rsidRPr="00D84A41">
        <w:rPr>
          <w:lang w:val="es-CO"/>
        </w:rPr>
        <w:lastRenderedPageBreak/>
        <w:t>aula ni resultados suficientes para concluir que el sistema ya caracteriza sus condiciones; estos datos deben recopilarse durante pruebas reales.</w:t>
      </w:r>
    </w:p>
    <w:p w14:paraId="5F9F1357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3. Justificación</w:t>
      </w:r>
    </w:p>
    <w:p w14:paraId="74B5DF92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El proyecto permite aplicar conocimientos de electrónica, programación de microcontroladores, lectura de sensores, conectividad inalámbrica y mensajería IoT. La documentación también favorece la trazabilidad: permite identificar conexiones que necesitan corrección, reproducir pruebas, registrar fallos y diferenciar entre una función diseñada y una función comprobada.</w:t>
      </w:r>
    </w:p>
    <w:p w14:paraId="004EE49F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La inclusión de patrones de diseño responde al alcance académico informado para el parcial final, que contempla documentación en GitHub y sustentación presencial. Esta actividad debe mantenerse diferenciada de la verificación física del prototipo.</w:t>
      </w:r>
    </w:p>
    <w:p w14:paraId="6DA54F8C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4. Objetivos</w:t>
      </w:r>
    </w:p>
    <w:p w14:paraId="79E99901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4.1 Objetivo general</w:t>
      </w:r>
    </w:p>
    <w:p w14:paraId="119FC037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Desarrollar y documentar un sistema basado en ESP32 para monitorear variables ambientales del aula 305C, generar alertas mediante una lógica de control local y transmitir información a través de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MQTT, registrando las limitaciones y las pruebas necesarias para verificar su funcionamiento.</w:t>
      </w:r>
    </w:p>
    <w:p w14:paraId="389DB368" w14:textId="77777777" w:rsidR="003434C9" w:rsidRDefault="00000000">
      <w:pPr>
        <w:pStyle w:val="Ttulo2"/>
      </w:pPr>
      <w:r>
        <w:t xml:space="preserve">4.2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14F863D1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Integrar y documentar la lectura de los sensores ambientales disponibles, identificando los pines y las condiciones eléctricas requeridas.</w:t>
      </w:r>
    </w:p>
    <w:p w14:paraId="181A03E6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Configurar indicadores visuales y acústicos que respondan al umbral de temperatura definido para el prototipo.</w:t>
      </w:r>
    </w:p>
    <w:p w14:paraId="39144028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lastRenderedPageBreak/>
        <w:t xml:space="preserve">Documentar la conexión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los datos de red reportados, sin exponer credenciales.</w:t>
      </w:r>
    </w:p>
    <w:p w14:paraId="58EE21CF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 xml:space="preserve">Organizar la configuración MQTT y los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previstos para comunicar temperatura, humedad, iluminación, estado y distancia.</w:t>
      </w:r>
    </w:p>
    <w:p w14:paraId="4293F5E3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Evaluar la incorporación del sensor ultrasónico HC-SR04, incluyendo límites de medición y adaptación de niveles eléctricos.</w:t>
      </w:r>
    </w:p>
    <w:p w14:paraId="414CF0B0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Definir pruebas reproducibles y registrar resultados solo cuando existan evidencias verificables.</w:t>
      </w:r>
    </w:p>
    <w:p w14:paraId="3FBA6701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Documentar los patrones de diseño creacionales y estructurales pertinentes para la entrega académica final, distinguiendo los ejemplos conceptuales de las implementaciones reales.</w:t>
      </w:r>
    </w:p>
    <w:p w14:paraId="6D0E6DBF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5. Alcance y limitaciones</w:t>
      </w:r>
    </w:p>
    <w:p w14:paraId="5D95372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alcance documentado incluye sensores y salidas indicados en los registros, lectura local mediante Arduino IDE, conectividad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>, configuración MQTT y evaluación del HC-SR04. También incluye la documentación conceptual de patrones de diseño y una propuesta de organización para el repositorio GitHub existente.</w:t>
      </w:r>
    </w:p>
    <w:p w14:paraId="40722CF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No se confirma la existencia de un ventilador, motor o relé controlado; tampoco una interfaz gráfica, almacenamiento persistente, autenticación MQTT, panel de monitoreo ni resultados de todas las pruebas. Las mediciones de luminosidad y distancia no deben inventarse. Las evidencias ausentes quedan marcadas para ser incorporadas posteriormente.</w:t>
      </w:r>
    </w:p>
    <w:p w14:paraId="77349A82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6. Marco teórico</w:t>
      </w:r>
    </w:p>
    <w:p w14:paraId="38185AB3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6.1 Internet de las Cosas</w:t>
      </w:r>
    </w:p>
    <w:p w14:paraId="195C470B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Internet de las Cosas (IoT) describe sistemas de dispositivos conectados que obtienen datos del entorno y los intercambian con otros equipos o servicios. En este prototipo, el ESP32 realiza la </w:t>
      </w:r>
      <w:r w:rsidRPr="00D84A41">
        <w:rPr>
          <w:lang w:val="es-CO"/>
        </w:rPr>
        <w:lastRenderedPageBreak/>
        <w:t xml:space="preserve">lectura y el procesamiento local;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proporciona conectividad y MQTT se plantea como mecanismo de mensajería.</w:t>
      </w:r>
    </w:p>
    <w:p w14:paraId="041E2573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6.2 ESP32 y GPIO</w:t>
      </w:r>
    </w:p>
    <w:p w14:paraId="138F65F3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ESP32 integra entradas y salidas digitales y periféricos, entre ellos convertidores analógico-digitales (ADC) y el controlador LEDC para generar señales PWM. La asignación de un pin debe comprobarse según el modelo concreto de placa. La documentación de </w:t>
      </w:r>
      <w:proofErr w:type="spellStart"/>
      <w:r w:rsidRPr="00D84A41">
        <w:rPr>
          <w:lang w:val="es-CO"/>
        </w:rPr>
        <w:t>Espressif</w:t>
      </w:r>
      <w:proofErr w:type="spellEnd"/>
      <w:r w:rsidRPr="00D84A41">
        <w:rPr>
          <w:lang w:val="es-CO"/>
        </w:rPr>
        <w:t xml:space="preserve"> describe las funciones ADC y LEDC y las diferencias entre versiones del núcleo Arduino-ESP32 (</w:t>
      </w:r>
      <w:proofErr w:type="spellStart"/>
      <w:r w:rsidRPr="00D84A41">
        <w:rPr>
          <w:lang w:val="es-CO"/>
        </w:rPr>
        <w:t>Espressif</w:t>
      </w:r>
      <w:proofErr w:type="spellEnd"/>
      <w:r w:rsidRPr="00D84A41">
        <w:rPr>
          <w:lang w:val="es-CO"/>
        </w:rPr>
        <w:t xml:space="preserve"> </w:t>
      </w:r>
      <w:proofErr w:type="spellStart"/>
      <w:r w:rsidRPr="00D84A41">
        <w:rPr>
          <w:lang w:val="es-CO"/>
        </w:rPr>
        <w:t>Systems</w:t>
      </w:r>
      <w:proofErr w:type="spellEnd"/>
      <w:r w:rsidRPr="00D84A41">
        <w:rPr>
          <w:lang w:val="es-CO"/>
        </w:rPr>
        <w:t>, s. f.-a, s. f.-b).</w:t>
      </w:r>
    </w:p>
    <w:p w14:paraId="7F46E574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6.3 Sensores y señalización</w:t>
      </w:r>
    </w:p>
    <w:p w14:paraId="5DDD8C99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DHT11 proporciona lecturas digitales de temperatura y humedad. Un LDR cambia su resistencia con la iluminación y suele requerir un divisor de tensión para producir una señal analógica. Los LED comunican visualmente el estado y un </w:t>
      </w:r>
      <w:proofErr w:type="spellStart"/>
      <w:r w:rsidRPr="00D84A41">
        <w:rPr>
          <w:lang w:val="es-CO"/>
        </w:rPr>
        <w:t>buzzer</w:t>
      </w:r>
      <w:proofErr w:type="spellEnd"/>
      <w:r w:rsidRPr="00D84A41">
        <w:rPr>
          <w:lang w:val="es-CO"/>
        </w:rPr>
        <w:t xml:space="preserve"> pasivo requiere una señal periódica para emitir un tono; una salida PWM/LEDC puede producir esa señal.</w:t>
      </w:r>
    </w:p>
    <w:p w14:paraId="1767B45C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 xml:space="preserve">6.4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MQTT</w:t>
      </w:r>
    </w:p>
    <w:p w14:paraId="007EDAAF" w14:textId="77777777" w:rsidR="003434C9" w:rsidRPr="00D84A41" w:rsidRDefault="00000000">
      <w:pPr>
        <w:rPr>
          <w:lang w:val="es-CO"/>
        </w:rPr>
      </w:pP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conecta el dispositivo a una red IP. La dirección IP identifica la interfaz dentro de la red; la dirección MAC identifica la interfaz a nivel de enlace. RSSI expresa la potencia recibida en dBm y los valores más cercanos a cero suelen indicar una señal más fuerte. MQTT utiliza un modelo publicador/suscriptor: el cliente publica mensajes en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y el </w:t>
      </w:r>
      <w:proofErr w:type="spellStart"/>
      <w:r w:rsidRPr="00D84A41">
        <w:rPr>
          <w:lang w:val="es-CO"/>
        </w:rPr>
        <w:t>broker</w:t>
      </w:r>
      <w:proofErr w:type="spellEnd"/>
      <w:r w:rsidRPr="00D84A41">
        <w:rPr>
          <w:lang w:val="es-CO"/>
        </w:rPr>
        <w:t xml:space="preserve"> los distribuye a los suscriptores interesados (</w:t>
      </w:r>
      <w:proofErr w:type="spellStart"/>
      <w:r w:rsidRPr="00D84A41">
        <w:rPr>
          <w:lang w:val="es-CO"/>
        </w:rPr>
        <w:t>HiveMQ</w:t>
      </w:r>
      <w:proofErr w:type="spellEnd"/>
      <w:r w:rsidRPr="00D84A41">
        <w:rPr>
          <w:lang w:val="es-CO"/>
        </w:rPr>
        <w:t>, s. f.).</w:t>
      </w:r>
    </w:p>
    <w:p w14:paraId="1D9813F7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6.5 Patrones de diseño</w:t>
      </w:r>
    </w:p>
    <w:p w14:paraId="6E429A89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Los patrones de diseño son soluciones reutilizables a problemas recurrentes de diseño de software. Los patrones creacionales organizan la creación de objetos; los estructurales describen </w:t>
      </w:r>
      <w:r w:rsidRPr="00D84A41">
        <w:rPr>
          <w:lang w:val="es-CO"/>
        </w:rPr>
        <w:lastRenderedPageBreak/>
        <w:t>cómo se componen clases u objetos; los de comportamiento se ocupan de la interacción y distribución de responsabilidades. Su inclusión en este informe es conceptual y documental, salvo que exista código en el repositorio que permita verificar una implementación concreta.</w:t>
      </w:r>
    </w:p>
    <w:p w14:paraId="0C2F5AC5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7. Descripción general del sistema</w:t>
      </w:r>
    </w:p>
    <w:p w14:paraId="0FB9DD1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arquitectura funcional prevista puede resumirse en cuatro etapas: (1) sensores capturan variables del entorno; (2) el ESP32 lee y procesa las mediciones; (3) la lógica local decide el estado de los indicadores según la temperatura; y (4) si la conectividad está disponible, el dispositivo publica datos por MQTT. El control local debe diseñarse para continuar aun cuando se pierda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o MQTT.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34C9" w14:paraId="62B2250B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68642EB8" w14:textId="77777777" w:rsidR="003434C9" w:rsidRDefault="00000000">
            <w:pPr>
              <w:spacing w:line="240" w:lineRule="auto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666147D8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8"/>
              </w:rPr>
              <w:t>Elementos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3D0E251A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8"/>
              </w:rPr>
              <w:t>Responsabilidad</w:t>
            </w:r>
            <w:proofErr w:type="spellEnd"/>
          </w:p>
        </w:tc>
      </w:tr>
      <w:tr w:rsidR="003434C9" w:rsidRPr="00D84A41" w14:paraId="089CE7F3" w14:textId="77777777">
        <w:trPr>
          <w:jc w:val="center"/>
        </w:trPr>
        <w:tc>
          <w:tcPr>
            <w:tcW w:w="3120" w:type="dxa"/>
            <w:vAlign w:val="center"/>
          </w:tcPr>
          <w:p w14:paraId="67440597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Captura</w:t>
            </w:r>
            <w:proofErr w:type="spellEnd"/>
          </w:p>
        </w:tc>
        <w:tc>
          <w:tcPr>
            <w:tcW w:w="3120" w:type="dxa"/>
            <w:vAlign w:val="center"/>
          </w:tcPr>
          <w:p w14:paraId="37974F97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DHT11, LDR y HC-SR04 (si está conectado y validado)</w:t>
            </w:r>
          </w:p>
        </w:tc>
        <w:tc>
          <w:tcPr>
            <w:tcW w:w="3120" w:type="dxa"/>
            <w:vAlign w:val="center"/>
          </w:tcPr>
          <w:p w14:paraId="42D5369C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Obtener temperatura, humedad, señal asociada a iluminación y duración del eco.</w:t>
            </w:r>
          </w:p>
        </w:tc>
      </w:tr>
      <w:tr w:rsidR="003434C9" w:rsidRPr="00D84A41" w14:paraId="32CB14A9" w14:textId="77777777">
        <w:trPr>
          <w:jc w:val="center"/>
        </w:trPr>
        <w:tc>
          <w:tcPr>
            <w:tcW w:w="3120" w:type="dxa"/>
            <w:vAlign w:val="center"/>
          </w:tcPr>
          <w:p w14:paraId="067B10A0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Procesamiento</w:t>
            </w:r>
            <w:proofErr w:type="spellEnd"/>
          </w:p>
        </w:tc>
        <w:tc>
          <w:tcPr>
            <w:tcW w:w="3120" w:type="dxa"/>
            <w:vAlign w:val="center"/>
          </w:tcPr>
          <w:p w14:paraId="3A397835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ESP32 WROOM-32</w:t>
            </w:r>
          </w:p>
        </w:tc>
        <w:tc>
          <w:tcPr>
            <w:tcW w:w="3120" w:type="dxa"/>
            <w:vAlign w:val="center"/>
          </w:tcPr>
          <w:p w14:paraId="49C557EE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Validar lecturas, aplicar umbral y preparar mensajes.</w:t>
            </w:r>
          </w:p>
        </w:tc>
      </w:tr>
      <w:tr w:rsidR="003434C9" w:rsidRPr="00D84A41" w14:paraId="6CA96129" w14:textId="77777777">
        <w:trPr>
          <w:jc w:val="center"/>
        </w:trPr>
        <w:tc>
          <w:tcPr>
            <w:tcW w:w="3120" w:type="dxa"/>
            <w:vAlign w:val="center"/>
          </w:tcPr>
          <w:p w14:paraId="33E47103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Señalización</w:t>
            </w:r>
            <w:proofErr w:type="spellEnd"/>
            <w:r>
              <w:rPr>
                <w:sz w:val="18"/>
              </w:rPr>
              <w:t xml:space="preserve"> local</w:t>
            </w:r>
          </w:p>
        </w:tc>
        <w:tc>
          <w:tcPr>
            <w:tcW w:w="3120" w:type="dxa"/>
            <w:vAlign w:val="center"/>
          </w:tcPr>
          <w:p w14:paraId="5DD03CDB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 xml:space="preserve">LED rojo, LED verde y </w:t>
            </w:r>
            <w:proofErr w:type="spellStart"/>
            <w:r w:rsidRPr="00D84A41">
              <w:rPr>
                <w:sz w:val="18"/>
                <w:lang w:val="es-CO"/>
              </w:rPr>
              <w:t>buzzer</w:t>
            </w:r>
            <w:proofErr w:type="spellEnd"/>
            <w:r w:rsidRPr="00D84A41">
              <w:rPr>
                <w:sz w:val="18"/>
                <w:lang w:val="es-CO"/>
              </w:rPr>
              <w:t xml:space="preserve"> pasivo</w:t>
            </w:r>
          </w:p>
        </w:tc>
        <w:tc>
          <w:tcPr>
            <w:tcW w:w="3120" w:type="dxa"/>
            <w:vAlign w:val="center"/>
          </w:tcPr>
          <w:p w14:paraId="18BB8350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Indicar condición normal o alerta de temperatura.</w:t>
            </w:r>
          </w:p>
        </w:tc>
      </w:tr>
      <w:tr w:rsidR="003434C9" w:rsidRPr="00D84A41" w14:paraId="736FF48E" w14:textId="77777777">
        <w:trPr>
          <w:jc w:val="center"/>
        </w:trPr>
        <w:tc>
          <w:tcPr>
            <w:tcW w:w="3120" w:type="dxa"/>
            <w:vAlign w:val="center"/>
          </w:tcPr>
          <w:p w14:paraId="39015E93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Comunicación</w:t>
            </w:r>
            <w:proofErr w:type="spellEnd"/>
          </w:p>
        </w:tc>
        <w:tc>
          <w:tcPr>
            <w:tcW w:w="3120" w:type="dxa"/>
            <w:vAlign w:val="center"/>
          </w:tcPr>
          <w:p w14:paraId="049610D6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WiFi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 MQTT</w:t>
            </w:r>
          </w:p>
        </w:tc>
        <w:tc>
          <w:tcPr>
            <w:tcW w:w="3120" w:type="dxa"/>
            <w:vAlign w:val="center"/>
          </w:tcPr>
          <w:p w14:paraId="0C1096A5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 xml:space="preserve">Enviar valores a los </w:t>
            </w:r>
            <w:proofErr w:type="spellStart"/>
            <w:r w:rsidRPr="00D84A41">
              <w:rPr>
                <w:sz w:val="18"/>
                <w:lang w:val="es-CO"/>
              </w:rPr>
              <w:t>topics</w:t>
            </w:r>
            <w:proofErr w:type="spellEnd"/>
            <w:r w:rsidRPr="00D84A41">
              <w:rPr>
                <w:sz w:val="18"/>
                <w:lang w:val="es-CO"/>
              </w:rPr>
              <w:t xml:space="preserve"> definidos cuando exista conexión.</w:t>
            </w:r>
          </w:p>
        </w:tc>
      </w:tr>
    </w:tbl>
    <w:p w14:paraId="2905E9C4" w14:textId="77777777" w:rsidR="003434C9" w:rsidRPr="00D84A41" w:rsidRDefault="003434C9">
      <w:pPr>
        <w:rPr>
          <w:lang w:val="es-CO"/>
        </w:rPr>
      </w:pPr>
    </w:p>
    <w:p w14:paraId="62E5D98B" w14:textId="77777777" w:rsidR="003434C9" w:rsidRDefault="00000000">
      <w:pPr>
        <w:pStyle w:val="Ttulo1"/>
      </w:pPr>
      <w:r>
        <w:t xml:space="preserve">8. </w:t>
      </w:r>
      <w:proofErr w:type="spellStart"/>
      <w:r>
        <w:t>Materiales</w:t>
      </w:r>
      <w:proofErr w:type="spellEnd"/>
      <w:r>
        <w:t xml:space="preserve">, </w:t>
      </w:r>
      <w:proofErr w:type="spellStart"/>
      <w:r>
        <w:t>herramientas</w:t>
      </w:r>
      <w:proofErr w:type="spellEnd"/>
      <w:r>
        <w:t xml:space="preserve"> y </w:t>
      </w:r>
      <w:proofErr w:type="spellStart"/>
      <w:r>
        <w:t>componentes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34C9" w14:paraId="1B82888B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26D7A56E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>Elemento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39F23112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Función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prevista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1B515DA7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>Estado documental</w:t>
            </w:r>
          </w:p>
        </w:tc>
      </w:tr>
      <w:tr w:rsidR="003434C9" w14:paraId="6504B557" w14:textId="77777777">
        <w:trPr>
          <w:jc w:val="center"/>
        </w:trPr>
        <w:tc>
          <w:tcPr>
            <w:tcW w:w="3120" w:type="dxa"/>
            <w:vAlign w:val="center"/>
          </w:tcPr>
          <w:p w14:paraId="79BCEACC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ESP32 WROOM-32</w:t>
            </w:r>
          </w:p>
        </w:tc>
        <w:tc>
          <w:tcPr>
            <w:tcW w:w="3120" w:type="dxa"/>
            <w:vAlign w:val="center"/>
          </w:tcPr>
          <w:p w14:paraId="5F889E0D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Procesamiento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conectividad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inalámbrica</w:t>
            </w:r>
            <w:proofErr w:type="spellEnd"/>
          </w:p>
        </w:tc>
        <w:tc>
          <w:tcPr>
            <w:tcW w:w="3120" w:type="dxa"/>
            <w:vAlign w:val="center"/>
          </w:tcPr>
          <w:p w14:paraId="17244200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Reportado</w:t>
            </w:r>
            <w:proofErr w:type="spellEnd"/>
            <w:r>
              <w:rPr>
                <w:sz w:val="16"/>
              </w:rPr>
              <w:t xml:space="preserve"> en el proyecto.</w:t>
            </w:r>
          </w:p>
        </w:tc>
      </w:tr>
      <w:tr w:rsidR="003434C9" w:rsidRPr="00D84A41" w14:paraId="0F2A668C" w14:textId="77777777">
        <w:trPr>
          <w:jc w:val="center"/>
        </w:trPr>
        <w:tc>
          <w:tcPr>
            <w:tcW w:w="3120" w:type="dxa"/>
            <w:vAlign w:val="center"/>
          </w:tcPr>
          <w:p w14:paraId="00ADC56B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DHT11</w:t>
            </w:r>
          </w:p>
        </w:tc>
        <w:tc>
          <w:tcPr>
            <w:tcW w:w="3120" w:type="dxa"/>
            <w:vAlign w:val="center"/>
          </w:tcPr>
          <w:p w14:paraId="257B422F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Lectura de temperatura y humedad</w:t>
            </w:r>
          </w:p>
        </w:tc>
        <w:tc>
          <w:tcPr>
            <w:tcW w:w="3120" w:type="dxa"/>
            <w:vAlign w:val="center"/>
          </w:tcPr>
          <w:p w14:paraId="04A6D447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Reportado; adjuntar evidencia de lectura.</w:t>
            </w:r>
          </w:p>
        </w:tc>
      </w:tr>
      <w:tr w:rsidR="003434C9" w:rsidRPr="00D84A41" w14:paraId="754EC220" w14:textId="77777777">
        <w:trPr>
          <w:jc w:val="center"/>
        </w:trPr>
        <w:tc>
          <w:tcPr>
            <w:tcW w:w="3120" w:type="dxa"/>
            <w:vAlign w:val="center"/>
          </w:tcPr>
          <w:p w14:paraId="68ACD446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LDR</w:t>
            </w:r>
          </w:p>
        </w:tc>
        <w:tc>
          <w:tcPr>
            <w:tcW w:w="3120" w:type="dxa"/>
            <w:vAlign w:val="center"/>
          </w:tcPr>
          <w:p w14:paraId="4958679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Detección relativa de iluminación mediante divisor de tensión</w:t>
            </w:r>
          </w:p>
        </w:tc>
        <w:tc>
          <w:tcPr>
            <w:tcW w:w="3120" w:type="dxa"/>
            <w:vAlign w:val="center"/>
          </w:tcPr>
          <w:p w14:paraId="5F8B126D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GPIO 23 reportado inicialmente; requiere pin ADC adecuado para lectura analógica.</w:t>
            </w:r>
          </w:p>
        </w:tc>
      </w:tr>
      <w:tr w:rsidR="003434C9" w14:paraId="55A42DB8" w14:textId="77777777">
        <w:trPr>
          <w:jc w:val="center"/>
        </w:trPr>
        <w:tc>
          <w:tcPr>
            <w:tcW w:w="3120" w:type="dxa"/>
            <w:vAlign w:val="center"/>
          </w:tcPr>
          <w:p w14:paraId="697A405B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LED rojo</w:t>
            </w:r>
          </w:p>
        </w:tc>
        <w:tc>
          <w:tcPr>
            <w:tcW w:w="3120" w:type="dxa"/>
            <w:vAlign w:val="center"/>
          </w:tcPr>
          <w:p w14:paraId="1203D14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Indicador de temperatura superior a 28 °C</w:t>
            </w:r>
          </w:p>
        </w:tc>
        <w:tc>
          <w:tcPr>
            <w:tcW w:w="3120" w:type="dxa"/>
            <w:vAlign w:val="center"/>
          </w:tcPr>
          <w:p w14:paraId="3780720D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GPIO 22 </w:t>
            </w:r>
            <w:proofErr w:type="spellStart"/>
            <w:r>
              <w:rPr>
                <w:sz w:val="16"/>
              </w:rPr>
              <w:t>reportado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3434C9" w14:paraId="293584B9" w14:textId="77777777">
        <w:trPr>
          <w:jc w:val="center"/>
        </w:trPr>
        <w:tc>
          <w:tcPr>
            <w:tcW w:w="3120" w:type="dxa"/>
            <w:vAlign w:val="center"/>
          </w:tcPr>
          <w:p w14:paraId="167AD33F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LED </w:t>
            </w:r>
            <w:proofErr w:type="spellStart"/>
            <w:r>
              <w:rPr>
                <w:sz w:val="16"/>
              </w:rPr>
              <w:t>verde</w:t>
            </w:r>
            <w:proofErr w:type="spellEnd"/>
          </w:p>
        </w:tc>
        <w:tc>
          <w:tcPr>
            <w:tcW w:w="3120" w:type="dxa"/>
            <w:vAlign w:val="center"/>
          </w:tcPr>
          <w:p w14:paraId="0106E4D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Indicador de temperatura menor o igual a 28 °C</w:t>
            </w:r>
          </w:p>
        </w:tc>
        <w:tc>
          <w:tcPr>
            <w:tcW w:w="3120" w:type="dxa"/>
            <w:vAlign w:val="center"/>
          </w:tcPr>
          <w:p w14:paraId="0085D47E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GPIO 21 </w:t>
            </w:r>
            <w:proofErr w:type="spellStart"/>
            <w:r>
              <w:rPr>
                <w:sz w:val="16"/>
              </w:rPr>
              <w:t>reportado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3434C9" w:rsidRPr="00D84A41" w14:paraId="0169C393" w14:textId="77777777">
        <w:trPr>
          <w:jc w:val="center"/>
        </w:trPr>
        <w:tc>
          <w:tcPr>
            <w:tcW w:w="3120" w:type="dxa"/>
            <w:vAlign w:val="center"/>
          </w:tcPr>
          <w:p w14:paraId="05316CDC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Buzzer </w:t>
            </w:r>
            <w:proofErr w:type="spellStart"/>
            <w:r>
              <w:rPr>
                <w:sz w:val="16"/>
              </w:rPr>
              <w:t>pasivo</w:t>
            </w:r>
            <w:proofErr w:type="spellEnd"/>
          </w:p>
        </w:tc>
        <w:tc>
          <w:tcPr>
            <w:tcW w:w="3120" w:type="dxa"/>
            <w:vAlign w:val="center"/>
          </w:tcPr>
          <w:p w14:paraId="5429EF3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Alerta acústica por PWM/LEDC</w:t>
            </w:r>
          </w:p>
        </w:tc>
        <w:tc>
          <w:tcPr>
            <w:tcW w:w="3120" w:type="dxa"/>
            <w:vAlign w:val="center"/>
          </w:tcPr>
          <w:p w14:paraId="67CB683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GPIO 19 reportado; comprobar tono físicamente.</w:t>
            </w:r>
          </w:p>
        </w:tc>
      </w:tr>
      <w:tr w:rsidR="003434C9" w:rsidRPr="00D84A41" w14:paraId="32EC293F" w14:textId="77777777">
        <w:trPr>
          <w:jc w:val="center"/>
        </w:trPr>
        <w:tc>
          <w:tcPr>
            <w:tcW w:w="3120" w:type="dxa"/>
            <w:vAlign w:val="center"/>
          </w:tcPr>
          <w:p w14:paraId="51809DB7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HC-SR04</w:t>
            </w:r>
          </w:p>
        </w:tc>
        <w:tc>
          <w:tcPr>
            <w:tcW w:w="3120" w:type="dxa"/>
            <w:vAlign w:val="center"/>
          </w:tcPr>
          <w:p w14:paraId="4E2F61FA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Medición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aproximada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distancia</w:t>
            </w:r>
            <w:proofErr w:type="spellEnd"/>
          </w:p>
        </w:tc>
        <w:tc>
          <w:tcPr>
            <w:tcW w:w="3120" w:type="dxa"/>
            <w:vAlign w:val="center"/>
          </w:tcPr>
          <w:p w14:paraId="0ACE99B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TRIG GPIO 5 y ECHO GPIO 18 reportados; comprobar alimentación y adaptación de ECHO.</w:t>
            </w:r>
          </w:p>
        </w:tc>
      </w:tr>
      <w:tr w:rsidR="003434C9" w:rsidRPr="00D84A41" w14:paraId="48CB4A66" w14:textId="77777777">
        <w:trPr>
          <w:jc w:val="center"/>
        </w:trPr>
        <w:tc>
          <w:tcPr>
            <w:tcW w:w="3120" w:type="dxa"/>
            <w:vAlign w:val="center"/>
          </w:tcPr>
          <w:p w14:paraId="28F723F7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Arduino IDE y monitor serial</w:t>
            </w:r>
          </w:p>
        </w:tc>
        <w:tc>
          <w:tcPr>
            <w:tcW w:w="3120" w:type="dxa"/>
            <w:vAlign w:val="center"/>
          </w:tcPr>
          <w:p w14:paraId="2C2B788C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Carga del programa y observación de mensajes</w:t>
            </w:r>
          </w:p>
        </w:tc>
        <w:tc>
          <w:tcPr>
            <w:tcW w:w="3120" w:type="dxa"/>
            <w:vAlign w:val="center"/>
          </w:tcPr>
          <w:p w14:paraId="1ABC6715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Herramienta indicada en el trabajo.</w:t>
            </w:r>
          </w:p>
        </w:tc>
      </w:tr>
      <w:tr w:rsidR="003434C9" w:rsidRPr="00D84A41" w14:paraId="1C5470BD" w14:textId="77777777">
        <w:trPr>
          <w:jc w:val="center"/>
        </w:trPr>
        <w:tc>
          <w:tcPr>
            <w:tcW w:w="3120" w:type="dxa"/>
            <w:vAlign w:val="center"/>
          </w:tcPr>
          <w:p w14:paraId="39F2069E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proofErr w:type="spellStart"/>
            <w:r w:rsidRPr="00D84A41">
              <w:rPr>
                <w:sz w:val="16"/>
                <w:lang w:val="es-CO"/>
              </w:rPr>
              <w:t>PubSubClient</w:t>
            </w:r>
            <w:proofErr w:type="spellEnd"/>
            <w:r w:rsidRPr="00D84A41">
              <w:rPr>
                <w:sz w:val="16"/>
                <w:lang w:val="es-CO"/>
              </w:rPr>
              <w:t xml:space="preserve"> y cliente MQTT de prueba</w:t>
            </w:r>
          </w:p>
        </w:tc>
        <w:tc>
          <w:tcPr>
            <w:tcW w:w="3120" w:type="dxa"/>
            <w:vAlign w:val="center"/>
          </w:tcPr>
          <w:p w14:paraId="14F4B3E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Mensajería y comprobación de </w:t>
            </w:r>
            <w:proofErr w:type="spellStart"/>
            <w:r w:rsidRPr="00D84A41">
              <w:rPr>
                <w:sz w:val="16"/>
                <w:lang w:val="es-CO"/>
              </w:rPr>
              <w:t>topics</w:t>
            </w:r>
            <w:proofErr w:type="spellEnd"/>
          </w:p>
        </w:tc>
        <w:tc>
          <w:tcPr>
            <w:tcW w:w="3120" w:type="dxa"/>
            <w:vAlign w:val="center"/>
          </w:tcPr>
          <w:p w14:paraId="0AA5F92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Configuración reportada; confirmar versión y prueba real.</w:t>
            </w:r>
          </w:p>
        </w:tc>
      </w:tr>
    </w:tbl>
    <w:p w14:paraId="6E75CA24" w14:textId="77777777" w:rsidR="003434C9" w:rsidRPr="00D84A41" w:rsidRDefault="003434C9">
      <w:pPr>
        <w:rPr>
          <w:lang w:val="es-CO"/>
        </w:rPr>
      </w:pPr>
    </w:p>
    <w:p w14:paraId="37D8ABDC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lastRenderedPageBreak/>
        <w:t>9. Diseño y conexiones del circuito</w:t>
      </w:r>
    </w:p>
    <w:p w14:paraId="0E45D63D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La siguiente tabla conserva el mapa reportado y, por separado, muestra las correcciones recomendadas. No se debe dar por validado el circuito hasta comprobarlo físicamente.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34C9" w14:paraId="02C28247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2838A84B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>Componente/</w:t>
            </w:r>
            <w:proofErr w:type="spellStart"/>
            <w:r>
              <w:rPr>
                <w:b/>
                <w:sz w:val="16"/>
              </w:rPr>
              <w:t>señal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209D1FB0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Conexión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reportada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46D55FA1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Recomendación</w:t>
            </w:r>
            <w:proofErr w:type="spellEnd"/>
            <w:r>
              <w:rPr>
                <w:b/>
                <w:sz w:val="16"/>
              </w:rPr>
              <w:t xml:space="preserve"> o </w:t>
            </w:r>
            <w:proofErr w:type="spellStart"/>
            <w:r>
              <w:rPr>
                <w:b/>
                <w:sz w:val="16"/>
              </w:rPr>
              <w:t>verificación</w:t>
            </w:r>
            <w:proofErr w:type="spellEnd"/>
          </w:p>
        </w:tc>
      </w:tr>
      <w:tr w:rsidR="003434C9" w:rsidRPr="00D84A41" w14:paraId="0EF36AEE" w14:textId="77777777">
        <w:trPr>
          <w:jc w:val="center"/>
        </w:trPr>
        <w:tc>
          <w:tcPr>
            <w:tcW w:w="3120" w:type="dxa"/>
            <w:vAlign w:val="center"/>
          </w:tcPr>
          <w:p w14:paraId="7B0C88A6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DHT11 DATA</w:t>
            </w:r>
          </w:p>
        </w:tc>
        <w:tc>
          <w:tcPr>
            <w:tcW w:w="3120" w:type="dxa"/>
            <w:vAlign w:val="center"/>
          </w:tcPr>
          <w:p w14:paraId="2AE3449D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4</w:t>
            </w:r>
          </w:p>
        </w:tc>
        <w:tc>
          <w:tcPr>
            <w:tcW w:w="3120" w:type="dxa"/>
            <w:vAlign w:val="center"/>
          </w:tcPr>
          <w:p w14:paraId="6BCC12A0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Mantener si coincide con el montaje. Confirmar alimentación, GND y resistencia de </w:t>
            </w:r>
            <w:proofErr w:type="spellStart"/>
            <w:r w:rsidRPr="00D84A41">
              <w:rPr>
                <w:sz w:val="16"/>
                <w:lang w:val="es-CO"/>
              </w:rPr>
              <w:t>pull</w:t>
            </w:r>
            <w:proofErr w:type="spellEnd"/>
            <w:r w:rsidRPr="00D84A41">
              <w:rPr>
                <w:sz w:val="16"/>
                <w:lang w:val="es-CO"/>
              </w:rPr>
              <w:t>-up según el módulo.</w:t>
            </w:r>
          </w:p>
        </w:tc>
      </w:tr>
      <w:tr w:rsidR="003434C9" w:rsidRPr="00D84A41" w14:paraId="1CE3F130" w14:textId="77777777">
        <w:trPr>
          <w:jc w:val="center"/>
        </w:trPr>
        <w:tc>
          <w:tcPr>
            <w:tcW w:w="3120" w:type="dxa"/>
            <w:vAlign w:val="center"/>
          </w:tcPr>
          <w:p w14:paraId="2B59E808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LDR</w:t>
            </w:r>
          </w:p>
        </w:tc>
        <w:tc>
          <w:tcPr>
            <w:tcW w:w="3120" w:type="dxa"/>
            <w:vAlign w:val="center"/>
          </w:tcPr>
          <w:p w14:paraId="33273DE5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23</w:t>
            </w:r>
          </w:p>
        </w:tc>
        <w:tc>
          <w:tcPr>
            <w:tcW w:w="3120" w:type="dxa"/>
            <w:vAlign w:val="center"/>
          </w:tcPr>
          <w:p w14:paraId="037E3C82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GPIO 23 no es entrada ADC en el ESP32 clásico. Si se usa </w:t>
            </w:r>
            <w:proofErr w:type="spellStart"/>
            <w:r w:rsidRPr="00D84A41">
              <w:rPr>
                <w:sz w:val="16"/>
                <w:lang w:val="es-CO"/>
              </w:rPr>
              <w:t>analogRead</w:t>
            </w:r>
            <w:proofErr w:type="spellEnd"/>
            <w:r w:rsidRPr="00D84A41">
              <w:rPr>
                <w:sz w:val="16"/>
                <w:lang w:val="es-CO"/>
              </w:rPr>
              <w:t>(), trasladar la señal del divisor a GPIO 34 u otra entrada ADC compatible.</w:t>
            </w:r>
          </w:p>
        </w:tc>
      </w:tr>
      <w:tr w:rsidR="003434C9" w:rsidRPr="00D84A41" w14:paraId="370D4F88" w14:textId="77777777">
        <w:trPr>
          <w:jc w:val="center"/>
        </w:trPr>
        <w:tc>
          <w:tcPr>
            <w:tcW w:w="3120" w:type="dxa"/>
            <w:vAlign w:val="center"/>
          </w:tcPr>
          <w:p w14:paraId="6FA88D7C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LED rojo</w:t>
            </w:r>
          </w:p>
        </w:tc>
        <w:tc>
          <w:tcPr>
            <w:tcW w:w="3120" w:type="dxa"/>
            <w:vAlign w:val="center"/>
          </w:tcPr>
          <w:p w14:paraId="3048C017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22</w:t>
            </w:r>
          </w:p>
        </w:tc>
        <w:tc>
          <w:tcPr>
            <w:tcW w:w="3120" w:type="dxa"/>
            <w:vAlign w:val="center"/>
          </w:tcPr>
          <w:p w14:paraId="71FDF783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Usar resistencia limitadora de corriente en serie y comprobar polaridad.</w:t>
            </w:r>
          </w:p>
        </w:tc>
      </w:tr>
      <w:tr w:rsidR="003434C9" w:rsidRPr="00D84A41" w14:paraId="6AD67585" w14:textId="77777777">
        <w:trPr>
          <w:jc w:val="center"/>
        </w:trPr>
        <w:tc>
          <w:tcPr>
            <w:tcW w:w="3120" w:type="dxa"/>
            <w:vAlign w:val="center"/>
          </w:tcPr>
          <w:p w14:paraId="14B0E076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LED </w:t>
            </w:r>
            <w:proofErr w:type="spellStart"/>
            <w:r>
              <w:rPr>
                <w:sz w:val="16"/>
              </w:rPr>
              <w:t>verde</w:t>
            </w:r>
            <w:proofErr w:type="spellEnd"/>
          </w:p>
        </w:tc>
        <w:tc>
          <w:tcPr>
            <w:tcW w:w="3120" w:type="dxa"/>
            <w:vAlign w:val="center"/>
          </w:tcPr>
          <w:p w14:paraId="609FD05A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21</w:t>
            </w:r>
          </w:p>
        </w:tc>
        <w:tc>
          <w:tcPr>
            <w:tcW w:w="3120" w:type="dxa"/>
            <w:vAlign w:val="center"/>
          </w:tcPr>
          <w:p w14:paraId="6E09037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Usar resistencia limitadora de corriente en serie y comprobar polaridad.</w:t>
            </w:r>
          </w:p>
        </w:tc>
      </w:tr>
      <w:tr w:rsidR="003434C9" w:rsidRPr="00D84A41" w14:paraId="577B499D" w14:textId="77777777">
        <w:trPr>
          <w:jc w:val="center"/>
        </w:trPr>
        <w:tc>
          <w:tcPr>
            <w:tcW w:w="3120" w:type="dxa"/>
            <w:vAlign w:val="center"/>
          </w:tcPr>
          <w:p w14:paraId="40675D3D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Buzzer </w:t>
            </w:r>
            <w:proofErr w:type="spellStart"/>
            <w:r>
              <w:rPr>
                <w:sz w:val="16"/>
              </w:rPr>
              <w:t>pasivo</w:t>
            </w:r>
            <w:proofErr w:type="spellEnd"/>
          </w:p>
        </w:tc>
        <w:tc>
          <w:tcPr>
            <w:tcW w:w="3120" w:type="dxa"/>
            <w:vAlign w:val="center"/>
          </w:tcPr>
          <w:p w14:paraId="5870B29E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19</w:t>
            </w:r>
          </w:p>
        </w:tc>
        <w:tc>
          <w:tcPr>
            <w:tcW w:w="3120" w:type="dxa"/>
            <w:vAlign w:val="center"/>
          </w:tcPr>
          <w:p w14:paraId="76813FD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Generar tono mediante PWM/LEDC; verificar que el </w:t>
            </w:r>
            <w:proofErr w:type="spellStart"/>
            <w:r w:rsidRPr="00D84A41">
              <w:rPr>
                <w:sz w:val="16"/>
                <w:lang w:val="es-CO"/>
              </w:rPr>
              <w:t>buzzer</w:t>
            </w:r>
            <w:proofErr w:type="spellEnd"/>
            <w:r w:rsidRPr="00D84A41">
              <w:rPr>
                <w:sz w:val="16"/>
                <w:lang w:val="es-CO"/>
              </w:rPr>
              <w:t xml:space="preserve"> pueda accionarse directamente sin exceder la corriente del GPIO.</w:t>
            </w:r>
          </w:p>
        </w:tc>
      </w:tr>
      <w:tr w:rsidR="003434C9" w:rsidRPr="00D84A41" w14:paraId="10C69D70" w14:textId="77777777">
        <w:trPr>
          <w:jc w:val="center"/>
        </w:trPr>
        <w:tc>
          <w:tcPr>
            <w:tcW w:w="3120" w:type="dxa"/>
            <w:vAlign w:val="center"/>
          </w:tcPr>
          <w:p w14:paraId="2FC3E786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HC-SR04 TRIG</w:t>
            </w:r>
          </w:p>
        </w:tc>
        <w:tc>
          <w:tcPr>
            <w:tcW w:w="3120" w:type="dxa"/>
            <w:vAlign w:val="center"/>
          </w:tcPr>
          <w:p w14:paraId="0995D135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5</w:t>
            </w:r>
          </w:p>
        </w:tc>
        <w:tc>
          <w:tcPr>
            <w:tcW w:w="3120" w:type="dxa"/>
            <w:vAlign w:val="center"/>
          </w:tcPr>
          <w:p w14:paraId="5387835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Salida digital desde ESP32; verificar que el módulo responda.</w:t>
            </w:r>
          </w:p>
        </w:tc>
      </w:tr>
      <w:tr w:rsidR="003434C9" w:rsidRPr="00D84A41" w14:paraId="7C4B0516" w14:textId="77777777">
        <w:trPr>
          <w:jc w:val="center"/>
        </w:trPr>
        <w:tc>
          <w:tcPr>
            <w:tcW w:w="3120" w:type="dxa"/>
            <w:vAlign w:val="center"/>
          </w:tcPr>
          <w:p w14:paraId="2E929CB1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HC-SR04 ECHO</w:t>
            </w:r>
          </w:p>
        </w:tc>
        <w:tc>
          <w:tcPr>
            <w:tcW w:w="3120" w:type="dxa"/>
            <w:vAlign w:val="center"/>
          </w:tcPr>
          <w:p w14:paraId="49920552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GPIO 18</w:t>
            </w:r>
          </w:p>
        </w:tc>
        <w:tc>
          <w:tcPr>
            <w:tcW w:w="3120" w:type="dxa"/>
            <w:vAlign w:val="center"/>
          </w:tcPr>
          <w:p w14:paraId="01E2FE8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La salida puede ser de unos 5 V. Utilizar divisor resistivo o adaptador de nivel diseñado para reducirla a un nivel seguro de 3,3 V.</w:t>
            </w:r>
          </w:p>
        </w:tc>
      </w:tr>
      <w:tr w:rsidR="003434C9" w14:paraId="01B82625" w14:textId="77777777">
        <w:trPr>
          <w:jc w:val="center"/>
        </w:trPr>
        <w:tc>
          <w:tcPr>
            <w:tcW w:w="3120" w:type="dxa"/>
            <w:vAlign w:val="center"/>
          </w:tcPr>
          <w:p w14:paraId="650F15DA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Alimentación</w:t>
            </w:r>
            <w:proofErr w:type="spellEnd"/>
            <w:r>
              <w:rPr>
                <w:sz w:val="16"/>
              </w:rPr>
              <w:t xml:space="preserve"> HC-SR04</w:t>
            </w:r>
          </w:p>
        </w:tc>
        <w:tc>
          <w:tcPr>
            <w:tcW w:w="3120" w:type="dxa"/>
            <w:vAlign w:val="center"/>
          </w:tcPr>
          <w:p w14:paraId="0EC63C8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No confirmada en el mapa</w:t>
            </w:r>
          </w:p>
        </w:tc>
        <w:tc>
          <w:tcPr>
            <w:tcW w:w="3120" w:type="dxa"/>
            <w:vAlign w:val="center"/>
          </w:tcPr>
          <w:p w14:paraId="660C5224" w14:textId="77777777" w:rsidR="003434C9" w:rsidRDefault="00000000">
            <w:pPr>
              <w:spacing w:line="240" w:lineRule="auto"/>
            </w:pPr>
            <w:r w:rsidRPr="00D84A41">
              <w:rPr>
                <w:sz w:val="16"/>
                <w:lang w:val="es-CO"/>
              </w:rPr>
              <w:t xml:space="preserve">Conectar a una alimentación apropiada para el módulo; VN no es un pin de alimentación. </w:t>
            </w:r>
            <w:proofErr w:type="spellStart"/>
            <w:r>
              <w:rPr>
                <w:sz w:val="16"/>
              </w:rPr>
              <w:t>Verificar</w:t>
            </w:r>
            <w:proofErr w:type="spellEnd"/>
            <w:r>
              <w:rPr>
                <w:sz w:val="16"/>
              </w:rPr>
              <w:t xml:space="preserve"> VCC y GND antes de </w:t>
            </w:r>
            <w:proofErr w:type="spellStart"/>
            <w:r>
              <w:rPr>
                <w:sz w:val="16"/>
              </w:rPr>
              <w:t>energizar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109BFE9C" w14:textId="77777777" w:rsidR="003434C9" w:rsidRDefault="003434C9"/>
    <w:p w14:paraId="4B835DBF" w14:textId="77777777" w:rsidR="003434C9" w:rsidRDefault="00000000">
      <w:pPr>
        <w:pStyle w:val="Ttulo2"/>
      </w:pPr>
      <w:r>
        <w:t xml:space="preserve">9.1 </w:t>
      </w:r>
      <w:proofErr w:type="spellStart"/>
      <w:r>
        <w:t>Precauciones</w:t>
      </w:r>
      <w:proofErr w:type="spellEnd"/>
      <w:r>
        <w:t xml:space="preserve"> de </w:t>
      </w:r>
      <w:proofErr w:type="spellStart"/>
      <w:r>
        <w:t>montaje</w:t>
      </w:r>
      <w:proofErr w:type="spellEnd"/>
    </w:p>
    <w:p w14:paraId="09B04647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Desconectar la alimentación antes de modificar el cableado.</w:t>
      </w:r>
    </w:p>
    <w:p w14:paraId="4A84B5C2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Compartir GND entre el ESP32 y los módulos que lo requieran.</w:t>
      </w:r>
    </w:p>
    <w:p w14:paraId="603DB482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No aplicar 5 V directamente a entradas del ESP32.</w:t>
      </w:r>
    </w:p>
    <w:p w14:paraId="3A42C1AF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No conectar un LED sin resistencia limitadora.</w:t>
      </w:r>
    </w:p>
    <w:p w14:paraId="2E0D23FA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 xml:space="preserve">Verificar el modelo de placa y su </w:t>
      </w:r>
      <w:proofErr w:type="spellStart"/>
      <w:r w:rsidRPr="00D84A41">
        <w:rPr>
          <w:lang w:val="es-CO"/>
        </w:rPr>
        <w:t>pinout</w:t>
      </w:r>
      <w:proofErr w:type="spellEnd"/>
      <w:r w:rsidRPr="00D84A41">
        <w:rPr>
          <w:lang w:val="es-CO"/>
        </w:rPr>
        <w:t xml:space="preserve"> antes de mover señales.</w:t>
      </w:r>
    </w:p>
    <w:p w14:paraId="4929F9A6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Registrar en una fotografía real cualquier corrección aplicada.</w:t>
      </w:r>
    </w:p>
    <w:p w14:paraId="526177EC" w14:textId="77777777" w:rsidR="00D84A41" w:rsidRDefault="00D84A41">
      <w:pPr>
        <w:rPr>
          <w:b/>
          <w:lang w:val="es-CO"/>
        </w:rPr>
      </w:pPr>
    </w:p>
    <w:p w14:paraId="3106E409" w14:textId="77777777" w:rsidR="00FA2FF8" w:rsidRDefault="00FA2FF8">
      <w:pPr>
        <w:rPr>
          <w:b/>
          <w:lang w:val="es-CO"/>
        </w:rPr>
      </w:pPr>
    </w:p>
    <w:p w14:paraId="3C350716" w14:textId="77777777" w:rsidR="00FA2FF8" w:rsidRDefault="00FA2FF8">
      <w:pPr>
        <w:rPr>
          <w:b/>
          <w:lang w:val="es-CO"/>
        </w:rPr>
      </w:pPr>
    </w:p>
    <w:p w14:paraId="77BACB0D" w14:textId="77777777" w:rsidR="00FA2FF8" w:rsidRDefault="00FA2FF8">
      <w:pPr>
        <w:rPr>
          <w:b/>
          <w:lang w:val="es-CO"/>
        </w:rPr>
      </w:pPr>
    </w:p>
    <w:p w14:paraId="058E68CC" w14:textId="77777777" w:rsidR="00FA2FF8" w:rsidRDefault="00FA2FF8">
      <w:pPr>
        <w:rPr>
          <w:b/>
          <w:lang w:val="es-CO"/>
        </w:rPr>
      </w:pPr>
    </w:p>
    <w:p w14:paraId="6A5B2840" w14:textId="540CAE7A" w:rsidR="003434C9" w:rsidRDefault="00000000">
      <w:pPr>
        <w:rPr>
          <w:b/>
          <w:lang w:val="es-CO"/>
        </w:rPr>
      </w:pPr>
      <w:r w:rsidRPr="00D84A41">
        <w:rPr>
          <w:b/>
          <w:lang w:val="es-CO"/>
        </w:rPr>
        <w:lastRenderedPageBreak/>
        <w:t>Diagramas técnicos ilustrativos del montaje</w:t>
      </w:r>
    </w:p>
    <w:p w14:paraId="5E37D7CB" w14:textId="1F5E8168" w:rsidR="00D84A41" w:rsidRPr="00D84A41" w:rsidRDefault="00D84A41">
      <w:pPr>
        <w:rPr>
          <w:lang w:val="es-CO"/>
        </w:rPr>
      </w:pPr>
      <w:r>
        <w:rPr>
          <w:noProof/>
        </w:rPr>
        <w:drawing>
          <wp:inline distT="0" distB="0" distL="0" distR="0" wp14:anchorId="07973386" wp14:editId="7C2709CB">
            <wp:extent cx="4789170" cy="3192780"/>
            <wp:effectExtent l="0" t="0" r="0" b="7620"/>
            <wp:docPr id="8403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technical_infographic_image_with_two_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5184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10. Arquitectura y funcionamiento del software</w:t>
      </w:r>
    </w:p>
    <w:p w14:paraId="5EA50D4B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10.1 Secuencia lógica</w:t>
      </w:r>
    </w:p>
    <w:p w14:paraId="7CFBD600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Inicializar pines, sensor DHT11, salida PWM del </w:t>
      </w:r>
      <w:proofErr w:type="spellStart"/>
      <w:r w:rsidRPr="00D84A41">
        <w:rPr>
          <w:lang w:val="es-CO"/>
        </w:rPr>
        <w:t>buzzer</w:t>
      </w:r>
      <w:proofErr w:type="spellEnd"/>
      <w:r w:rsidRPr="00D84A41">
        <w:rPr>
          <w:lang w:val="es-CO"/>
        </w:rPr>
        <w:t xml:space="preserve">,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cliente MQTT.</w:t>
      </w:r>
    </w:p>
    <w:p w14:paraId="644DC372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Intentar conectar a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sin bloquear indefinidamente el ciclo de lectura.</w:t>
      </w:r>
    </w:p>
    <w:p w14:paraId="164FD996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>Leer temperatura y humedad; validar que las lecturas no sean valores inválidos.</w:t>
      </w:r>
    </w:p>
    <w:p w14:paraId="105B1BEC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Leer el LDR mediante una entrada ADC apropiada y obtener la duración del eco del HC-SR04 con un </w:t>
      </w:r>
      <w:proofErr w:type="spellStart"/>
      <w:r w:rsidRPr="00D84A41">
        <w:rPr>
          <w:lang w:val="es-CO"/>
        </w:rPr>
        <w:t>timeout</w:t>
      </w:r>
      <w:proofErr w:type="spellEnd"/>
      <w:r w:rsidRPr="00D84A41">
        <w:rPr>
          <w:lang w:val="es-CO"/>
        </w:rPr>
        <w:t>.</w:t>
      </w:r>
    </w:p>
    <w:p w14:paraId="124AEAB4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Si la temperatura es menor o igual a 28 °C, encender LED verde, apagar LED rojo y silenciar </w:t>
      </w:r>
      <w:proofErr w:type="spellStart"/>
      <w:r w:rsidRPr="00D84A41">
        <w:rPr>
          <w:lang w:val="es-CO"/>
        </w:rPr>
        <w:t>buzzer</w:t>
      </w:r>
      <w:proofErr w:type="spellEnd"/>
      <w:r w:rsidRPr="00D84A41">
        <w:rPr>
          <w:lang w:val="es-CO"/>
        </w:rPr>
        <w:t>.</w:t>
      </w:r>
    </w:p>
    <w:p w14:paraId="5F1AB72F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>Si la temperatura supera 28 °C, encender LED rojo, apagar LED verde y generar un único tono continuo con PWM/LEDC.</w:t>
      </w:r>
    </w:p>
    <w:p w14:paraId="1EF25DF8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Publicar las mediciones válidas y el estado en los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MQTT cuando el cliente esté conectado.</w:t>
      </w:r>
    </w:p>
    <w:p w14:paraId="530BA90B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lastRenderedPageBreak/>
        <w:t>Si se pierde conectividad, mantener el control local y reintentar la reconexión con intervalos razonables.</w:t>
      </w:r>
    </w:p>
    <w:p w14:paraId="0160DC73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10.2 Estructura de código recomendada</w:t>
      </w:r>
    </w:p>
    <w:p w14:paraId="7BF5C5E5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El siguiente fragmento ilustra la lógica de umbral y no constituye el firmware completo ni prueba que el montaje ya la ejecute. La inicialización PWM exacta debe ajustarse a la versión instalada del núcleo Arduino-ESP32.</w:t>
      </w:r>
    </w:p>
    <w:p w14:paraId="1EB5E326" w14:textId="77777777" w:rsidR="003434C9" w:rsidRPr="00D84A41" w:rsidRDefault="00000000">
      <w:pPr>
        <w:shd w:val="clear" w:color="auto" w:fill="F2F2F2"/>
        <w:spacing w:before="80" w:after="80" w:line="240" w:lineRule="auto"/>
        <w:rPr>
          <w:lang w:val="es-CO"/>
        </w:rPr>
      </w:pPr>
      <w:r w:rsidRPr="00D84A41">
        <w:rPr>
          <w:rFonts w:ascii="Consolas" w:eastAsia="Consolas" w:hAnsi="Consolas"/>
          <w:sz w:val="18"/>
          <w:lang w:val="es-CO"/>
        </w:rPr>
        <w:t>// Fragmento conceptual: lógica de control por umbral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const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float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UMBRAL_TEMPERATURA = 28.0;</w:t>
      </w:r>
      <w:r w:rsidRPr="00D84A41">
        <w:rPr>
          <w:rFonts w:ascii="Consolas" w:eastAsia="Consolas" w:hAnsi="Consolas"/>
          <w:sz w:val="18"/>
          <w:lang w:val="es-CO"/>
        </w:rPr>
        <w:br/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void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actualizarIndicadores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float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temperatura) {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if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(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isnan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(temperatura)) {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// Lectura inválida: no asumir temperatura normal.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(LED_ROJO, LOW);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(LED_VERDE, LOW);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// Silenciar el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buzzer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con la API LEDC correspondiente.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Serial.println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("Error: lectura de temperatura no válida");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return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}</w:t>
      </w:r>
      <w:r w:rsidRPr="00D84A41">
        <w:rPr>
          <w:rFonts w:ascii="Consolas" w:eastAsia="Consolas" w:hAnsi="Consolas"/>
          <w:sz w:val="18"/>
          <w:lang w:val="es-CO"/>
        </w:rPr>
        <w:br/>
      </w:r>
      <w:r w:rsidRPr="00D84A41">
        <w:rPr>
          <w:rFonts w:ascii="Consolas" w:eastAsia="Consolas" w:hAnsi="Consolas"/>
          <w:sz w:val="18"/>
          <w:lang w:val="es-CO"/>
        </w:rPr>
        <w:br/>
        <w:t xml:space="preserve">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if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(temperatura &lt;= UMBRAL_TEMPERATURA) {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(LED_VERDE, HIGH);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(LED_ROJO, LOW);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// Detener PWM/LEDC del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buzzer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.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Serial.println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("Temperatura normal");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}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else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{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(LED_VERDE, LOW);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(LED_ROJO, HIGH);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// Generar un tono continuo mediante PWM/LEDC.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Serial.println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("Alerta: temperatura elevada");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}</w:t>
      </w:r>
      <w:r w:rsidRPr="00D84A41">
        <w:rPr>
          <w:rFonts w:ascii="Consolas" w:eastAsia="Consolas" w:hAnsi="Consolas"/>
          <w:sz w:val="18"/>
          <w:lang w:val="es-CO"/>
        </w:rPr>
        <w:br/>
        <w:t>}</w:t>
      </w:r>
    </w:p>
    <w:p w14:paraId="42D7D8AF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Arduino-ESP32 3.x modificó la API LEDC: utiliza funciones como </w:t>
      </w:r>
      <w:proofErr w:type="spellStart"/>
      <w:r w:rsidRPr="00D84A41">
        <w:rPr>
          <w:lang w:val="es-CO"/>
        </w:rPr>
        <w:t>ledcAttach</w:t>
      </w:r>
      <w:proofErr w:type="spellEnd"/>
      <w:r w:rsidRPr="00D84A41">
        <w:rPr>
          <w:lang w:val="es-CO"/>
        </w:rPr>
        <w:t xml:space="preserve">(pin, frecuencia, resolución) y </w:t>
      </w:r>
      <w:proofErr w:type="spellStart"/>
      <w:r w:rsidRPr="00D84A41">
        <w:rPr>
          <w:lang w:val="es-CO"/>
        </w:rPr>
        <w:t>ledcWrite</w:t>
      </w:r>
      <w:proofErr w:type="spellEnd"/>
      <w:r w:rsidRPr="00D84A41">
        <w:rPr>
          <w:lang w:val="es-CO"/>
        </w:rPr>
        <w:t xml:space="preserve">(pin, </w:t>
      </w:r>
      <w:proofErr w:type="spellStart"/>
      <w:r w:rsidRPr="00D84A41">
        <w:rPr>
          <w:lang w:val="es-CO"/>
        </w:rPr>
        <w:t>duty</w:t>
      </w:r>
      <w:proofErr w:type="spellEnd"/>
      <w:r w:rsidRPr="00D84A41">
        <w:rPr>
          <w:lang w:val="es-CO"/>
        </w:rPr>
        <w:t xml:space="preserve">). En la rama 2.x se encuentran </w:t>
      </w:r>
      <w:proofErr w:type="spellStart"/>
      <w:r w:rsidRPr="00D84A41">
        <w:rPr>
          <w:lang w:val="es-CO"/>
        </w:rPr>
        <w:t>APIs</w:t>
      </w:r>
      <w:proofErr w:type="spellEnd"/>
      <w:r w:rsidRPr="00D84A41">
        <w:rPr>
          <w:lang w:val="es-CO"/>
        </w:rPr>
        <w:t xml:space="preserve"> anteriores como </w:t>
      </w:r>
      <w:proofErr w:type="spellStart"/>
      <w:r w:rsidRPr="00D84A41">
        <w:rPr>
          <w:lang w:val="es-CO"/>
        </w:rPr>
        <w:t>ledcSetup</w:t>
      </w:r>
      <w:proofErr w:type="spellEnd"/>
      <w:r w:rsidRPr="00D84A41">
        <w:rPr>
          <w:lang w:val="es-CO"/>
        </w:rPr>
        <w:t xml:space="preserve">() y </w:t>
      </w:r>
      <w:proofErr w:type="spellStart"/>
      <w:r w:rsidRPr="00D84A41">
        <w:rPr>
          <w:lang w:val="es-CO"/>
        </w:rPr>
        <w:t>ledcAttachPin</w:t>
      </w:r>
      <w:proofErr w:type="spellEnd"/>
      <w:r w:rsidRPr="00D84A41">
        <w:rPr>
          <w:lang w:val="es-CO"/>
        </w:rPr>
        <w:t>(). No se deben mezclar ejemplos de ambas ramas sin revisar la guía oficial de migración (</w:t>
      </w:r>
      <w:proofErr w:type="spellStart"/>
      <w:r w:rsidRPr="00D84A41">
        <w:rPr>
          <w:lang w:val="es-CO"/>
        </w:rPr>
        <w:t>Espressif</w:t>
      </w:r>
      <w:proofErr w:type="spellEnd"/>
      <w:r w:rsidRPr="00D84A41">
        <w:rPr>
          <w:lang w:val="es-CO"/>
        </w:rPr>
        <w:t xml:space="preserve"> </w:t>
      </w:r>
      <w:proofErr w:type="spellStart"/>
      <w:r w:rsidRPr="00D84A41">
        <w:rPr>
          <w:lang w:val="es-CO"/>
        </w:rPr>
        <w:t>Systems</w:t>
      </w:r>
      <w:proofErr w:type="spellEnd"/>
      <w:r w:rsidRPr="00D84A41">
        <w:rPr>
          <w:lang w:val="es-CO"/>
        </w:rPr>
        <w:t>, s. f.-c).</w:t>
      </w:r>
    </w:p>
    <w:p w14:paraId="6DA08E09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10.3 Manejo de errores</w:t>
      </w:r>
    </w:p>
    <w:p w14:paraId="4375CEA7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programa debe comprobar lecturas no válidas del DHT11, valores fuera de rango del sensor ultrasónico y errores de publicación MQTT. Una lectura ausente no debe convertirse </w:t>
      </w:r>
      <w:r w:rsidRPr="00D84A41">
        <w:rPr>
          <w:lang w:val="es-CO"/>
        </w:rPr>
        <w:lastRenderedPageBreak/>
        <w:t>silenciosamente en cero ni activar una condición de temperatura normal. El comportamiento seguro ante una falla debe quedar definido y probado.</w:t>
      </w:r>
    </w:p>
    <w:p w14:paraId="1985BF5A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11. Actividades prácticas por semanas</w:t>
      </w:r>
    </w:p>
    <w:p w14:paraId="3B0A9BA3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11.1 Semana 7: integración de sensores y salidas</w:t>
      </w:r>
    </w:p>
    <w:p w14:paraId="2101A20B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estructura de trabajo contempla integración de sensores, conexiones físicas, programación condicional y validación de LED y </w:t>
      </w:r>
      <w:proofErr w:type="spellStart"/>
      <w:r w:rsidRPr="00D84A41">
        <w:rPr>
          <w:lang w:val="es-CO"/>
        </w:rPr>
        <w:t>buzzer</w:t>
      </w:r>
      <w:proofErr w:type="spellEnd"/>
      <w:r w:rsidRPr="00D84A41">
        <w:rPr>
          <w:lang w:val="es-CO"/>
        </w:rPr>
        <w:t>. Los registros suministrados no incluyen un acta completa con fechas y resultados de cada prueba; por tanto, los resultados particulares deben confirmarse con el informe o las evidencias originales.</w:t>
      </w:r>
    </w:p>
    <w:p w14:paraId="56B25411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11.2 Semana 8: validación del sistema</w:t>
      </w:r>
    </w:p>
    <w:p w14:paraId="124FE260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Se documenta la integración prevista del DHT11, LDR e indicadores junto con la lógica de control por temperatura. Deben incorporarse las capturas reales del monitor serial y fotografías del circuito para demostrar las lecturas y la respuesta de las salidas. Las correcciones propuestas en este informe no deben describirse como verificadas hasta realizar la prueba física.</w:t>
      </w:r>
    </w:p>
    <w:p w14:paraId="1DAC3A52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 xml:space="preserve">11.3 Semana 9: conexión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básica</w:t>
      </w:r>
    </w:p>
    <w:p w14:paraId="73460D2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La actividad de conectividad se relaciona con la conexión del ESP32 a una red compartida desde un teléfono móvil y la consulta de IP, MAC y RSSI. Los valores registrados se presentan en la sección siguiente. La fecha exacta y la evidencia asociada deben añadirse si están disponibles.</w:t>
      </w:r>
    </w:p>
    <w:p w14:paraId="6173F8FF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11.4 Semana 10: MQTT e integración</w:t>
      </w:r>
    </w:p>
    <w:p w14:paraId="3924287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configuración indicada contempla un </w:t>
      </w:r>
      <w:proofErr w:type="spellStart"/>
      <w:r w:rsidRPr="00D84A41">
        <w:rPr>
          <w:lang w:val="es-CO"/>
        </w:rPr>
        <w:t>broker</w:t>
      </w:r>
      <w:proofErr w:type="spellEnd"/>
      <w:r w:rsidRPr="00D84A41">
        <w:rPr>
          <w:lang w:val="es-CO"/>
        </w:rPr>
        <w:t xml:space="preserve"> público, la biblioteca </w:t>
      </w:r>
      <w:proofErr w:type="spellStart"/>
      <w:r w:rsidRPr="00D84A41">
        <w:rPr>
          <w:lang w:val="es-CO"/>
        </w:rPr>
        <w:t>PubSubClient</w:t>
      </w:r>
      <w:proofErr w:type="spellEnd"/>
      <w:r w:rsidRPr="00D84A41">
        <w:rPr>
          <w:lang w:val="es-CO"/>
        </w:rPr>
        <w:t xml:space="preserve"> y cinco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. La documentación describe cómo validar las publicaciones, pero no presume que todos </w:t>
      </w:r>
      <w:r w:rsidRPr="00D84A41">
        <w:rPr>
          <w:lang w:val="es-CO"/>
        </w:rPr>
        <w:lastRenderedPageBreak/>
        <w:t xml:space="preserve">los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se hayan observado en un suscriptor. La fecha exacta de integración del HC-SR04 debe confirmarse a partir de los registros.</w:t>
      </w:r>
    </w:p>
    <w:p w14:paraId="3B31A1FE" w14:textId="77777777" w:rsidR="003434C9" w:rsidRDefault="00000000">
      <w:pPr>
        <w:pStyle w:val="Ttulo1"/>
      </w:pPr>
      <w:r>
        <w:t xml:space="preserve">12.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WiFi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34C9" w14:paraId="4E7B05F3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7A2066A9" w14:textId="77777777" w:rsidR="003434C9" w:rsidRDefault="00000000">
            <w:pPr>
              <w:spacing w:line="240" w:lineRule="auto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80F55FC" w14:textId="77777777" w:rsidR="003434C9" w:rsidRDefault="00000000">
            <w:pPr>
              <w:spacing w:line="240" w:lineRule="auto"/>
            </w:pPr>
            <w:r>
              <w:rPr>
                <w:b/>
                <w:sz w:val="18"/>
              </w:rPr>
              <w:t xml:space="preserve">Registro </w:t>
            </w:r>
            <w:proofErr w:type="spellStart"/>
            <w:r>
              <w:rPr>
                <w:b/>
                <w:sz w:val="18"/>
              </w:rPr>
              <w:t>reportado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0F62704D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8"/>
              </w:rPr>
              <w:t>Observación</w:t>
            </w:r>
            <w:proofErr w:type="spellEnd"/>
          </w:p>
        </w:tc>
      </w:tr>
      <w:tr w:rsidR="003434C9" w:rsidRPr="00D84A41" w14:paraId="4F8C8852" w14:textId="77777777">
        <w:trPr>
          <w:jc w:val="center"/>
        </w:trPr>
        <w:tc>
          <w:tcPr>
            <w:tcW w:w="3120" w:type="dxa"/>
            <w:vAlign w:val="center"/>
          </w:tcPr>
          <w:p w14:paraId="60A01C28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SSID</w:t>
            </w:r>
          </w:p>
        </w:tc>
        <w:tc>
          <w:tcPr>
            <w:tcW w:w="3120" w:type="dxa"/>
            <w:vAlign w:val="center"/>
          </w:tcPr>
          <w:p w14:paraId="79652569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Esteban Cruz</w:t>
            </w:r>
          </w:p>
        </w:tc>
        <w:tc>
          <w:tcPr>
            <w:tcW w:w="3120" w:type="dxa"/>
            <w:vAlign w:val="center"/>
          </w:tcPr>
          <w:p w14:paraId="38592927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Red compartida desde un teléfono móvil; no se incluye contraseña.</w:t>
            </w:r>
          </w:p>
        </w:tc>
      </w:tr>
      <w:tr w:rsidR="003434C9" w:rsidRPr="00D84A41" w14:paraId="20F88102" w14:textId="77777777">
        <w:trPr>
          <w:jc w:val="center"/>
        </w:trPr>
        <w:tc>
          <w:tcPr>
            <w:tcW w:w="3120" w:type="dxa"/>
            <w:vAlign w:val="center"/>
          </w:tcPr>
          <w:p w14:paraId="5D5692BF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Dirección</w:t>
            </w:r>
            <w:proofErr w:type="spellEnd"/>
            <w:r>
              <w:rPr>
                <w:sz w:val="18"/>
              </w:rPr>
              <w:t xml:space="preserve"> IP</w:t>
            </w:r>
          </w:p>
        </w:tc>
        <w:tc>
          <w:tcPr>
            <w:tcW w:w="3120" w:type="dxa"/>
            <w:vAlign w:val="center"/>
          </w:tcPr>
          <w:p w14:paraId="5D4884DF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172.20.10.2</w:t>
            </w:r>
          </w:p>
        </w:tc>
        <w:tc>
          <w:tcPr>
            <w:tcW w:w="3120" w:type="dxa"/>
            <w:vAlign w:val="center"/>
          </w:tcPr>
          <w:p w14:paraId="421E56E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Valor reportado en una prueba previa.</w:t>
            </w:r>
          </w:p>
        </w:tc>
      </w:tr>
      <w:tr w:rsidR="003434C9" w:rsidRPr="00D84A41" w14:paraId="2B745C41" w14:textId="77777777">
        <w:trPr>
          <w:jc w:val="center"/>
        </w:trPr>
        <w:tc>
          <w:tcPr>
            <w:tcW w:w="3120" w:type="dxa"/>
            <w:vAlign w:val="center"/>
          </w:tcPr>
          <w:p w14:paraId="787A0031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Dirección</w:t>
            </w:r>
            <w:proofErr w:type="spellEnd"/>
            <w:r>
              <w:rPr>
                <w:sz w:val="18"/>
              </w:rPr>
              <w:t xml:space="preserve"> MAC</w:t>
            </w:r>
          </w:p>
        </w:tc>
        <w:tc>
          <w:tcPr>
            <w:tcW w:w="3120" w:type="dxa"/>
            <w:vAlign w:val="center"/>
          </w:tcPr>
          <w:p w14:paraId="7B66492A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08:A6:F7:A0:CA:B8</w:t>
            </w:r>
          </w:p>
        </w:tc>
        <w:tc>
          <w:tcPr>
            <w:tcW w:w="3120" w:type="dxa"/>
            <w:vAlign w:val="center"/>
          </w:tcPr>
          <w:p w14:paraId="1E11C9B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Valor reportado; comprobar en la salida original si se requiere trazabilidad.</w:t>
            </w:r>
          </w:p>
        </w:tc>
      </w:tr>
      <w:tr w:rsidR="003434C9" w:rsidRPr="00D84A41" w14:paraId="01D1EC31" w14:textId="77777777">
        <w:trPr>
          <w:jc w:val="center"/>
        </w:trPr>
        <w:tc>
          <w:tcPr>
            <w:tcW w:w="3120" w:type="dxa"/>
            <w:vAlign w:val="center"/>
          </w:tcPr>
          <w:p w14:paraId="2A03FD3C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RSSI anterior</w:t>
            </w:r>
          </w:p>
        </w:tc>
        <w:tc>
          <w:tcPr>
            <w:tcW w:w="3120" w:type="dxa"/>
            <w:vAlign w:val="center"/>
          </w:tcPr>
          <w:p w14:paraId="7616B58B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-44 dBm</w:t>
            </w:r>
          </w:p>
        </w:tc>
        <w:tc>
          <w:tcPr>
            <w:tcW w:w="3120" w:type="dxa"/>
            <w:vAlign w:val="center"/>
          </w:tcPr>
          <w:p w14:paraId="603F920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Lectura de una prueba anterior.</w:t>
            </w:r>
          </w:p>
        </w:tc>
      </w:tr>
      <w:tr w:rsidR="003434C9" w:rsidRPr="00D84A41" w14:paraId="11F45858" w14:textId="77777777">
        <w:trPr>
          <w:jc w:val="center"/>
        </w:trPr>
        <w:tc>
          <w:tcPr>
            <w:tcW w:w="3120" w:type="dxa"/>
            <w:vAlign w:val="center"/>
          </w:tcPr>
          <w:p w14:paraId="6D5EB883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 xml:space="preserve">RSSI </w:t>
            </w:r>
            <w:proofErr w:type="spellStart"/>
            <w:r>
              <w:rPr>
                <w:sz w:val="18"/>
              </w:rPr>
              <w:t>más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reciente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reportado</w:t>
            </w:r>
            <w:proofErr w:type="spellEnd"/>
          </w:p>
        </w:tc>
        <w:tc>
          <w:tcPr>
            <w:tcW w:w="3120" w:type="dxa"/>
            <w:vAlign w:val="center"/>
          </w:tcPr>
          <w:p w14:paraId="65D979F1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-32 dBm</w:t>
            </w:r>
          </w:p>
        </w:tc>
        <w:tc>
          <w:tcPr>
            <w:tcW w:w="3120" w:type="dxa"/>
            <w:vAlign w:val="center"/>
          </w:tcPr>
          <w:p w14:paraId="63280929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No se debe asumir que fue medido simultáneamente con los demás datos.</w:t>
            </w:r>
          </w:p>
        </w:tc>
      </w:tr>
    </w:tbl>
    <w:p w14:paraId="65EDD167" w14:textId="77777777" w:rsidR="003434C9" w:rsidRPr="00D84A41" w:rsidRDefault="003434C9">
      <w:pPr>
        <w:rPr>
          <w:lang w:val="es-CO"/>
        </w:rPr>
      </w:pPr>
    </w:p>
    <w:p w14:paraId="6F87476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El RSSI se expresa en dBm. En términos generales, -32 dBm representa una señal recibida más fuerte que -44 dBm; no obstante, los valores pueden variar con la distancia, obstáculos, interferencia, orientación del dispositivo y carga de la red. Estos datos son registros de pruebas distintas, no una única captura simultánea.</w:t>
      </w:r>
    </w:p>
    <w:p w14:paraId="33CB9609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12.1 DHCP frente a IP estática</w:t>
      </w:r>
    </w:p>
    <w:p w14:paraId="244799B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Con DHCP, el </w:t>
      </w:r>
      <w:proofErr w:type="spellStart"/>
      <w:r w:rsidRPr="00D84A41">
        <w:rPr>
          <w:lang w:val="es-CO"/>
        </w:rPr>
        <w:t>router</w:t>
      </w:r>
      <w:proofErr w:type="spellEnd"/>
      <w:r w:rsidRPr="00D84A41">
        <w:rPr>
          <w:lang w:val="es-CO"/>
        </w:rPr>
        <w:t xml:space="preserve"> o punto de acceso asigna automáticamente una dirección IP al dispositivo. Una IP estática se configura manualmente y debe evitar conflictos con el rango de la red. En una red compartida desde un móvil, la asignación y el rango disponibles dependen del sistema del teléfono; por ello, se recomienda usar DHCP salvo que exista una necesidad concreta y una configuración conocida.</w:t>
      </w:r>
    </w:p>
    <w:p w14:paraId="69E17931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12.2 Reconexión y operación sin red</w:t>
      </w:r>
    </w:p>
    <w:p w14:paraId="09F339F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pérdida de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puede deberse a señal débil, reinicio del punto de acceso, cambio de contraseña, interferencia o límites del </w:t>
      </w:r>
      <w:proofErr w:type="spellStart"/>
      <w:r w:rsidRPr="00D84A41">
        <w:rPr>
          <w:lang w:val="es-CO"/>
        </w:rPr>
        <w:t>hotspot</w:t>
      </w:r>
      <w:proofErr w:type="spellEnd"/>
      <w:r w:rsidRPr="00D84A41">
        <w:rPr>
          <w:lang w:val="es-CO"/>
        </w:rPr>
        <w:t xml:space="preserve">. El firmware debería comprobar periódicamente el estado de la conexión y reintentar sin bloquear la lectura de sensores. La lógica local de </w:t>
      </w:r>
      <w:r w:rsidRPr="00D84A41">
        <w:rPr>
          <w:lang w:val="es-CO"/>
        </w:rPr>
        <w:lastRenderedPageBreak/>
        <w:t>temperatura y los indicadores deben continuar cuando sea posible, aunque no puedan enviarse mensajes MQTT.</w:t>
      </w:r>
    </w:p>
    <w:p w14:paraId="5303D1E2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13. Comunicación MQTT</w:t>
      </w:r>
    </w:p>
    <w:p w14:paraId="5497AF6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configuración reportada para las pruebas utiliza broker.hivemq.com en el puerto 1883 y el identificador ESP32_Ventilacion_Brayan_Cesar. El puerto 1883 suele utilizar MQTT sin cifrado de transporte, por lo que no debe tratarse como canal seguro para información sensible. Los </w:t>
      </w:r>
      <w:proofErr w:type="spellStart"/>
      <w:r w:rsidRPr="00D84A41">
        <w:rPr>
          <w:lang w:val="es-CO"/>
        </w:rPr>
        <w:t>brokers</w:t>
      </w:r>
      <w:proofErr w:type="spellEnd"/>
      <w:r w:rsidRPr="00D84A41">
        <w:rPr>
          <w:lang w:val="es-CO"/>
        </w:rPr>
        <w:t xml:space="preserve"> públicos pueden permitir que terceros observen o publiquen en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compartidos; por ello, conviene utilizar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propios, evitar datos privados y preferir un </w:t>
      </w:r>
      <w:proofErr w:type="spellStart"/>
      <w:r w:rsidRPr="00D84A41">
        <w:rPr>
          <w:lang w:val="es-CO"/>
        </w:rPr>
        <w:t>broker</w:t>
      </w:r>
      <w:proofErr w:type="spellEnd"/>
      <w:r w:rsidRPr="00D84A41">
        <w:rPr>
          <w:lang w:val="es-CO"/>
        </w:rPr>
        <w:t xml:space="preserve"> autenticado con TLS en una versión futura.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434C9" w14:paraId="025E98B3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5A31F11E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8"/>
              </w:rPr>
              <w:t>Parámetro</w:t>
            </w:r>
            <w:proofErr w:type="spellEnd"/>
          </w:p>
        </w:tc>
        <w:tc>
          <w:tcPr>
            <w:tcW w:w="4680" w:type="dxa"/>
            <w:shd w:val="clear" w:color="auto" w:fill="D9EAF7"/>
            <w:vAlign w:val="center"/>
          </w:tcPr>
          <w:p w14:paraId="48FBE3CA" w14:textId="77777777" w:rsidR="003434C9" w:rsidRDefault="00000000">
            <w:pPr>
              <w:spacing w:line="240" w:lineRule="auto"/>
            </w:pPr>
            <w:r>
              <w:rPr>
                <w:b/>
                <w:sz w:val="18"/>
              </w:rPr>
              <w:t xml:space="preserve">Valor </w:t>
            </w:r>
            <w:proofErr w:type="spellStart"/>
            <w:r>
              <w:rPr>
                <w:b/>
                <w:sz w:val="18"/>
              </w:rPr>
              <w:t>reportado</w:t>
            </w:r>
            <w:proofErr w:type="spellEnd"/>
          </w:p>
        </w:tc>
      </w:tr>
      <w:tr w:rsidR="003434C9" w14:paraId="31342067" w14:textId="77777777">
        <w:trPr>
          <w:jc w:val="center"/>
        </w:trPr>
        <w:tc>
          <w:tcPr>
            <w:tcW w:w="4680" w:type="dxa"/>
            <w:vAlign w:val="center"/>
          </w:tcPr>
          <w:p w14:paraId="0214B61D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Broker</w:t>
            </w:r>
          </w:p>
        </w:tc>
        <w:tc>
          <w:tcPr>
            <w:tcW w:w="4680" w:type="dxa"/>
            <w:vAlign w:val="center"/>
          </w:tcPr>
          <w:p w14:paraId="6F9B3B05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broker.hivemq.com</w:t>
            </w:r>
          </w:p>
        </w:tc>
      </w:tr>
      <w:tr w:rsidR="003434C9" w14:paraId="6A96D212" w14:textId="77777777">
        <w:trPr>
          <w:jc w:val="center"/>
        </w:trPr>
        <w:tc>
          <w:tcPr>
            <w:tcW w:w="4680" w:type="dxa"/>
            <w:vAlign w:val="center"/>
          </w:tcPr>
          <w:p w14:paraId="37CBEFDA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Puerto</w:t>
            </w:r>
          </w:p>
        </w:tc>
        <w:tc>
          <w:tcPr>
            <w:tcW w:w="4680" w:type="dxa"/>
            <w:vAlign w:val="center"/>
          </w:tcPr>
          <w:p w14:paraId="25BD4F45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1883</w:t>
            </w:r>
          </w:p>
        </w:tc>
      </w:tr>
      <w:tr w:rsidR="003434C9" w14:paraId="74725EDF" w14:textId="77777777">
        <w:trPr>
          <w:jc w:val="center"/>
        </w:trPr>
        <w:tc>
          <w:tcPr>
            <w:tcW w:w="4680" w:type="dxa"/>
            <w:vAlign w:val="center"/>
          </w:tcPr>
          <w:p w14:paraId="3705EBBC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4680" w:type="dxa"/>
            <w:vAlign w:val="center"/>
          </w:tcPr>
          <w:p w14:paraId="7931540D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ESP32_Ventilacion_Brayan_Cesar</w:t>
            </w:r>
          </w:p>
        </w:tc>
      </w:tr>
      <w:tr w:rsidR="003434C9" w14:paraId="6488D8CB" w14:textId="77777777">
        <w:trPr>
          <w:jc w:val="center"/>
        </w:trPr>
        <w:tc>
          <w:tcPr>
            <w:tcW w:w="4680" w:type="dxa"/>
            <w:vAlign w:val="center"/>
          </w:tcPr>
          <w:p w14:paraId="62AE7D6E" w14:textId="77777777" w:rsidR="003434C9" w:rsidRDefault="00000000">
            <w:pPr>
              <w:spacing w:line="240" w:lineRule="auto"/>
            </w:pPr>
            <w:r>
              <w:rPr>
                <w:sz w:val="18"/>
              </w:rPr>
              <w:t>Biblioteca</w:t>
            </w:r>
          </w:p>
        </w:tc>
        <w:tc>
          <w:tcPr>
            <w:tcW w:w="4680" w:type="dxa"/>
            <w:vAlign w:val="center"/>
          </w:tcPr>
          <w:p w14:paraId="5B0EDEDE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PubSubClient</w:t>
            </w:r>
            <w:proofErr w:type="spellEnd"/>
          </w:p>
        </w:tc>
      </w:tr>
    </w:tbl>
    <w:p w14:paraId="70F1BE08" w14:textId="77777777" w:rsidR="003434C9" w:rsidRDefault="003434C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434C9" w14:paraId="456F00BF" w14:textId="77777777">
        <w:trPr>
          <w:jc w:val="center"/>
        </w:trPr>
        <w:tc>
          <w:tcPr>
            <w:tcW w:w="4680" w:type="dxa"/>
            <w:shd w:val="clear" w:color="auto" w:fill="D9EAF7"/>
            <w:vAlign w:val="center"/>
          </w:tcPr>
          <w:p w14:paraId="05143464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732AA0FD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 xml:space="preserve">Dato </w:t>
            </w:r>
            <w:proofErr w:type="spellStart"/>
            <w:r>
              <w:rPr>
                <w:b/>
                <w:sz w:val="16"/>
              </w:rPr>
              <w:t>previsto</w:t>
            </w:r>
            <w:proofErr w:type="spellEnd"/>
          </w:p>
        </w:tc>
      </w:tr>
      <w:tr w:rsidR="003434C9" w14:paraId="636FC09A" w14:textId="77777777">
        <w:trPr>
          <w:jc w:val="center"/>
        </w:trPr>
        <w:tc>
          <w:tcPr>
            <w:tcW w:w="4680" w:type="dxa"/>
            <w:vAlign w:val="center"/>
          </w:tcPr>
          <w:p w14:paraId="4E7C7C86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uts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ventilacion</w:t>
            </w:r>
            <w:proofErr w:type="spellEnd"/>
            <w:r>
              <w:rPr>
                <w:sz w:val="16"/>
              </w:rPr>
              <w:t>/equipo07/</w:t>
            </w:r>
            <w:proofErr w:type="spellStart"/>
            <w:r>
              <w:rPr>
                <w:sz w:val="16"/>
              </w:rPr>
              <w:t>temperatura</w:t>
            </w:r>
            <w:proofErr w:type="spellEnd"/>
          </w:p>
        </w:tc>
        <w:tc>
          <w:tcPr>
            <w:tcW w:w="4680" w:type="dxa"/>
            <w:vAlign w:val="center"/>
          </w:tcPr>
          <w:p w14:paraId="18C1F20E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Temperatura</w:t>
            </w:r>
            <w:proofErr w:type="spellEnd"/>
            <w:r>
              <w:rPr>
                <w:sz w:val="16"/>
              </w:rPr>
              <w:t xml:space="preserve"> en °C.</w:t>
            </w:r>
          </w:p>
        </w:tc>
      </w:tr>
      <w:tr w:rsidR="003434C9" w:rsidRPr="00D84A41" w14:paraId="009E4796" w14:textId="77777777">
        <w:trPr>
          <w:jc w:val="center"/>
        </w:trPr>
        <w:tc>
          <w:tcPr>
            <w:tcW w:w="4680" w:type="dxa"/>
            <w:vAlign w:val="center"/>
          </w:tcPr>
          <w:p w14:paraId="513CB2A7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uts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ventilacion</w:t>
            </w:r>
            <w:proofErr w:type="spellEnd"/>
            <w:r>
              <w:rPr>
                <w:sz w:val="16"/>
              </w:rPr>
              <w:t>/equipo07/</w:t>
            </w:r>
            <w:proofErr w:type="spellStart"/>
            <w:r>
              <w:rPr>
                <w:sz w:val="16"/>
              </w:rPr>
              <w:t>humedad</w:t>
            </w:r>
            <w:proofErr w:type="spellEnd"/>
          </w:p>
        </w:tc>
        <w:tc>
          <w:tcPr>
            <w:tcW w:w="4680" w:type="dxa"/>
            <w:vAlign w:val="center"/>
          </w:tcPr>
          <w:p w14:paraId="209EA14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Humedad relativa reportada por el DHT11.</w:t>
            </w:r>
          </w:p>
        </w:tc>
      </w:tr>
      <w:tr w:rsidR="003434C9" w:rsidRPr="00D84A41" w14:paraId="2BBD7C79" w14:textId="77777777">
        <w:trPr>
          <w:jc w:val="center"/>
        </w:trPr>
        <w:tc>
          <w:tcPr>
            <w:tcW w:w="4680" w:type="dxa"/>
            <w:vAlign w:val="center"/>
          </w:tcPr>
          <w:p w14:paraId="532D05B4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uts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ventilacion</w:t>
            </w:r>
            <w:proofErr w:type="spellEnd"/>
            <w:r>
              <w:rPr>
                <w:sz w:val="16"/>
              </w:rPr>
              <w:t>/equipo07/</w:t>
            </w:r>
            <w:proofErr w:type="spellStart"/>
            <w:r>
              <w:rPr>
                <w:sz w:val="16"/>
              </w:rPr>
              <w:t>iluminacion</w:t>
            </w:r>
            <w:proofErr w:type="spellEnd"/>
          </w:p>
        </w:tc>
        <w:tc>
          <w:tcPr>
            <w:tcW w:w="4680" w:type="dxa"/>
            <w:vAlign w:val="center"/>
          </w:tcPr>
          <w:p w14:paraId="0140BDC9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Lectura del LDR; el formato y la calibración deben definirse.</w:t>
            </w:r>
          </w:p>
        </w:tc>
      </w:tr>
      <w:tr w:rsidR="003434C9" w:rsidRPr="00D84A41" w14:paraId="23A22BDE" w14:textId="77777777">
        <w:trPr>
          <w:jc w:val="center"/>
        </w:trPr>
        <w:tc>
          <w:tcPr>
            <w:tcW w:w="4680" w:type="dxa"/>
            <w:vAlign w:val="center"/>
          </w:tcPr>
          <w:p w14:paraId="1F5CE721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uts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ventilacion</w:t>
            </w:r>
            <w:proofErr w:type="spellEnd"/>
            <w:r>
              <w:rPr>
                <w:sz w:val="16"/>
              </w:rPr>
              <w:t>/equipo07/</w:t>
            </w:r>
            <w:proofErr w:type="spellStart"/>
            <w:r>
              <w:rPr>
                <w:sz w:val="16"/>
              </w:rPr>
              <w:t>estado</w:t>
            </w:r>
            <w:proofErr w:type="spellEnd"/>
          </w:p>
        </w:tc>
        <w:tc>
          <w:tcPr>
            <w:tcW w:w="4680" w:type="dxa"/>
            <w:vAlign w:val="center"/>
          </w:tcPr>
          <w:p w14:paraId="4A1BB2AB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Estado de control: normal, alerta o error.</w:t>
            </w:r>
          </w:p>
        </w:tc>
      </w:tr>
      <w:tr w:rsidR="003434C9" w:rsidRPr="00D84A41" w14:paraId="334861BE" w14:textId="77777777">
        <w:trPr>
          <w:jc w:val="center"/>
        </w:trPr>
        <w:tc>
          <w:tcPr>
            <w:tcW w:w="4680" w:type="dxa"/>
            <w:vAlign w:val="center"/>
          </w:tcPr>
          <w:p w14:paraId="1F79A86F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uts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ventilacion</w:t>
            </w:r>
            <w:proofErr w:type="spellEnd"/>
            <w:r>
              <w:rPr>
                <w:sz w:val="16"/>
              </w:rPr>
              <w:t>/equipo07/</w:t>
            </w:r>
            <w:proofErr w:type="spellStart"/>
            <w:r>
              <w:rPr>
                <w:sz w:val="16"/>
              </w:rPr>
              <w:t>distancia</w:t>
            </w:r>
            <w:proofErr w:type="spellEnd"/>
          </w:p>
        </w:tc>
        <w:tc>
          <w:tcPr>
            <w:tcW w:w="4680" w:type="dxa"/>
            <w:vAlign w:val="center"/>
          </w:tcPr>
          <w:p w14:paraId="193F7A6D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Distancia en cm, solo si el HC-SR04 está conectado y la lectura es válida.</w:t>
            </w:r>
          </w:p>
        </w:tc>
      </w:tr>
    </w:tbl>
    <w:p w14:paraId="7ADA8E10" w14:textId="77777777" w:rsidR="003434C9" w:rsidRPr="00D84A41" w:rsidRDefault="003434C9">
      <w:pPr>
        <w:rPr>
          <w:lang w:val="es-CO"/>
        </w:rPr>
      </w:pPr>
    </w:p>
    <w:p w14:paraId="2D88E610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13.1 Flujo de información</w:t>
      </w:r>
    </w:p>
    <w:p w14:paraId="77EEBD2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ESP32 lee el sensor, valida el dato, lo convierte a un formato de texto breve y publica el mensaje en el </w:t>
      </w:r>
      <w:proofErr w:type="spellStart"/>
      <w:r w:rsidRPr="00D84A41">
        <w:rPr>
          <w:lang w:val="es-CO"/>
        </w:rPr>
        <w:t>topic</w:t>
      </w:r>
      <w:proofErr w:type="spellEnd"/>
      <w:r w:rsidRPr="00D84A41">
        <w:rPr>
          <w:lang w:val="es-CO"/>
        </w:rPr>
        <w:t xml:space="preserve"> correspondiente. Un cliente suscriptor conectado al mismo </w:t>
      </w:r>
      <w:proofErr w:type="spellStart"/>
      <w:r w:rsidRPr="00D84A41">
        <w:rPr>
          <w:lang w:val="es-CO"/>
        </w:rPr>
        <w:t>broker</w:t>
      </w:r>
      <w:proofErr w:type="spellEnd"/>
      <w:r w:rsidRPr="00D84A41">
        <w:rPr>
          <w:lang w:val="es-CO"/>
        </w:rPr>
        <w:t xml:space="preserve"> escucha el </w:t>
      </w:r>
      <w:proofErr w:type="spellStart"/>
      <w:r w:rsidRPr="00D84A41">
        <w:rPr>
          <w:lang w:val="es-CO"/>
        </w:rPr>
        <w:t>topic</w:t>
      </w:r>
      <w:proofErr w:type="spellEnd"/>
      <w:r w:rsidRPr="00D84A41">
        <w:rPr>
          <w:lang w:val="es-CO"/>
        </w:rPr>
        <w:t xml:space="preserve"> y muestra los mensajes recibidos. La biblioteca </w:t>
      </w:r>
      <w:proofErr w:type="spellStart"/>
      <w:r w:rsidRPr="00D84A41">
        <w:rPr>
          <w:lang w:val="es-CO"/>
        </w:rPr>
        <w:t>PubSubClient</w:t>
      </w:r>
      <w:proofErr w:type="spellEnd"/>
      <w:r w:rsidRPr="00D84A41">
        <w:rPr>
          <w:lang w:val="es-CO"/>
        </w:rPr>
        <w:t xml:space="preserve"> documenta funciones como </w:t>
      </w:r>
      <w:proofErr w:type="spellStart"/>
      <w:r w:rsidRPr="00D84A41">
        <w:rPr>
          <w:lang w:val="es-CO"/>
        </w:rPr>
        <w:t>setServer</w:t>
      </w:r>
      <w:proofErr w:type="spellEnd"/>
      <w:r w:rsidRPr="00D84A41">
        <w:rPr>
          <w:lang w:val="es-CO"/>
        </w:rPr>
        <w:t xml:space="preserve">(), </w:t>
      </w:r>
      <w:proofErr w:type="spellStart"/>
      <w:r w:rsidRPr="00D84A41">
        <w:rPr>
          <w:lang w:val="es-CO"/>
        </w:rPr>
        <w:t>connect</w:t>
      </w:r>
      <w:proofErr w:type="spellEnd"/>
      <w:r w:rsidRPr="00D84A41">
        <w:rPr>
          <w:lang w:val="es-CO"/>
        </w:rPr>
        <w:t xml:space="preserve">(), </w:t>
      </w:r>
      <w:proofErr w:type="spellStart"/>
      <w:r w:rsidRPr="00D84A41">
        <w:rPr>
          <w:lang w:val="es-CO"/>
        </w:rPr>
        <w:t>publish</w:t>
      </w:r>
      <w:proofErr w:type="spellEnd"/>
      <w:r w:rsidRPr="00D84A41">
        <w:rPr>
          <w:lang w:val="es-CO"/>
        </w:rPr>
        <w:t xml:space="preserve">(), </w:t>
      </w:r>
      <w:proofErr w:type="spellStart"/>
      <w:r w:rsidRPr="00D84A41">
        <w:rPr>
          <w:lang w:val="es-CO"/>
        </w:rPr>
        <w:t>connected</w:t>
      </w:r>
      <w:proofErr w:type="spellEnd"/>
      <w:r w:rsidRPr="00D84A41">
        <w:rPr>
          <w:lang w:val="es-CO"/>
        </w:rPr>
        <w:t xml:space="preserve">() y </w:t>
      </w:r>
      <w:proofErr w:type="spellStart"/>
      <w:r w:rsidRPr="00D84A41">
        <w:rPr>
          <w:lang w:val="es-CO"/>
        </w:rPr>
        <w:t>loop</w:t>
      </w:r>
      <w:proofErr w:type="spellEnd"/>
      <w:r w:rsidRPr="00D84A41">
        <w:rPr>
          <w:lang w:val="es-CO"/>
        </w:rPr>
        <w:t xml:space="preserve">(); también presenta límites como la publicación </w:t>
      </w:r>
      <w:proofErr w:type="spellStart"/>
      <w:r w:rsidRPr="00D84A41">
        <w:rPr>
          <w:lang w:val="es-CO"/>
        </w:rPr>
        <w:t>QoS</w:t>
      </w:r>
      <w:proofErr w:type="spellEnd"/>
      <w:r w:rsidRPr="00D84A41">
        <w:rPr>
          <w:lang w:val="es-CO"/>
        </w:rPr>
        <w:t xml:space="preserve"> 0 y un tamaño de paquete predeterminado que debe considerarse (O’Leary, s. f.).</w:t>
      </w:r>
    </w:p>
    <w:p w14:paraId="1CDBEDCB" w14:textId="77777777" w:rsidR="003434C9" w:rsidRDefault="00000000">
      <w:pPr>
        <w:pStyle w:val="Ttulo2"/>
      </w:pPr>
      <w:r>
        <w:lastRenderedPageBreak/>
        <w:t>13.2 Procedimiento para validar MQTT</w:t>
      </w:r>
    </w:p>
    <w:p w14:paraId="3C3E5033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Conectar el ESP32 a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observar en el monitor serial el resultado de la conexión.</w:t>
      </w:r>
    </w:p>
    <w:p w14:paraId="3D978AFF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>Configurar un cliente MQTT de prueba con broker.hivemq.com y puerto 1883.</w:t>
      </w:r>
    </w:p>
    <w:p w14:paraId="79BC23A3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Suscribirse a cada </w:t>
      </w:r>
      <w:proofErr w:type="spellStart"/>
      <w:r w:rsidRPr="00D84A41">
        <w:rPr>
          <w:lang w:val="es-CO"/>
        </w:rPr>
        <w:t>topic</w:t>
      </w:r>
      <w:proofErr w:type="spellEnd"/>
      <w:r w:rsidRPr="00D84A41">
        <w:rPr>
          <w:lang w:val="es-CO"/>
        </w:rPr>
        <w:t xml:space="preserve"> exacto de la tabla, o a </w:t>
      </w:r>
      <w:proofErr w:type="spellStart"/>
      <w:r w:rsidRPr="00D84A41">
        <w:rPr>
          <w:lang w:val="es-CO"/>
        </w:rPr>
        <w:t>uts</w:t>
      </w:r>
      <w:proofErr w:type="spellEnd"/>
      <w:r w:rsidRPr="00D84A41">
        <w:rPr>
          <w:lang w:val="es-CO"/>
        </w:rPr>
        <w:t>/</w:t>
      </w:r>
      <w:proofErr w:type="spellStart"/>
      <w:r w:rsidRPr="00D84A41">
        <w:rPr>
          <w:lang w:val="es-CO"/>
        </w:rPr>
        <w:t>ventilacion</w:t>
      </w:r>
      <w:proofErr w:type="spellEnd"/>
      <w:r w:rsidRPr="00D84A41">
        <w:rPr>
          <w:lang w:val="es-CO"/>
        </w:rPr>
        <w:t>/equipo07/# para una verificación exploratoria.</w:t>
      </w:r>
    </w:p>
    <w:p w14:paraId="41B01D99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Ejecutar el firmware y registrar hora, </w:t>
      </w:r>
      <w:proofErr w:type="spellStart"/>
      <w:r w:rsidRPr="00D84A41">
        <w:rPr>
          <w:lang w:val="es-CO"/>
        </w:rPr>
        <w:t>topic</w:t>
      </w:r>
      <w:proofErr w:type="spellEnd"/>
      <w:r w:rsidRPr="00D84A41">
        <w:rPr>
          <w:lang w:val="es-CO"/>
        </w:rPr>
        <w:t xml:space="preserve">, </w:t>
      </w:r>
      <w:proofErr w:type="spellStart"/>
      <w:r w:rsidRPr="00D84A41">
        <w:rPr>
          <w:lang w:val="es-CO"/>
        </w:rPr>
        <w:t>payload</w:t>
      </w:r>
      <w:proofErr w:type="spellEnd"/>
      <w:r w:rsidRPr="00D84A41">
        <w:rPr>
          <w:lang w:val="es-CO"/>
        </w:rPr>
        <w:t xml:space="preserve"> y resultado observado.</w:t>
      </w:r>
    </w:p>
    <w:p w14:paraId="1C6C5A50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 xml:space="preserve">Desconectar y reconectar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para comprobar la recuperación del cliente MQTT.</w:t>
      </w:r>
    </w:p>
    <w:p w14:paraId="03D17FD7" w14:textId="77777777" w:rsidR="003434C9" w:rsidRPr="00D84A41" w:rsidRDefault="00000000">
      <w:pPr>
        <w:pStyle w:val="Listaconnmeros"/>
        <w:spacing w:line="360" w:lineRule="auto"/>
        <w:rPr>
          <w:lang w:val="es-CO"/>
        </w:rPr>
      </w:pPr>
      <w:r w:rsidRPr="00D84A41">
        <w:rPr>
          <w:lang w:val="es-CO"/>
        </w:rPr>
        <w:t>Guardar capturas reales; no crear capturas simuladas para completar el informe.</w:t>
      </w:r>
    </w:p>
    <w:p w14:paraId="1722073E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14. Sensor ultrasónico HC-SR04</w:t>
      </w:r>
    </w:p>
    <w:p w14:paraId="0F7C887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El HC-SR04 emite un pulso ultrasónico cuando se activa TRIG. La salida ECHO indica la duración aproximada del viaje de ida y vuelta del sonido. La distancia puede estimarse mediante la fórmula: distancia (cm) = duración del pulso (µs) × 0,0343 / 2. Se divide por dos porque el tiempo medido corresponde al recorrido hacia el objeto y de regreso.</w:t>
      </w:r>
    </w:p>
    <w:p w14:paraId="378C7794" w14:textId="77777777" w:rsidR="003434C9" w:rsidRPr="00D84A41" w:rsidRDefault="00000000">
      <w:pPr>
        <w:shd w:val="clear" w:color="auto" w:fill="F2F2F2"/>
        <w:spacing w:before="80" w:after="80" w:line="240" w:lineRule="auto"/>
        <w:rPr>
          <w:lang w:val="es-CO"/>
        </w:rPr>
      </w:pPr>
      <w:r w:rsidRPr="00D84A41">
        <w:rPr>
          <w:rFonts w:ascii="Consolas" w:eastAsia="Consolas" w:hAnsi="Consolas"/>
          <w:sz w:val="18"/>
          <w:lang w:val="es-CO"/>
        </w:rPr>
        <w:t>// Fragmento de medición ilustrativo; requiere cableado validado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(TRIG_PIN, LOW);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delayMicroseconds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(2);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(TRIG_PIN, HIGH);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delayMicroseconds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(10);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digitalWrite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(TRIG_PIN, LOW);</w:t>
      </w:r>
      <w:r w:rsidRPr="00D84A41">
        <w:rPr>
          <w:rFonts w:ascii="Consolas" w:eastAsia="Consolas" w:hAnsi="Consolas"/>
          <w:sz w:val="18"/>
          <w:lang w:val="es-CO"/>
        </w:rPr>
        <w:br/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unsigned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long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duracion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=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pulseIn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(ECHO_PIN, HIGH, 30000UL);</w:t>
      </w:r>
      <w:r w:rsidRPr="00D84A41">
        <w:rPr>
          <w:rFonts w:ascii="Consolas" w:eastAsia="Consolas" w:hAnsi="Consolas"/>
          <w:sz w:val="18"/>
          <w:lang w:val="es-CO"/>
        </w:rPr>
        <w:br/>
      </w:r>
      <w:proofErr w:type="spellStart"/>
      <w:r w:rsidRPr="00D84A41">
        <w:rPr>
          <w:rFonts w:ascii="Consolas" w:eastAsia="Consolas" w:hAnsi="Consolas"/>
          <w:sz w:val="18"/>
          <w:lang w:val="es-CO"/>
        </w:rPr>
        <w:t>if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(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duracion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== 0) {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Serial.println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("Sin eco o lectura fuera del tiempo de espera");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}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else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{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float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distanciaCm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= (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duracion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 xml:space="preserve"> * 0.0343f) / 2.0f;</w:t>
      </w:r>
      <w:r w:rsidRPr="00D84A41">
        <w:rPr>
          <w:rFonts w:ascii="Consolas" w:eastAsia="Consolas" w:hAnsi="Consolas"/>
          <w:sz w:val="18"/>
          <w:lang w:val="es-CO"/>
        </w:rPr>
        <w:br/>
        <w:t xml:space="preserve">  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Serial.println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(</w:t>
      </w:r>
      <w:proofErr w:type="spellStart"/>
      <w:r w:rsidRPr="00D84A41">
        <w:rPr>
          <w:rFonts w:ascii="Consolas" w:eastAsia="Consolas" w:hAnsi="Consolas"/>
          <w:sz w:val="18"/>
          <w:lang w:val="es-CO"/>
        </w:rPr>
        <w:t>distanciaCm</w:t>
      </w:r>
      <w:proofErr w:type="spellEnd"/>
      <w:r w:rsidRPr="00D84A41">
        <w:rPr>
          <w:rFonts w:ascii="Consolas" w:eastAsia="Consolas" w:hAnsi="Consolas"/>
          <w:sz w:val="18"/>
          <w:lang w:val="es-CO"/>
        </w:rPr>
        <w:t>);</w:t>
      </w:r>
      <w:r w:rsidRPr="00D84A41">
        <w:rPr>
          <w:rFonts w:ascii="Consolas" w:eastAsia="Consolas" w:hAnsi="Consolas"/>
          <w:sz w:val="18"/>
          <w:lang w:val="es-CO"/>
        </w:rPr>
        <w:br/>
        <w:t>}</w:t>
      </w:r>
    </w:p>
    <w:p w14:paraId="22D438A4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</w:t>
      </w:r>
      <w:proofErr w:type="spellStart"/>
      <w:r w:rsidRPr="00D84A41">
        <w:rPr>
          <w:lang w:val="es-CO"/>
        </w:rPr>
        <w:t>timeout</w:t>
      </w:r>
      <w:proofErr w:type="spellEnd"/>
      <w:r w:rsidRPr="00D84A41">
        <w:rPr>
          <w:lang w:val="es-CO"/>
        </w:rPr>
        <w:t xml:space="preserve"> evita que </w:t>
      </w:r>
      <w:proofErr w:type="spellStart"/>
      <w:r w:rsidRPr="00D84A41">
        <w:rPr>
          <w:lang w:val="es-CO"/>
        </w:rPr>
        <w:t>pulseIn</w:t>
      </w:r>
      <w:proofErr w:type="spellEnd"/>
      <w:r w:rsidRPr="00D84A41">
        <w:rPr>
          <w:lang w:val="es-CO"/>
        </w:rPr>
        <w:t>() espere indefinidamente cuando no llega un eco. El valor 0 indica que no se detectó un pulso dentro del plazo, no una distancia real de cero centímetros. Antes de probar, confirmar VCC, GND, TRIG y ECHO. Si ECHO opera a 5 V, debe utilizarse un divisor resistivo calculado o un adaptador de nivel lógico; una resistencia serie aislada de 1 k</w:t>
      </w:r>
      <w:r>
        <w:t>Ω</w:t>
      </w:r>
      <w:r w:rsidRPr="00D84A41">
        <w:rPr>
          <w:lang w:val="es-CO"/>
        </w:rPr>
        <w:t xml:space="preserve"> no garantiza que la entrada quede protegida.</w:t>
      </w:r>
    </w:p>
    <w:p w14:paraId="428DB72E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lastRenderedPageBreak/>
        <w:t>15. Pruebas y validación</w:t>
      </w:r>
    </w:p>
    <w:p w14:paraId="51B9441D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Los estados de esta matriz reflejan la evidencia disponible en el material de origen. Cuando no se aportó resultado observado verificable, el estado se deja pendiente y el campo se completa después de ejecutar la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</w:tblGrid>
      <w:tr w:rsidR="004D3E3B" w14:paraId="36736ADE" w14:textId="77777777">
        <w:trPr>
          <w:jc w:val="center"/>
        </w:trPr>
        <w:tc>
          <w:tcPr>
            <w:tcW w:w="1170" w:type="dxa"/>
            <w:shd w:val="clear" w:color="auto" w:fill="D9EAF7"/>
            <w:vAlign w:val="center"/>
          </w:tcPr>
          <w:p w14:paraId="4B76F5A9" w14:textId="77777777" w:rsidR="004D3E3B" w:rsidRDefault="004D3E3B">
            <w:pPr>
              <w:spacing w:line="240" w:lineRule="auto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1170" w:type="dxa"/>
            <w:shd w:val="clear" w:color="auto" w:fill="D9EAF7"/>
            <w:vAlign w:val="center"/>
          </w:tcPr>
          <w:p w14:paraId="2DBB282A" w14:textId="77777777" w:rsidR="004D3E3B" w:rsidRDefault="004D3E3B">
            <w:pPr>
              <w:spacing w:line="240" w:lineRule="auto"/>
            </w:pPr>
            <w:r>
              <w:rPr>
                <w:b/>
                <w:sz w:val="14"/>
              </w:rPr>
              <w:t>Prueba</w:t>
            </w:r>
          </w:p>
        </w:tc>
        <w:tc>
          <w:tcPr>
            <w:tcW w:w="1170" w:type="dxa"/>
            <w:shd w:val="clear" w:color="auto" w:fill="D9EAF7"/>
            <w:vAlign w:val="center"/>
          </w:tcPr>
          <w:p w14:paraId="0000AFF3" w14:textId="77777777" w:rsidR="004D3E3B" w:rsidRDefault="004D3E3B">
            <w:pPr>
              <w:spacing w:line="240" w:lineRule="auto"/>
            </w:pPr>
            <w:proofErr w:type="spellStart"/>
            <w:r>
              <w:rPr>
                <w:b/>
                <w:sz w:val="14"/>
              </w:rPr>
              <w:t>Condición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inicial</w:t>
            </w:r>
            <w:proofErr w:type="spellEnd"/>
          </w:p>
        </w:tc>
        <w:tc>
          <w:tcPr>
            <w:tcW w:w="1170" w:type="dxa"/>
            <w:shd w:val="clear" w:color="auto" w:fill="D9EAF7"/>
            <w:vAlign w:val="center"/>
          </w:tcPr>
          <w:p w14:paraId="356AA4D7" w14:textId="77777777" w:rsidR="004D3E3B" w:rsidRDefault="004D3E3B">
            <w:pPr>
              <w:spacing w:line="240" w:lineRule="auto"/>
            </w:pPr>
            <w:r>
              <w:rPr>
                <w:b/>
                <w:sz w:val="14"/>
              </w:rPr>
              <w:t>Procedimiento</w:t>
            </w:r>
          </w:p>
        </w:tc>
        <w:tc>
          <w:tcPr>
            <w:tcW w:w="1170" w:type="dxa"/>
            <w:shd w:val="clear" w:color="auto" w:fill="D9EAF7"/>
            <w:vAlign w:val="center"/>
          </w:tcPr>
          <w:p w14:paraId="5742A259" w14:textId="77777777" w:rsidR="004D3E3B" w:rsidRDefault="004D3E3B">
            <w:pPr>
              <w:spacing w:line="240" w:lineRule="auto"/>
            </w:pPr>
            <w:proofErr w:type="spellStart"/>
            <w:r>
              <w:rPr>
                <w:b/>
                <w:sz w:val="14"/>
              </w:rPr>
              <w:t>Resultado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esperado</w:t>
            </w:r>
            <w:proofErr w:type="spellEnd"/>
          </w:p>
        </w:tc>
        <w:tc>
          <w:tcPr>
            <w:tcW w:w="1170" w:type="dxa"/>
            <w:shd w:val="clear" w:color="auto" w:fill="D9EAF7"/>
            <w:vAlign w:val="center"/>
          </w:tcPr>
          <w:p w14:paraId="325B1A95" w14:textId="77777777" w:rsidR="004D3E3B" w:rsidRDefault="004D3E3B">
            <w:pPr>
              <w:spacing w:line="240" w:lineRule="auto"/>
            </w:pPr>
            <w:proofErr w:type="spellStart"/>
            <w:r>
              <w:rPr>
                <w:b/>
                <w:sz w:val="14"/>
              </w:rPr>
              <w:t>Resultado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observado</w:t>
            </w:r>
            <w:proofErr w:type="spellEnd"/>
          </w:p>
        </w:tc>
        <w:tc>
          <w:tcPr>
            <w:tcW w:w="1170" w:type="dxa"/>
            <w:shd w:val="clear" w:color="auto" w:fill="D9EAF7"/>
            <w:vAlign w:val="center"/>
          </w:tcPr>
          <w:p w14:paraId="6C178F55" w14:textId="77777777" w:rsidR="004D3E3B" w:rsidRDefault="004D3E3B">
            <w:pPr>
              <w:spacing w:line="240" w:lineRule="auto"/>
            </w:pPr>
            <w:r>
              <w:rPr>
                <w:b/>
                <w:sz w:val="14"/>
              </w:rPr>
              <w:t>Estado</w:t>
            </w:r>
          </w:p>
        </w:tc>
      </w:tr>
      <w:tr w:rsidR="004D3E3B" w14:paraId="6EA9763D" w14:textId="77777777">
        <w:trPr>
          <w:jc w:val="center"/>
        </w:trPr>
        <w:tc>
          <w:tcPr>
            <w:tcW w:w="1170" w:type="dxa"/>
            <w:vAlign w:val="center"/>
          </w:tcPr>
          <w:p w14:paraId="04D78E6F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P01</w:t>
            </w:r>
          </w:p>
        </w:tc>
        <w:tc>
          <w:tcPr>
            <w:tcW w:w="1170" w:type="dxa"/>
            <w:vAlign w:val="center"/>
          </w:tcPr>
          <w:p w14:paraId="5C7FEC40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Lectura DHT11</w:t>
            </w:r>
          </w:p>
        </w:tc>
        <w:tc>
          <w:tcPr>
            <w:tcW w:w="1170" w:type="dxa"/>
            <w:vAlign w:val="center"/>
          </w:tcPr>
          <w:p w14:paraId="3297285F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Circuito </w:t>
            </w:r>
            <w:proofErr w:type="spellStart"/>
            <w:r>
              <w:rPr>
                <w:sz w:val="14"/>
              </w:rPr>
              <w:t>alimentado</w:t>
            </w:r>
            <w:proofErr w:type="spellEnd"/>
          </w:p>
        </w:tc>
        <w:tc>
          <w:tcPr>
            <w:tcW w:w="1170" w:type="dxa"/>
            <w:vAlign w:val="center"/>
          </w:tcPr>
          <w:p w14:paraId="6BF4852C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Leer varias veces y comparar con monitor serial.</w:t>
            </w:r>
          </w:p>
        </w:tc>
        <w:tc>
          <w:tcPr>
            <w:tcW w:w="1170" w:type="dxa"/>
            <w:vAlign w:val="center"/>
          </w:tcPr>
          <w:p w14:paraId="1EA5DFD3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Temperatura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humedad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plausibles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70" w:type="dxa"/>
            <w:vAlign w:val="center"/>
          </w:tcPr>
          <w:p w14:paraId="5C88586C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75B51EF8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4F233E51" w14:textId="77777777">
        <w:trPr>
          <w:jc w:val="center"/>
        </w:trPr>
        <w:tc>
          <w:tcPr>
            <w:tcW w:w="1170" w:type="dxa"/>
            <w:vAlign w:val="center"/>
          </w:tcPr>
          <w:p w14:paraId="7629F9BE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P02</w:t>
            </w:r>
          </w:p>
        </w:tc>
        <w:tc>
          <w:tcPr>
            <w:tcW w:w="1170" w:type="dxa"/>
            <w:vAlign w:val="center"/>
          </w:tcPr>
          <w:p w14:paraId="435EEA54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Temperatura</w:t>
            </w:r>
            <w:proofErr w:type="spellEnd"/>
            <w:r>
              <w:rPr>
                <w:sz w:val="14"/>
              </w:rPr>
              <w:t xml:space="preserve"> ≤ 28 °C</w:t>
            </w:r>
          </w:p>
        </w:tc>
        <w:tc>
          <w:tcPr>
            <w:tcW w:w="1170" w:type="dxa"/>
            <w:vAlign w:val="center"/>
          </w:tcPr>
          <w:p w14:paraId="2B507F8B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Lectura válida inferior o igual a 28 °C</w:t>
            </w:r>
          </w:p>
        </w:tc>
        <w:tc>
          <w:tcPr>
            <w:tcW w:w="1170" w:type="dxa"/>
            <w:vAlign w:val="center"/>
          </w:tcPr>
          <w:p w14:paraId="4A39C7F8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Aplicar condición o entorno que permita observarla.</w:t>
            </w:r>
          </w:p>
        </w:tc>
        <w:tc>
          <w:tcPr>
            <w:tcW w:w="1170" w:type="dxa"/>
            <w:vAlign w:val="center"/>
          </w:tcPr>
          <w:p w14:paraId="25B95215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 xml:space="preserve">Verde encendido; rojo y </w:t>
            </w:r>
            <w:proofErr w:type="spellStart"/>
            <w:r w:rsidRPr="00D84A41">
              <w:rPr>
                <w:sz w:val="14"/>
                <w:lang w:val="es-CO"/>
              </w:rPr>
              <w:t>buzzer</w:t>
            </w:r>
            <w:proofErr w:type="spellEnd"/>
            <w:r w:rsidRPr="00D84A41">
              <w:rPr>
                <w:sz w:val="14"/>
                <w:lang w:val="es-CO"/>
              </w:rPr>
              <w:t xml:space="preserve"> apagados.</w:t>
            </w:r>
          </w:p>
        </w:tc>
        <w:tc>
          <w:tcPr>
            <w:tcW w:w="1170" w:type="dxa"/>
            <w:vAlign w:val="center"/>
          </w:tcPr>
          <w:p w14:paraId="518EB310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6A7858EF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78FD7FF9" w14:textId="77777777">
        <w:trPr>
          <w:jc w:val="center"/>
        </w:trPr>
        <w:tc>
          <w:tcPr>
            <w:tcW w:w="1170" w:type="dxa"/>
            <w:vAlign w:val="center"/>
          </w:tcPr>
          <w:p w14:paraId="161A8657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P03</w:t>
            </w:r>
          </w:p>
        </w:tc>
        <w:tc>
          <w:tcPr>
            <w:tcW w:w="1170" w:type="dxa"/>
            <w:vAlign w:val="center"/>
          </w:tcPr>
          <w:p w14:paraId="12A07413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Temperatura</w:t>
            </w:r>
            <w:proofErr w:type="spellEnd"/>
            <w:r>
              <w:rPr>
                <w:sz w:val="14"/>
              </w:rPr>
              <w:t xml:space="preserve"> &gt; 28 °C</w:t>
            </w:r>
          </w:p>
        </w:tc>
        <w:tc>
          <w:tcPr>
            <w:tcW w:w="1170" w:type="dxa"/>
            <w:vAlign w:val="center"/>
          </w:tcPr>
          <w:p w14:paraId="3091C6C8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Lectura válida superior a 28 °C</w:t>
            </w:r>
          </w:p>
        </w:tc>
        <w:tc>
          <w:tcPr>
            <w:tcW w:w="1170" w:type="dxa"/>
            <w:vAlign w:val="center"/>
          </w:tcPr>
          <w:p w14:paraId="6383C43D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Elevar temperatura de forma controlada y segura.</w:t>
            </w:r>
          </w:p>
        </w:tc>
        <w:tc>
          <w:tcPr>
            <w:tcW w:w="1170" w:type="dxa"/>
            <w:vAlign w:val="center"/>
          </w:tcPr>
          <w:p w14:paraId="510C5357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Rojo encendido; verde apagado; tono continuo.</w:t>
            </w:r>
          </w:p>
        </w:tc>
        <w:tc>
          <w:tcPr>
            <w:tcW w:w="1170" w:type="dxa"/>
            <w:vAlign w:val="center"/>
          </w:tcPr>
          <w:p w14:paraId="60E6221F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77B7E037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5EC6FB77" w14:textId="77777777">
        <w:trPr>
          <w:jc w:val="center"/>
        </w:trPr>
        <w:tc>
          <w:tcPr>
            <w:tcW w:w="1170" w:type="dxa"/>
            <w:vAlign w:val="center"/>
          </w:tcPr>
          <w:p w14:paraId="30236C3E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P04</w:t>
            </w:r>
          </w:p>
        </w:tc>
        <w:tc>
          <w:tcPr>
            <w:tcW w:w="1170" w:type="dxa"/>
            <w:vAlign w:val="center"/>
          </w:tcPr>
          <w:p w14:paraId="59FC58DE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Tono buzzer </w:t>
            </w:r>
            <w:proofErr w:type="spellStart"/>
            <w:r>
              <w:rPr>
                <w:sz w:val="14"/>
              </w:rPr>
              <w:t>pasivo</w:t>
            </w:r>
            <w:proofErr w:type="spellEnd"/>
          </w:p>
        </w:tc>
        <w:tc>
          <w:tcPr>
            <w:tcW w:w="1170" w:type="dxa"/>
            <w:vAlign w:val="center"/>
          </w:tcPr>
          <w:p w14:paraId="40EA2E64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PWM </w:t>
            </w:r>
            <w:proofErr w:type="spellStart"/>
            <w:r>
              <w:rPr>
                <w:sz w:val="14"/>
              </w:rPr>
              <w:t>configurado</w:t>
            </w:r>
            <w:proofErr w:type="spellEnd"/>
          </w:p>
        </w:tc>
        <w:tc>
          <w:tcPr>
            <w:tcW w:w="1170" w:type="dxa"/>
            <w:vAlign w:val="center"/>
          </w:tcPr>
          <w:p w14:paraId="730281D3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Verificar salida acústica y frecuencia.</w:t>
            </w:r>
          </w:p>
        </w:tc>
        <w:tc>
          <w:tcPr>
            <w:tcW w:w="1170" w:type="dxa"/>
            <w:vAlign w:val="center"/>
          </w:tcPr>
          <w:p w14:paraId="423B7124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Tono continuo mientras hay alerta.</w:t>
            </w:r>
          </w:p>
        </w:tc>
        <w:tc>
          <w:tcPr>
            <w:tcW w:w="1170" w:type="dxa"/>
            <w:vAlign w:val="center"/>
          </w:tcPr>
          <w:p w14:paraId="7D7044B8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57095475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1B528A0A" w14:textId="77777777">
        <w:trPr>
          <w:jc w:val="center"/>
        </w:trPr>
        <w:tc>
          <w:tcPr>
            <w:tcW w:w="1170" w:type="dxa"/>
            <w:vAlign w:val="center"/>
          </w:tcPr>
          <w:p w14:paraId="12A9E6EA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P05</w:t>
            </w:r>
          </w:p>
        </w:tc>
        <w:tc>
          <w:tcPr>
            <w:tcW w:w="1170" w:type="dxa"/>
            <w:vAlign w:val="center"/>
          </w:tcPr>
          <w:p w14:paraId="1B0C5AF4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Lectura LDR</w:t>
            </w:r>
          </w:p>
        </w:tc>
        <w:tc>
          <w:tcPr>
            <w:tcW w:w="1170" w:type="dxa"/>
            <w:vAlign w:val="center"/>
          </w:tcPr>
          <w:p w14:paraId="440A021B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Señal conectada a pin ADC correcto</w:t>
            </w:r>
          </w:p>
        </w:tc>
        <w:tc>
          <w:tcPr>
            <w:tcW w:w="1170" w:type="dxa"/>
            <w:vAlign w:val="center"/>
          </w:tcPr>
          <w:p w14:paraId="4EFF99E1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Cambiar iluminación y observar lectura analógica.</w:t>
            </w:r>
          </w:p>
        </w:tc>
        <w:tc>
          <w:tcPr>
            <w:tcW w:w="1170" w:type="dxa"/>
            <w:vAlign w:val="center"/>
          </w:tcPr>
          <w:p w14:paraId="3EBF1EEF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La lectura varía de forma coherente.</w:t>
            </w:r>
          </w:p>
        </w:tc>
        <w:tc>
          <w:tcPr>
            <w:tcW w:w="1170" w:type="dxa"/>
            <w:vAlign w:val="center"/>
          </w:tcPr>
          <w:p w14:paraId="45129AA1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75C2EA3A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corrección</w:t>
            </w:r>
            <w:proofErr w:type="spellEnd"/>
            <w:r>
              <w:rPr>
                <w:sz w:val="14"/>
              </w:rPr>
              <w:t xml:space="preserve"> de pin</w:t>
            </w:r>
          </w:p>
        </w:tc>
      </w:tr>
      <w:tr w:rsidR="004D3E3B" w14:paraId="374FAB8F" w14:textId="77777777">
        <w:trPr>
          <w:jc w:val="center"/>
        </w:trPr>
        <w:tc>
          <w:tcPr>
            <w:tcW w:w="1170" w:type="dxa"/>
            <w:vAlign w:val="center"/>
          </w:tcPr>
          <w:p w14:paraId="4886734E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P06</w:t>
            </w:r>
          </w:p>
        </w:tc>
        <w:tc>
          <w:tcPr>
            <w:tcW w:w="1170" w:type="dxa"/>
            <w:vAlign w:val="center"/>
          </w:tcPr>
          <w:p w14:paraId="690250B9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HC-SR04</w:t>
            </w:r>
          </w:p>
        </w:tc>
        <w:tc>
          <w:tcPr>
            <w:tcW w:w="1170" w:type="dxa"/>
            <w:vAlign w:val="center"/>
          </w:tcPr>
          <w:p w14:paraId="18DFBDCC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ECHO </w:t>
            </w:r>
            <w:proofErr w:type="spellStart"/>
            <w:r>
              <w:rPr>
                <w:sz w:val="14"/>
              </w:rPr>
              <w:t>adaptado</w:t>
            </w:r>
            <w:proofErr w:type="spellEnd"/>
            <w:r>
              <w:rPr>
                <w:sz w:val="14"/>
              </w:rPr>
              <w:t xml:space="preserve"> a 3,3 V</w:t>
            </w:r>
          </w:p>
        </w:tc>
        <w:tc>
          <w:tcPr>
            <w:tcW w:w="1170" w:type="dxa"/>
            <w:vAlign w:val="center"/>
          </w:tcPr>
          <w:p w14:paraId="5A8106DC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Medir objeto a distancia conocida varias veces.</w:t>
            </w:r>
          </w:p>
        </w:tc>
        <w:tc>
          <w:tcPr>
            <w:tcW w:w="1170" w:type="dxa"/>
            <w:vAlign w:val="center"/>
          </w:tcPr>
          <w:p w14:paraId="22F11844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 xml:space="preserve">Lectura razonable y </w:t>
            </w:r>
            <w:proofErr w:type="spellStart"/>
            <w:r w:rsidRPr="00D84A41">
              <w:rPr>
                <w:sz w:val="14"/>
                <w:lang w:val="es-CO"/>
              </w:rPr>
              <w:t>timeout</w:t>
            </w:r>
            <w:proofErr w:type="spellEnd"/>
            <w:r w:rsidRPr="00D84A41">
              <w:rPr>
                <w:sz w:val="14"/>
                <w:lang w:val="es-CO"/>
              </w:rPr>
              <w:t xml:space="preserve"> si no hay eco.</w:t>
            </w:r>
          </w:p>
        </w:tc>
        <w:tc>
          <w:tcPr>
            <w:tcW w:w="1170" w:type="dxa"/>
            <w:vAlign w:val="center"/>
          </w:tcPr>
          <w:p w14:paraId="163CA33A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2F4E963A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11DB2AE7" w14:textId="77777777">
        <w:trPr>
          <w:jc w:val="center"/>
        </w:trPr>
        <w:tc>
          <w:tcPr>
            <w:tcW w:w="1170" w:type="dxa"/>
            <w:vAlign w:val="center"/>
          </w:tcPr>
          <w:p w14:paraId="06756717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P07</w:t>
            </w:r>
          </w:p>
        </w:tc>
        <w:tc>
          <w:tcPr>
            <w:tcW w:w="1170" w:type="dxa"/>
            <w:vAlign w:val="center"/>
          </w:tcPr>
          <w:p w14:paraId="6100A489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Conexión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WiFi</w:t>
            </w:r>
            <w:proofErr w:type="spellEnd"/>
          </w:p>
        </w:tc>
        <w:tc>
          <w:tcPr>
            <w:tcW w:w="1170" w:type="dxa"/>
            <w:vAlign w:val="center"/>
          </w:tcPr>
          <w:p w14:paraId="70B50B09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SSID disponible y credenciales configuradas</w:t>
            </w:r>
          </w:p>
        </w:tc>
        <w:tc>
          <w:tcPr>
            <w:tcW w:w="1170" w:type="dxa"/>
            <w:vAlign w:val="center"/>
          </w:tcPr>
          <w:p w14:paraId="6C754E5B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Arrancar y revisar estado, IP y RSSI.</w:t>
            </w:r>
          </w:p>
        </w:tc>
        <w:tc>
          <w:tcPr>
            <w:tcW w:w="1170" w:type="dxa"/>
            <w:vAlign w:val="center"/>
          </w:tcPr>
          <w:p w14:paraId="6B4BDD16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Conexión confirmada y datos visibles.</w:t>
            </w:r>
          </w:p>
        </w:tc>
        <w:tc>
          <w:tcPr>
            <w:tcW w:w="1170" w:type="dxa"/>
            <w:vAlign w:val="center"/>
          </w:tcPr>
          <w:p w14:paraId="586D81B6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Datos previos reportados; adjuntar captura</w:t>
            </w:r>
          </w:p>
        </w:tc>
        <w:tc>
          <w:tcPr>
            <w:tcW w:w="1170" w:type="dxa"/>
            <w:vAlign w:val="center"/>
          </w:tcPr>
          <w:p w14:paraId="7C161288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0A513BE3" w14:textId="77777777">
        <w:trPr>
          <w:jc w:val="center"/>
        </w:trPr>
        <w:tc>
          <w:tcPr>
            <w:tcW w:w="1170" w:type="dxa"/>
            <w:vAlign w:val="center"/>
          </w:tcPr>
          <w:p w14:paraId="20098E9A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P08</w:t>
            </w:r>
          </w:p>
        </w:tc>
        <w:tc>
          <w:tcPr>
            <w:tcW w:w="1170" w:type="dxa"/>
            <w:vAlign w:val="center"/>
          </w:tcPr>
          <w:p w14:paraId="29B063A4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Recuperación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WiFi</w:t>
            </w:r>
            <w:proofErr w:type="spellEnd"/>
          </w:p>
        </w:tc>
        <w:tc>
          <w:tcPr>
            <w:tcW w:w="1170" w:type="dxa"/>
            <w:vAlign w:val="center"/>
          </w:tcPr>
          <w:p w14:paraId="6EEB5F2B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Conexión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establecida</w:t>
            </w:r>
            <w:proofErr w:type="spellEnd"/>
          </w:p>
        </w:tc>
        <w:tc>
          <w:tcPr>
            <w:tcW w:w="1170" w:type="dxa"/>
            <w:vAlign w:val="center"/>
          </w:tcPr>
          <w:p w14:paraId="56AEF798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 xml:space="preserve">Apagar </w:t>
            </w:r>
            <w:proofErr w:type="spellStart"/>
            <w:r w:rsidRPr="00D84A41">
              <w:rPr>
                <w:sz w:val="14"/>
                <w:lang w:val="es-CO"/>
              </w:rPr>
              <w:t>hotspot</w:t>
            </w:r>
            <w:proofErr w:type="spellEnd"/>
            <w:r w:rsidRPr="00D84A41">
              <w:rPr>
                <w:sz w:val="14"/>
                <w:lang w:val="es-CO"/>
              </w:rPr>
              <w:t xml:space="preserve"> brevemente y restaurarlo.</w:t>
            </w:r>
          </w:p>
        </w:tc>
        <w:tc>
          <w:tcPr>
            <w:tcW w:w="1170" w:type="dxa"/>
            <w:vAlign w:val="center"/>
          </w:tcPr>
          <w:p w14:paraId="115D6F8B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Reintento sin bloquear el control local.</w:t>
            </w:r>
          </w:p>
        </w:tc>
        <w:tc>
          <w:tcPr>
            <w:tcW w:w="1170" w:type="dxa"/>
            <w:vAlign w:val="center"/>
          </w:tcPr>
          <w:p w14:paraId="488CDB7F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5ECD7339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ejecutada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confirmar</w:t>
            </w:r>
            <w:proofErr w:type="spellEnd"/>
          </w:p>
        </w:tc>
      </w:tr>
      <w:tr w:rsidR="004D3E3B" w14:paraId="1D6AD476" w14:textId="77777777">
        <w:trPr>
          <w:jc w:val="center"/>
        </w:trPr>
        <w:tc>
          <w:tcPr>
            <w:tcW w:w="1170" w:type="dxa"/>
            <w:vAlign w:val="center"/>
          </w:tcPr>
          <w:p w14:paraId="69732690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P09</w:t>
            </w:r>
          </w:p>
        </w:tc>
        <w:tc>
          <w:tcPr>
            <w:tcW w:w="1170" w:type="dxa"/>
            <w:vAlign w:val="center"/>
          </w:tcPr>
          <w:p w14:paraId="019B5DE0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Conexión</w:t>
            </w:r>
            <w:proofErr w:type="spellEnd"/>
            <w:r>
              <w:rPr>
                <w:sz w:val="14"/>
              </w:rPr>
              <w:t xml:space="preserve"> MQTT</w:t>
            </w:r>
          </w:p>
        </w:tc>
        <w:tc>
          <w:tcPr>
            <w:tcW w:w="1170" w:type="dxa"/>
            <w:vAlign w:val="center"/>
          </w:tcPr>
          <w:p w14:paraId="406CFBA5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WiFi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activo</w:t>
            </w:r>
            <w:proofErr w:type="spellEnd"/>
            <w:r>
              <w:rPr>
                <w:sz w:val="14"/>
              </w:rPr>
              <w:t xml:space="preserve"> y broker </w:t>
            </w:r>
            <w:proofErr w:type="spellStart"/>
            <w:r>
              <w:rPr>
                <w:sz w:val="14"/>
              </w:rPr>
              <w:t>accesible</w:t>
            </w:r>
            <w:proofErr w:type="spellEnd"/>
          </w:p>
        </w:tc>
        <w:tc>
          <w:tcPr>
            <w:tcW w:w="1170" w:type="dxa"/>
            <w:vAlign w:val="center"/>
          </w:tcPr>
          <w:p w14:paraId="2FFEB54C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Conectar cliente MQTT y revisar retorno.</w:t>
            </w:r>
          </w:p>
        </w:tc>
        <w:tc>
          <w:tcPr>
            <w:tcW w:w="1170" w:type="dxa"/>
            <w:vAlign w:val="center"/>
          </w:tcPr>
          <w:p w14:paraId="597DE712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Cliente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conectado</w:t>
            </w:r>
            <w:proofErr w:type="spellEnd"/>
            <w:r>
              <w:rPr>
                <w:sz w:val="14"/>
              </w:rPr>
              <w:t xml:space="preserve"> al broker.</w:t>
            </w:r>
          </w:p>
        </w:tc>
        <w:tc>
          <w:tcPr>
            <w:tcW w:w="1170" w:type="dxa"/>
            <w:vAlign w:val="center"/>
          </w:tcPr>
          <w:p w14:paraId="4E167BCC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4F982E47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6F0A0566" w14:textId="77777777">
        <w:trPr>
          <w:jc w:val="center"/>
        </w:trPr>
        <w:tc>
          <w:tcPr>
            <w:tcW w:w="1170" w:type="dxa"/>
            <w:vAlign w:val="center"/>
          </w:tcPr>
          <w:p w14:paraId="26656EA9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P10</w:t>
            </w:r>
          </w:p>
        </w:tc>
        <w:tc>
          <w:tcPr>
            <w:tcW w:w="1170" w:type="dxa"/>
            <w:vAlign w:val="center"/>
          </w:tcPr>
          <w:p w14:paraId="1C53214A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Publicación</w:t>
            </w:r>
            <w:proofErr w:type="spellEnd"/>
            <w:r>
              <w:rPr>
                <w:sz w:val="14"/>
              </w:rPr>
              <w:t xml:space="preserve"> topics</w:t>
            </w:r>
          </w:p>
        </w:tc>
        <w:tc>
          <w:tcPr>
            <w:tcW w:w="1170" w:type="dxa"/>
            <w:vAlign w:val="center"/>
          </w:tcPr>
          <w:p w14:paraId="3C30C9D5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Cliente</w:t>
            </w:r>
            <w:proofErr w:type="spellEnd"/>
            <w:r>
              <w:rPr>
                <w:sz w:val="14"/>
              </w:rPr>
              <w:t xml:space="preserve"> MQTT </w:t>
            </w:r>
            <w:proofErr w:type="spellStart"/>
            <w:r>
              <w:rPr>
                <w:sz w:val="14"/>
              </w:rPr>
              <w:t>conectado</w:t>
            </w:r>
            <w:proofErr w:type="spellEnd"/>
          </w:p>
        </w:tc>
        <w:tc>
          <w:tcPr>
            <w:tcW w:w="1170" w:type="dxa"/>
            <w:vAlign w:val="center"/>
          </w:tcPr>
          <w:p w14:paraId="36BBC1D4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 xml:space="preserve">Suscribirse y comprobar cada </w:t>
            </w:r>
            <w:proofErr w:type="spellStart"/>
            <w:r w:rsidRPr="00D84A41">
              <w:rPr>
                <w:sz w:val="14"/>
                <w:lang w:val="es-CO"/>
              </w:rPr>
              <w:t>topic</w:t>
            </w:r>
            <w:proofErr w:type="spellEnd"/>
            <w:r w:rsidRPr="00D84A41">
              <w:rPr>
                <w:sz w:val="14"/>
                <w:lang w:val="es-CO"/>
              </w:rPr>
              <w:t>.</w:t>
            </w:r>
          </w:p>
        </w:tc>
        <w:tc>
          <w:tcPr>
            <w:tcW w:w="1170" w:type="dxa"/>
            <w:vAlign w:val="center"/>
          </w:tcPr>
          <w:p w14:paraId="5C07A680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proofErr w:type="spellStart"/>
            <w:r w:rsidRPr="00D84A41">
              <w:rPr>
                <w:sz w:val="14"/>
                <w:lang w:val="es-CO"/>
              </w:rPr>
              <w:t>Payload</w:t>
            </w:r>
            <w:proofErr w:type="spellEnd"/>
            <w:r w:rsidRPr="00D84A41">
              <w:rPr>
                <w:sz w:val="14"/>
                <w:lang w:val="es-CO"/>
              </w:rPr>
              <w:t xml:space="preserve"> correcto en cada </w:t>
            </w:r>
            <w:proofErr w:type="spellStart"/>
            <w:r w:rsidRPr="00D84A41">
              <w:rPr>
                <w:sz w:val="14"/>
                <w:lang w:val="es-CO"/>
              </w:rPr>
              <w:t>topic</w:t>
            </w:r>
            <w:proofErr w:type="spellEnd"/>
            <w:r w:rsidRPr="00D84A41">
              <w:rPr>
                <w:sz w:val="14"/>
                <w:lang w:val="es-CO"/>
              </w:rPr>
              <w:t>.</w:t>
            </w:r>
          </w:p>
        </w:tc>
        <w:tc>
          <w:tcPr>
            <w:tcW w:w="1170" w:type="dxa"/>
            <w:vAlign w:val="center"/>
          </w:tcPr>
          <w:p w14:paraId="2C8B5717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7898D7FB" w14:textId="77777777" w:rsidR="004D3E3B" w:rsidRDefault="004D3E3B">
            <w:pPr>
              <w:spacing w:line="240" w:lineRule="auto"/>
            </w:pPr>
            <w:proofErr w:type="spellStart"/>
            <w:r>
              <w:rPr>
                <w:sz w:val="14"/>
              </w:rPr>
              <w:t>Pendiente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evidencia</w:t>
            </w:r>
            <w:proofErr w:type="spellEnd"/>
          </w:p>
        </w:tc>
      </w:tr>
      <w:tr w:rsidR="004D3E3B" w14:paraId="456A61F6" w14:textId="77777777">
        <w:trPr>
          <w:jc w:val="center"/>
        </w:trPr>
        <w:tc>
          <w:tcPr>
            <w:tcW w:w="1170" w:type="dxa"/>
            <w:vAlign w:val="center"/>
          </w:tcPr>
          <w:p w14:paraId="6E7E1649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P11</w:t>
            </w:r>
          </w:p>
        </w:tc>
        <w:tc>
          <w:tcPr>
            <w:tcW w:w="1170" w:type="dxa"/>
            <w:vAlign w:val="center"/>
          </w:tcPr>
          <w:p w14:paraId="7629CEA6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Falla de sensor</w:t>
            </w:r>
          </w:p>
        </w:tc>
        <w:tc>
          <w:tcPr>
            <w:tcW w:w="1170" w:type="dxa"/>
            <w:vAlign w:val="center"/>
          </w:tcPr>
          <w:p w14:paraId="3CE9B84E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Desconectar un sensor de forma segura</w:t>
            </w:r>
          </w:p>
        </w:tc>
        <w:tc>
          <w:tcPr>
            <w:tcW w:w="1170" w:type="dxa"/>
            <w:vAlign w:val="center"/>
          </w:tcPr>
          <w:p w14:paraId="6D5067DE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Observar manejo de error y estado local.</w:t>
            </w:r>
          </w:p>
        </w:tc>
        <w:tc>
          <w:tcPr>
            <w:tcW w:w="1170" w:type="dxa"/>
            <w:vAlign w:val="center"/>
          </w:tcPr>
          <w:p w14:paraId="40ADA031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Error explícito; no usar dato falso como válido.</w:t>
            </w:r>
          </w:p>
        </w:tc>
        <w:tc>
          <w:tcPr>
            <w:tcW w:w="1170" w:type="dxa"/>
            <w:vAlign w:val="center"/>
          </w:tcPr>
          <w:p w14:paraId="5FE74B0B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4736DDA1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ejecutada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confirmar</w:t>
            </w:r>
            <w:proofErr w:type="spellEnd"/>
          </w:p>
        </w:tc>
      </w:tr>
      <w:tr w:rsidR="004D3E3B" w14:paraId="7B2537AD" w14:textId="77777777">
        <w:trPr>
          <w:jc w:val="center"/>
        </w:trPr>
        <w:tc>
          <w:tcPr>
            <w:tcW w:w="1170" w:type="dxa"/>
            <w:vAlign w:val="center"/>
          </w:tcPr>
          <w:p w14:paraId="1D3CE91F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P12</w:t>
            </w:r>
          </w:p>
        </w:tc>
        <w:tc>
          <w:tcPr>
            <w:tcW w:w="1170" w:type="dxa"/>
            <w:vAlign w:val="center"/>
          </w:tcPr>
          <w:p w14:paraId="44C7FA11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Control sin red</w:t>
            </w:r>
          </w:p>
        </w:tc>
        <w:tc>
          <w:tcPr>
            <w:tcW w:w="1170" w:type="dxa"/>
            <w:vAlign w:val="center"/>
          </w:tcPr>
          <w:p w14:paraId="46D133AB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Sistema en </w:t>
            </w:r>
            <w:proofErr w:type="spellStart"/>
            <w:r>
              <w:rPr>
                <w:sz w:val="14"/>
              </w:rPr>
              <w:t>funcionamiento</w:t>
            </w:r>
            <w:proofErr w:type="spellEnd"/>
            <w:r>
              <w:rPr>
                <w:sz w:val="14"/>
              </w:rPr>
              <w:t xml:space="preserve"> local</w:t>
            </w:r>
          </w:p>
        </w:tc>
        <w:tc>
          <w:tcPr>
            <w:tcW w:w="1170" w:type="dxa"/>
            <w:vAlign w:val="center"/>
          </w:tcPr>
          <w:p w14:paraId="62B80AA0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 xml:space="preserve">Desactivar </w:t>
            </w:r>
            <w:proofErr w:type="spellStart"/>
            <w:r w:rsidRPr="00D84A41">
              <w:rPr>
                <w:sz w:val="14"/>
                <w:lang w:val="es-CO"/>
              </w:rPr>
              <w:t>WiFi</w:t>
            </w:r>
            <w:proofErr w:type="spellEnd"/>
            <w:r w:rsidRPr="00D84A41">
              <w:rPr>
                <w:sz w:val="14"/>
                <w:lang w:val="es-CO"/>
              </w:rPr>
              <w:t xml:space="preserve"> y observar salidas.</w:t>
            </w:r>
          </w:p>
        </w:tc>
        <w:tc>
          <w:tcPr>
            <w:tcW w:w="1170" w:type="dxa"/>
            <w:vAlign w:val="center"/>
          </w:tcPr>
          <w:p w14:paraId="497C7E5B" w14:textId="77777777" w:rsidR="004D3E3B" w:rsidRPr="00D84A41" w:rsidRDefault="004D3E3B">
            <w:pPr>
              <w:spacing w:line="240" w:lineRule="auto"/>
              <w:rPr>
                <w:lang w:val="es-CO"/>
              </w:rPr>
            </w:pPr>
            <w:r w:rsidRPr="00D84A41">
              <w:rPr>
                <w:sz w:val="14"/>
                <w:lang w:val="es-CO"/>
              </w:rPr>
              <w:t>Control local continúa si el firmware lo implementa.</w:t>
            </w:r>
          </w:p>
        </w:tc>
        <w:tc>
          <w:tcPr>
            <w:tcW w:w="1170" w:type="dxa"/>
            <w:vAlign w:val="center"/>
          </w:tcPr>
          <w:p w14:paraId="480847EB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>[REGISTRAR RESULTADO REAL]</w:t>
            </w:r>
          </w:p>
        </w:tc>
        <w:tc>
          <w:tcPr>
            <w:tcW w:w="1170" w:type="dxa"/>
            <w:vAlign w:val="center"/>
          </w:tcPr>
          <w:p w14:paraId="00BBDA91" w14:textId="77777777" w:rsidR="004D3E3B" w:rsidRDefault="004D3E3B">
            <w:pPr>
              <w:spacing w:line="240" w:lineRule="auto"/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ejecutada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confirmar</w:t>
            </w:r>
            <w:proofErr w:type="spellEnd"/>
          </w:p>
        </w:tc>
      </w:tr>
    </w:tbl>
    <w:p w14:paraId="5DD5DFA8" w14:textId="77777777" w:rsidR="003434C9" w:rsidRDefault="003434C9"/>
    <w:p w14:paraId="70F21AF4" w14:textId="77777777" w:rsidR="003434C9" w:rsidRDefault="00000000">
      <w:pPr>
        <w:pStyle w:val="Ttulo2"/>
      </w:pPr>
      <w:r>
        <w:t xml:space="preserve">15.1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aceptación</w:t>
      </w:r>
      <w:proofErr w:type="spellEnd"/>
    </w:p>
    <w:p w14:paraId="1300E433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Una prueba se considera validada cuando se ha ejecutado bajo condiciones identificadas, el resultado observado coincide con el esperado y existe evidencia reproducible. Una compilación </w:t>
      </w:r>
      <w:r w:rsidRPr="00D84A41">
        <w:rPr>
          <w:lang w:val="es-CO"/>
        </w:rPr>
        <w:lastRenderedPageBreak/>
        <w:t>exitosa no demuestra por sí sola el funcionamiento físico del sensor o de la conexión. Los fallos y desviaciones deben registrarse en vez de ocultarse.</w:t>
      </w:r>
    </w:p>
    <w:p w14:paraId="243F3F30" w14:textId="77777777" w:rsidR="003434C9" w:rsidRDefault="00000000">
      <w:pPr>
        <w:pStyle w:val="Ttulo1"/>
      </w:pPr>
      <w:r>
        <w:t xml:space="preserve">16. </w:t>
      </w:r>
      <w:proofErr w:type="spellStart"/>
      <w:r>
        <w:t>Resultados</w:t>
      </w:r>
      <w:proofErr w:type="spellEnd"/>
      <w:r>
        <w:t xml:space="preserve">, </w:t>
      </w:r>
      <w:proofErr w:type="spellStart"/>
      <w:r>
        <w:t>dificultades</w:t>
      </w:r>
      <w:proofErr w:type="spellEnd"/>
      <w:r>
        <w:t xml:space="preserve"> y </w:t>
      </w:r>
      <w:proofErr w:type="spellStart"/>
      <w:r>
        <w:t>soluciones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34C9" w14:paraId="470462E3" w14:textId="777777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2967D2EE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Dificultad</w:t>
            </w:r>
            <w:proofErr w:type="spellEnd"/>
            <w:r>
              <w:rPr>
                <w:b/>
                <w:sz w:val="16"/>
              </w:rPr>
              <w:t xml:space="preserve"> o </w:t>
            </w:r>
            <w:proofErr w:type="spellStart"/>
            <w:r>
              <w:rPr>
                <w:b/>
                <w:sz w:val="16"/>
              </w:rPr>
              <w:t>riesgo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0F13BAAC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Posible</w:t>
            </w:r>
            <w:proofErr w:type="spellEnd"/>
            <w:r>
              <w:rPr>
                <w:b/>
                <w:sz w:val="16"/>
              </w:rPr>
              <w:t xml:space="preserve"> causa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2ED1388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Solución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recomendada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5C1300FA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Cómo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verificar</w:t>
            </w:r>
            <w:proofErr w:type="spellEnd"/>
          </w:p>
        </w:tc>
        <w:tc>
          <w:tcPr>
            <w:tcW w:w="1872" w:type="dxa"/>
            <w:shd w:val="clear" w:color="auto" w:fill="D9EAF7"/>
            <w:vAlign w:val="center"/>
          </w:tcPr>
          <w:p w14:paraId="601955FB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>Estado documental</w:t>
            </w:r>
          </w:p>
        </w:tc>
      </w:tr>
      <w:tr w:rsidR="003434C9" w14:paraId="5CA3573A" w14:textId="77777777">
        <w:trPr>
          <w:jc w:val="center"/>
        </w:trPr>
        <w:tc>
          <w:tcPr>
            <w:tcW w:w="1872" w:type="dxa"/>
            <w:vAlign w:val="center"/>
          </w:tcPr>
          <w:p w14:paraId="0E527D1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Lectura analógica LDR no disponible</w:t>
            </w:r>
          </w:p>
        </w:tc>
        <w:tc>
          <w:tcPr>
            <w:tcW w:w="1872" w:type="dxa"/>
            <w:vAlign w:val="center"/>
          </w:tcPr>
          <w:p w14:paraId="0D9611BC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GPIO 23 no tiene ADC en el ESP32 clásico</w:t>
            </w:r>
          </w:p>
        </w:tc>
        <w:tc>
          <w:tcPr>
            <w:tcW w:w="1872" w:type="dxa"/>
            <w:vAlign w:val="center"/>
          </w:tcPr>
          <w:p w14:paraId="5133111E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Mover la señal del divisor a GPIO 34 u otra entrada ADC válida</w:t>
            </w:r>
          </w:p>
        </w:tc>
        <w:tc>
          <w:tcPr>
            <w:tcW w:w="1872" w:type="dxa"/>
            <w:vAlign w:val="center"/>
          </w:tcPr>
          <w:p w14:paraId="2F24921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Cambiar iluminación y registrar lecturas</w:t>
            </w:r>
          </w:p>
        </w:tc>
        <w:tc>
          <w:tcPr>
            <w:tcW w:w="1872" w:type="dxa"/>
            <w:vAlign w:val="center"/>
          </w:tcPr>
          <w:p w14:paraId="2905BFFF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Requiere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corrección</w:t>
            </w:r>
            <w:proofErr w:type="spellEnd"/>
          </w:p>
        </w:tc>
      </w:tr>
      <w:tr w:rsidR="003434C9" w14:paraId="6284BE33" w14:textId="77777777">
        <w:trPr>
          <w:jc w:val="center"/>
        </w:trPr>
        <w:tc>
          <w:tcPr>
            <w:tcW w:w="1872" w:type="dxa"/>
            <w:vAlign w:val="center"/>
          </w:tcPr>
          <w:p w14:paraId="015631C1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Lectura de </w:t>
            </w:r>
            <w:proofErr w:type="spellStart"/>
            <w:r>
              <w:rPr>
                <w:sz w:val="16"/>
              </w:rPr>
              <w:t>distancia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errática</w:t>
            </w:r>
            <w:proofErr w:type="spellEnd"/>
          </w:p>
        </w:tc>
        <w:tc>
          <w:tcPr>
            <w:tcW w:w="1872" w:type="dxa"/>
            <w:vAlign w:val="center"/>
          </w:tcPr>
          <w:p w14:paraId="62BF58E2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Cableado, falta de eco o ECHO de 5 V</w:t>
            </w:r>
          </w:p>
        </w:tc>
        <w:tc>
          <w:tcPr>
            <w:tcW w:w="1872" w:type="dxa"/>
            <w:vAlign w:val="center"/>
          </w:tcPr>
          <w:p w14:paraId="61C1B08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Verificar pines, GND, </w:t>
            </w:r>
            <w:proofErr w:type="spellStart"/>
            <w:r w:rsidRPr="00D84A41">
              <w:rPr>
                <w:sz w:val="16"/>
                <w:lang w:val="es-CO"/>
              </w:rPr>
              <w:t>timeout</w:t>
            </w:r>
            <w:proofErr w:type="spellEnd"/>
            <w:r w:rsidRPr="00D84A41">
              <w:rPr>
                <w:sz w:val="16"/>
                <w:lang w:val="es-CO"/>
              </w:rPr>
              <w:t xml:space="preserve"> y adaptación de nivel</w:t>
            </w:r>
          </w:p>
        </w:tc>
        <w:tc>
          <w:tcPr>
            <w:tcW w:w="1872" w:type="dxa"/>
            <w:vAlign w:val="center"/>
          </w:tcPr>
          <w:p w14:paraId="5E9E8CA7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Comparar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distancias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conocidas</w:t>
            </w:r>
            <w:proofErr w:type="spellEnd"/>
          </w:p>
        </w:tc>
        <w:tc>
          <w:tcPr>
            <w:tcW w:w="1872" w:type="dxa"/>
            <w:vAlign w:val="center"/>
          </w:tcPr>
          <w:p w14:paraId="0386B970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 de prueba</w:t>
            </w:r>
          </w:p>
        </w:tc>
      </w:tr>
      <w:tr w:rsidR="003434C9" w14:paraId="45A71039" w14:textId="77777777">
        <w:trPr>
          <w:jc w:val="center"/>
        </w:trPr>
        <w:tc>
          <w:tcPr>
            <w:tcW w:w="1872" w:type="dxa"/>
            <w:vAlign w:val="center"/>
          </w:tcPr>
          <w:p w14:paraId="1981936E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Buzzer no produce tono</w:t>
            </w:r>
          </w:p>
        </w:tc>
        <w:tc>
          <w:tcPr>
            <w:tcW w:w="1872" w:type="dxa"/>
            <w:vAlign w:val="center"/>
          </w:tcPr>
          <w:p w14:paraId="1B01A1D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proofErr w:type="spellStart"/>
            <w:r w:rsidRPr="00D84A41">
              <w:rPr>
                <w:sz w:val="16"/>
                <w:lang w:val="es-CO"/>
              </w:rPr>
              <w:t>Buzzer</w:t>
            </w:r>
            <w:proofErr w:type="spellEnd"/>
            <w:r w:rsidRPr="00D84A41">
              <w:rPr>
                <w:sz w:val="16"/>
                <w:lang w:val="es-CO"/>
              </w:rPr>
              <w:t xml:space="preserve"> pasivo requiere señal periódica</w:t>
            </w:r>
          </w:p>
        </w:tc>
        <w:tc>
          <w:tcPr>
            <w:tcW w:w="1872" w:type="dxa"/>
            <w:vAlign w:val="center"/>
          </w:tcPr>
          <w:p w14:paraId="28AA04B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Configurar PWM/LEDC compatible con el núcleo instalado</w:t>
            </w:r>
          </w:p>
        </w:tc>
        <w:tc>
          <w:tcPr>
            <w:tcW w:w="1872" w:type="dxa"/>
            <w:vAlign w:val="center"/>
          </w:tcPr>
          <w:p w14:paraId="1D833A32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Probar frecuencia fija y detener la salida</w:t>
            </w:r>
          </w:p>
        </w:tc>
        <w:tc>
          <w:tcPr>
            <w:tcW w:w="1872" w:type="dxa"/>
            <w:vAlign w:val="center"/>
          </w:tcPr>
          <w:p w14:paraId="4E5C4A9C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 de prueba</w:t>
            </w:r>
          </w:p>
        </w:tc>
      </w:tr>
      <w:tr w:rsidR="003434C9" w14:paraId="1B1327B6" w14:textId="77777777">
        <w:trPr>
          <w:jc w:val="center"/>
        </w:trPr>
        <w:tc>
          <w:tcPr>
            <w:tcW w:w="1872" w:type="dxa"/>
            <w:vAlign w:val="center"/>
          </w:tcPr>
          <w:p w14:paraId="35263479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Pérdida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WiFi</w:t>
            </w:r>
            <w:proofErr w:type="spellEnd"/>
          </w:p>
        </w:tc>
        <w:tc>
          <w:tcPr>
            <w:tcW w:w="1872" w:type="dxa"/>
            <w:vAlign w:val="center"/>
          </w:tcPr>
          <w:p w14:paraId="15B7D0AA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Señal, </w:t>
            </w:r>
            <w:proofErr w:type="spellStart"/>
            <w:r w:rsidRPr="00D84A41">
              <w:rPr>
                <w:sz w:val="16"/>
                <w:lang w:val="es-CO"/>
              </w:rPr>
              <w:t>hotspot</w:t>
            </w:r>
            <w:proofErr w:type="spellEnd"/>
            <w:r w:rsidRPr="00D84A41">
              <w:rPr>
                <w:sz w:val="16"/>
                <w:lang w:val="es-CO"/>
              </w:rPr>
              <w:t xml:space="preserve"> apagado o credenciales erróneas</w:t>
            </w:r>
          </w:p>
        </w:tc>
        <w:tc>
          <w:tcPr>
            <w:tcW w:w="1872" w:type="dxa"/>
            <w:vAlign w:val="center"/>
          </w:tcPr>
          <w:p w14:paraId="47CCC0E8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Reintentar conexión sin bloquear lectura local</w:t>
            </w:r>
          </w:p>
        </w:tc>
        <w:tc>
          <w:tcPr>
            <w:tcW w:w="1872" w:type="dxa"/>
            <w:vAlign w:val="center"/>
          </w:tcPr>
          <w:p w14:paraId="15115222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Desconectar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reconectar</w:t>
            </w:r>
            <w:proofErr w:type="spellEnd"/>
            <w:r>
              <w:rPr>
                <w:sz w:val="16"/>
              </w:rPr>
              <w:t xml:space="preserve"> hotspot</w:t>
            </w:r>
          </w:p>
        </w:tc>
        <w:tc>
          <w:tcPr>
            <w:tcW w:w="1872" w:type="dxa"/>
            <w:vAlign w:val="center"/>
          </w:tcPr>
          <w:p w14:paraId="5488B1A0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 de prueba</w:t>
            </w:r>
          </w:p>
        </w:tc>
      </w:tr>
      <w:tr w:rsidR="003434C9" w14:paraId="15187E45" w14:textId="77777777">
        <w:trPr>
          <w:jc w:val="center"/>
        </w:trPr>
        <w:tc>
          <w:tcPr>
            <w:tcW w:w="1872" w:type="dxa"/>
            <w:vAlign w:val="center"/>
          </w:tcPr>
          <w:p w14:paraId="48E729C3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MQTT no publica</w:t>
            </w:r>
          </w:p>
        </w:tc>
        <w:tc>
          <w:tcPr>
            <w:tcW w:w="1872" w:type="dxa"/>
            <w:vAlign w:val="center"/>
          </w:tcPr>
          <w:p w14:paraId="673A03F7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 xml:space="preserve">Broker inaccesible, cliente desconectado o </w:t>
            </w:r>
            <w:proofErr w:type="spellStart"/>
            <w:r w:rsidRPr="00D84A41">
              <w:rPr>
                <w:sz w:val="16"/>
                <w:lang w:val="es-CO"/>
              </w:rPr>
              <w:t>topic</w:t>
            </w:r>
            <w:proofErr w:type="spellEnd"/>
            <w:r w:rsidRPr="00D84A41">
              <w:rPr>
                <w:sz w:val="16"/>
                <w:lang w:val="es-CO"/>
              </w:rPr>
              <w:t xml:space="preserve"> incorrecto</w:t>
            </w:r>
          </w:p>
        </w:tc>
        <w:tc>
          <w:tcPr>
            <w:tcW w:w="1872" w:type="dxa"/>
            <w:vAlign w:val="center"/>
          </w:tcPr>
          <w:p w14:paraId="37B70AAD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Revisar estado MQTT, reconexión y suscripción exacta</w:t>
            </w:r>
          </w:p>
        </w:tc>
        <w:tc>
          <w:tcPr>
            <w:tcW w:w="1872" w:type="dxa"/>
            <w:vAlign w:val="center"/>
          </w:tcPr>
          <w:p w14:paraId="04215090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Registrar mensajes de cliente suscriptor</w:t>
            </w:r>
          </w:p>
        </w:tc>
        <w:tc>
          <w:tcPr>
            <w:tcW w:w="1872" w:type="dxa"/>
            <w:vAlign w:val="center"/>
          </w:tcPr>
          <w:p w14:paraId="0D1C6341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Pendiente</w:t>
            </w:r>
            <w:proofErr w:type="spellEnd"/>
            <w:r>
              <w:rPr>
                <w:sz w:val="16"/>
              </w:rPr>
              <w:t xml:space="preserve"> de prueba</w:t>
            </w:r>
          </w:p>
        </w:tc>
      </w:tr>
      <w:tr w:rsidR="003434C9" w14:paraId="47B91E96" w14:textId="77777777">
        <w:trPr>
          <w:jc w:val="center"/>
        </w:trPr>
        <w:tc>
          <w:tcPr>
            <w:tcW w:w="1872" w:type="dxa"/>
            <w:vAlign w:val="center"/>
          </w:tcPr>
          <w:p w14:paraId="67B0E5BF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>Puerto serial no disponible</w:t>
            </w:r>
          </w:p>
        </w:tc>
        <w:tc>
          <w:tcPr>
            <w:tcW w:w="1872" w:type="dxa"/>
            <w:vAlign w:val="center"/>
          </w:tcPr>
          <w:p w14:paraId="086AB193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Puerto ocupado, cable USB de carga o puerto equivocado</w:t>
            </w:r>
          </w:p>
        </w:tc>
        <w:tc>
          <w:tcPr>
            <w:tcW w:w="1872" w:type="dxa"/>
            <w:vAlign w:val="center"/>
          </w:tcPr>
          <w:p w14:paraId="002AF813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Cerrar monitores duplicados, verificar cable y puerto seleccionado</w:t>
            </w:r>
          </w:p>
        </w:tc>
        <w:tc>
          <w:tcPr>
            <w:tcW w:w="1872" w:type="dxa"/>
            <w:vAlign w:val="center"/>
          </w:tcPr>
          <w:p w14:paraId="0B7B8FB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Reiniciar IDE y comprobar salida serial</w:t>
            </w:r>
          </w:p>
        </w:tc>
        <w:tc>
          <w:tcPr>
            <w:tcW w:w="1872" w:type="dxa"/>
            <w:vAlign w:val="center"/>
          </w:tcPr>
          <w:p w14:paraId="1E44929C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Aplicar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presenta</w:t>
            </w:r>
            <w:proofErr w:type="spellEnd"/>
          </w:p>
        </w:tc>
      </w:tr>
    </w:tbl>
    <w:p w14:paraId="23D74CBA" w14:textId="77777777" w:rsidR="003434C9" w:rsidRDefault="003434C9"/>
    <w:p w14:paraId="15A750D7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Los síntomas de esta tabla son riesgos técnicos que deben evaluarse; no se presentan como fallos observados en todos los casos. La solución solo debe marcarse como aplicada cuando exista registro de la corrección y de su comprobación.</w:t>
      </w:r>
    </w:p>
    <w:p w14:paraId="4ED516B4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t>17. Patrones creacionales y estructurales</w:t>
      </w:r>
    </w:p>
    <w:p w14:paraId="5FD4E5F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El alcance informado para el parcial final contempla 50 % por documentación en GitHub de patrones creacionales y estructurales y 50 % por sustentación presencial. La lista siguiente corresponde a los patrones clásicos indicados en el </w:t>
      </w:r>
      <w:proofErr w:type="spellStart"/>
      <w:r w:rsidRPr="00D84A41">
        <w:rPr>
          <w:lang w:val="es-CO"/>
        </w:rPr>
        <w:t>prompt</w:t>
      </w:r>
      <w:proofErr w:type="spellEnd"/>
      <w:r w:rsidRPr="00D84A41">
        <w:rPr>
          <w:lang w:val="es-CO"/>
        </w:rPr>
        <w:t>. Si el docente entregó una lista o rúbrica distinta, esa instrucción prevalece. Los ejemplos son conceptuales y no demuestran que los patrones estén implementados en el firmware.</w:t>
      </w:r>
    </w:p>
    <w:p w14:paraId="0587D249" w14:textId="77777777" w:rsidR="003434C9" w:rsidRDefault="00000000">
      <w:pPr>
        <w:pStyle w:val="Ttulo2"/>
      </w:pPr>
      <w:r>
        <w:lastRenderedPageBreak/>
        <w:t xml:space="preserve">17.1 </w:t>
      </w:r>
      <w:proofErr w:type="spellStart"/>
      <w:r>
        <w:t>Diferencias</w:t>
      </w:r>
      <w:proofErr w:type="spellEnd"/>
      <w:r>
        <w:t xml:space="preserve"> entre </w:t>
      </w:r>
      <w:proofErr w:type="spellStart"/>
      <w:r>
        <w:t>familias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34C9" w:rsidRPr="00D84A41" w14:paraId="66C961B5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469AF6E9" w14:textId="77777777" w:rsidR="003434C9" w:rsidRDefault="00000000">
            <w:pPr>
              <w:spacing w:line="240" w:lineRule="auto"/>
            </w:pPr>
            <w:r>
              <w:rPr>
                <w:b/>
                <w:sz w:val="18"/>
              </w:rPr>
              <w:t>Familia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41FF31EB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8"/>
              </w:rPr>
              <w:t>Propósito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762AE613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b/>
                <w:sz w:val="18"/>
                <w:lang w:val="es-CO"/>
              </w:rPr>
              <w:t>Ejemplo general en el proyecto</w:t>
            </w:r>
          </w:p>
        </w:tc>
      </w:tr>
      <w:tr w:rsidR="003434C9" w:rsidRPr="00D84A41" w14:paraId="322D1661" w14:textId="77777777">
        <w:trPr>
          <w:jc w:val="center"/>
        </w:trPr>
        <w:tc>
          <w:tcPr>
            <w:tcW w:w="3120" w:type="dxa"/>
            <w:vAlign w:val="center"/>
          </w:tcPr>
          <w:p w14:paraId="56B651DE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Creacionales</w:t>
            </w:r>
            <w:proofErr w:type="spellEnd"/>
          </w:p>
        </w:tc>
        <w:tc>
          <w:tcPr>
            <w:tcW w:w="3120" w:type="dxa"/>
            <w:vAlign w:val="center"/>
          </w:tcPr>
          <w:p w14:paraId="2B6F87D1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Controlar cómo se crean los objetos.</w:t>
            </w:r>
          </w:p>
        </w:tc>
        <w:tc>
          <w:tcPr>
            <w:tcW w:w="3120" w:type="dxa"/>
            <w:vAlign w:val="center"/>
          </w:tcPr>
          <w:p w14:paraId="70BA326B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Construir instancias de sensores o configuraciones.</w:t>
            </w:r>
          </w:p>
        </w:tc>
      </w:tr>
      <w:tr w:rsidR="003434C9" w:rsidRPr="00D84A41" w14:paraId="10056FE3" w14:textId="77777777">
        <w:trPr>
          <w:jc w:val="center"/>
        </w:trPr>
        <w:tc>
          <w:tcPr>
            <w:tcW w:w="3120" w:type="dxa"/>
            <w:vAlign w:val="center"/>
          </w:tcPr>
          <w:p w14:paraId="06C0431C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Estructurales</w:t>
            </w:r>
            <w:proofErr w:type="spellEnd"/>
          </w:p>
        </w:tc>
        <w:tc>
          <w:tcPr>
            <w:tcW w:w="3120" w:type="dxa"/>
            <w:vAlign w:val="center"/>
          </w:tcPr>
          <w:p w14:paraId="18DB41AC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Organizar relaciones entre clases y objetos.</w:t>
            </w:r>
          </w:p>
        </w:tc>
        <w:tc>
          <w:tcPr>
            <w:tcW w:w="3120" w:type="dxa"/>
            <w:vAlign w:val="center"/>
          </w:tcPr>
          <w:p w14:paraId="2E731550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Adaptar sensores distintos a una interfaz común.</w:t>
            </w:r>
          </w:p>
        </w:tc>
      </w:tr>
      <w:tr w:rsidR="003434C9" w:rsidRPr="00D84A41" w14:paraId="3B2F1ECE" w14:textId="77777777">
        <w:trPr>
          <w:jc w:val="center"/>
        </w:trPr>
        <w:tc>
          <w:tcPr>
            <w:tcW w:w="3120" w:type="dxa"/>
            <w:vAlign w:val="center"/>
          </w:tcPr>
          <w:p w14:paraId="3BA2186E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8"/>
              </w:rPr>
              <w:t>Comportamiento</w:t>
            </w:r>
            <w:proofErr w:type="spellEnd"/>
          </w:p>
        </w:tc>
        <w:tc>
          <w:tcPr>
            <w:tcW w:w="3120" w:type="dxa"/>
            <w:vAlign w:val="center"/>
          </w:tcPr>
          <w:p w14:paraId="548FF9F1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Definir interacción y distribución de responsabilidades.</w:t>
            </w:r>
          </w:p>
        </w:tc>
        <w:tc>
          <w:tcPr>
            <w:tcW w:w="3120" w:type="dxa"/>
            <w:vAlign w:val="center"/>
          </w:tcPr>
          <w:p w14:paraId="3274856B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8"/>
                <w:lang w:val="es-CO"/>
              </w:rPr>
              <w:t>Representar estados de alerta o reglas de notificación; su documentación no es parte central de esta lista.</w:t>
            </w:r>
          </w:p>
        </w:tc>
      </w:tr>
    </w:tbl>
    <w:p w14:paraId="19BDA2E0" w14:textId="77777777" w:rsidR="003434C9" w:rsidRPr="00D84A41" w:rsidRDefault="003434C9">
      <w:pPr>
        <w:rPr>
          <w:lang w:val="es-CO"/>
        </w:rPr>
      </w:pPr>
    </w:p>
    <w:p w14:paraId="1B1E1D48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17.2 Patrones creacionales</w:t>
      </w:r>
    </w:p>
    <w:p w14:paraId="6D560595" w14:textId="77777777" w:rsidR="003434C9" w:rsidRPr="00D84A41" w:rsidRDefault="00000000">
      <w:pPr>
        <w:pStyle w:val="Ttulo3"/>
        <w:rPr>
          <w:lang w:val="es-CO"/>
        </w:rPr>
      </w:pPr>
      <w:r w:rsidRPr="00D84A41">
        <w:rPr>
          <w:lang w:val="es-CO"/>
        </w:rPr>
        <w:t>Singleton</w:t>
      </w:r>
    </w:p>
    <w:p w14:paraId="18210856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Asegura una única instancia accesible de una clase.</w:t>
      </w:r>
    </w:p>
    <w:p w14:paraId="4649919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Evitar varias instancias de una clase de configuración MQTT dentro de una aplicación, si realmente se requiere una única conexión.</w:t>
      </w:r>
    </w:p>
    <w:p w14:paraId="0F6389E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centraliza un recurso compartido. Limitación: puede introducir estado global y dificultar pruebas. No usarlo solo por costumbre.</w:t>
      </w:r>
    </w:p>
    <w:p w14:paraId="78AF1FC9" w14:textId="77777777" w:rsidR="003434C9" w:rsidRPr="00D84A41" w:rsidRDefault="00000000">
      <w:pPr>
        <w:pStyle w:val="Ttulo3"/>
        <w:rPr>
          <w:lang w:val="es-CO"/>
        </w:rPr>
      </w:pPr>
      <w:r w:rsidRPr="00D84A41">
        <w:rPr>
          <w:lang w:val="es-CO"/>
        </w:rPr>
        <w:t>Factory Method</w:t>
      </w:r>
    </w:p>
    <w:p w14:paraId="7163684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Delega en un método la decisión sobre qué objeto concreto crear.</w:t>
      </w:r>
    </w:p>
    <w:p w14:paraId="0DA4CBE8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Una fábrica podría crear un objeto de lectura según el sensor seleccionado en configuración.</w:t>
      </w:r>
    </w:p>
    <w:p w14:paraId="062F41DA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desacopla al cliente de clases concretas. Limitación: agrega clases y complejidad para pocos tipos.</w:t>
      </w:r>
    </w:p>
    <w:p w14:paraId="5DFDEF02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Abstract</w:t>
      </w:r>
      <w:proofErr w:type="spellEnd"/>
      <w:r w:rsidRPr="00D84A41">
        <w:rPr>
          <w:lang w:val="es-CO"/>
        </w:rPr>
        <w:t xml:space="preserve"> Factory</w:t>
      </w:r>
    </w:p>
    <w:p w14:paraId="71C6FD02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Crea familias de objetos relacionados sin acoplar al cliente a clases concretas.</w:t>
      </w:r>
    </w:p>
    <w:p w14:paraId="79E53B65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Una fábrica de módulos ambientales podría entregar lectores compatibles para temperatura/humedad e iluminación.</w:t>
      </w:r>
    </w:p>
    <w:p w14:paraId="6A2493B1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lastRenderedPageBreak/>
        <w:t>Ventaja: mantiene familias consistentes. Limitación: cambios en familias pueden requerir modificar interfaces.</w:t>
      </w:r>
    </w:p>
    <w:p w14:paraId="1842CCD6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Builder</w:t>
      </w:r>
      <w:proofErr w:type="spellEnd"/>
    </w:p>
    <w:p w14:paraId="55B8F7E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Construye objetos complejos paso a paso.</w:t>
      </w:r>
    </w:p>
    <w:p w14:paraId="340BEBD5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Ejemplo conceptual: Construir una configuración de monitoreo con pines, intervalo de muestreo y </w:t>
      </w:r>
      <w:proofErr w:type="spellStart"/>
      <w:r w:rsidRPr="00D84A41">
        <w:rPr>
          <w:lang w:val="es-CO"/>
        </w:rPr>
        <w:t>topics</w:t>
      </w:r>
      <w:proofErr w:type="spellEnd"/>
      <w:r w:rsidRPr="00D84A41">
        <w:rPr>
          <w:lang w:val="es-CO"/>
        </w:rPr>
        <w:t xml:space="preserve"> opcionales.</w:t>
      </w:r>
    </w:p>
    <w:p w14:paraId="48630EB7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hace explícita la configuración. Limitación: excesivo para estructuras pequeñas.</w:t>
      </w:r>
    </w:p>
    <w:p w14:paraId="1B384F22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Prototype</w:t>
      </w:r>
      <w:proofErr w:type="spellEnd"/>
    </w:p>
    <w:p w14:paraId="5A409E39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Crea objetos copiando un prototipo existente.</w:t>
      </w:r>
    </w:p>
    <w:p w14:paraId="7C02C67F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Duplicar una configuración de sensor validada y cambiar solo el pin o el identificador.</w:t>
      </w:r>
    </w:p>
    <w:p w14:paraId="1185F585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evita reconstrucción repetitiva. Limitación: la copia profunda de recursos puede ser delicada.</w:t>
      </w:r>
    </w:p>
    <w:p w14:paraId="5B289AB3" w14:textId="77777777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t>17.3 Patrones estructurales</w:t>
      </w:r>
    </w:p>
    <w:p w14:paraId="3FC3A563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Adapter</w:t>
      </w:r>
      <w:proofErr w:type="spellEnd"/>
    </w:p>
    <w:p w14:paraId="4FAC9111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Convierte una interfaz en otra esperada por el cliente.</w:t>
      </w:r>
    </w:p>
    <w:p w14:paraId="2A462BAB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Ejemplo conceptual: Un adaptador puede presentar lecturas del DHT11 y del LDR mediante una interfaz común de lectura, aunque sus </w:t>
      </w:r>
      <w:proofErr w:type="spellStart"/>
      <w:r w:rsidRPr="00D84A41">
        <w:rPr>
          <w:lang w:val="es-CO"/>
        </w:rPr>
        <w:t>APIs</w:t>
      </w:r>
      <w:proofErr w:type="spellEnd"/>
      <w:r w:rsidRPr="00D84A41">
        <w:rPr>
          <w:lang w:val="es-CO"/>
        </w:rPr>
        <w:t xml:space="preserve"> sean diferentes.</w:t>
      </w:r>
    </w:p>
    <w:p w14:paraId="61060793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integra componentes heterogéneos. Limitación: puede ocultar características particulares del sensor.</w:t>
      </w:r>
    </w:p>
    <w:p w14:paraId="3F5D850B" w14:textId="77777777" w:rsidR="003434C9" w:rsidRPr="00D84A41" w:rsidRDefault="00000000">
      <w:pPr>
        <w:pStyle w:val="Ttulo3"/>
        <w:rPr>
          <w:lang w:val="es-CO"/>
        </w:rPr>
      </w:pPr>
      <w:r w:rsidRPr="00D84A41">
        <w:rPr>
          <w:lang w:val="es-CO"/>
        </w:rPr>
        <w:lastRenderedPageBreak/>
        <w:t>Bridge</w:t>
      </w:r>
    </w:p>
    <w:p w14:paraId="01C5CD64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Separa una abstracción de su implementación para que ambas varíen independientemente.</w:t>
      </w:r>
    </w:p>
    <w:p w14:paraId="1C65395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Separar una abstracción de variable ambiental de los métodos concretos de adquisición.</w:t>
      </w:r>
    </w:p>
    <w:p w14:paraId="72567BED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evita combinaciones rígidas. Limitación: puede ser demasiado abstracto para un prototipo pequeño.</w:t>
      </w:r>
    </w:p>
    <w:p w14:paraId="7ADD2D74" w14:textId="77777777" w:rsidR="003434C9" w:rsidRPr="00D84A41" w:rsidRDefault="00000000">
      <w:pPr>
        <w:pStyle w:val="Ttulo3"/>
        <w:rPr>
          <w:lang w:val="es-CO"/>
        </w:rPr>
      </w:pPr>
      <w:r w:rsidRPr="00D84A41">
        <w:rPr>
          <w:lang w:val="es-CO"/>
        </w:rPr>
        <w:t>Composite</w:t>
      </w:r>
    </w:p>
    <w:p w14:paraId="1225ACCF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Permite tratar objetos individuales y grupos de forma uniforme.</w:t>
      </w:r>
    </w:p>
    <w:p w14:paraId="4A6349C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Representar un conjunto de sensores como un grupo que expone una operación de lectura común.</w:t>
      </w:r>
    </w:p>
    <w:p w14:paraId="5E133E0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facilita operaciones sobre conjuntos. Limitación: no todos los sensores admiten las mismas operaciones.</w:t>
      </w:r>
    </w:p>
    <w:p w14:paraId="234046E0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Decorator</w:t>
      </w:r>
      <w:proofErr w:type="spellEnd"/>
    </w:p>
    <w:p w14:paraId="73EBC428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Añade responsabilidades a un objeto sin modificar su clase.</w:t>
      </w:r>
    </w:p>
    <w:p w14:paraId="36D128F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Envolver una lectura para añadir registro serial, validación o marcas de tiempo.</w:t>
      </w:r>
    </w:p>
    <w:p w14:paraId="111E78DC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combina responsabilidades opcionales. Limitación: varias capas pueden complicar depuración.</w:t>
      </w:r>
    </w:p>
    <w:p w14:paraId="590F4891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Facade</w:t>
      </w:r>
      <w:proofErr w:type="spellEnd"/>
    </w:p>
    <w:p w14:paraId="3A5FC8CE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Ofrece una interfaz sencilla sobre un subsistema complejo.</w:t>
      </w:r>
    </w:p>
    <w:p w14:paraId="07A7506B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lastRenderedPageBreak/>
        <w:t xml:space="preserve">Ejemplo conceptual: Una clase </w:t>
      </w:r>
      <w:proofErr w:type="spellStart"/>
      <w:r w:rsidRPr="00D84A41">
        <w:rPr>
          <w:lang w:val="es-CO"/>
        </w:rPr>
        <w:t>SistemaMonitoreo</w:t>
      </w:r>
      <w:proofErr w:type="spellEnd"/>
      <w:r w:rsidRPr="00D84A41">
        <w:rPr>
          <w:lang w:val="es-CO"/>
        </w:rPr>
        <w:t xml:space="preserve"> podría ofrecer iniciar(), </w:t>
      </w:r>
      <w:proofErr w:type="spellStart"/>
      <w:r w:rsidRPr="00D84A41">
        <w:rPr>
          <w:lang w:val="es-CO"/>
        </w:rPr>
        <w:t>leerSensores</w:t>
      </w:r>
      <w:proofErr w:type="spellEnd"/>
      <w:r w:rsidRPr="00D84A41">
        <w:rPr>
          <w:lang w:val="es-CO"/>
        </w:rPr>
        <w:t xml:space="preserve">() y publicar(), coordinando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>, sensores y MQTT.</w:t>
      </w:r>
    </w:p>
    <w:p w14:paraId="38C4DA95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reduce acoplamiento del código cliente. Limitación: la fachada puede convertirse en una clase demasiado grande.</w:t>
      </w:r>
    </w:p>
    <w:p w14:paraId="73026B6E" w14:textId="77777777" w:rsidR="003434C9" w:rsidRPr="00D84A41" w:rsidRDefault="00000000">
      <w:pPr>
        <w:pStyle w:val="Ttulo3"/>
        <w:rPr>
          <w:lang w:val="es-CO"/>
        </w:rPr>
      </w:pPr>
      <w:proofErr w:type="spellStart"/>
      <w:r w:rsidRPr="00D84A41">
        <w:rPr>
          <w:lang w:val="es-CO"/>
        </w:rPr>
        <w:t>Flyweight</w:t>
      </w:r>
      <w:proofErr w:type="spellEnd"/>
    </w:p>
    <w:p w14:paraId="3EE04AFB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Comparte datos comunes para reducir consumo de memoria.</w:t>
      </w:r>
    </w:p>
    <w:p w14:paraId="3DA947F0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Compartir descripciones constantes de tipos de sensor o metadatos inmutables en un sistema con muchas instancias.</w:t>
      </w:r>
    </w:p>
    <w:p w14:paraId="2239AA57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reduce duplicación de datos. Limitación: aporta poco con pocos sensores.</w:t>
      </w:r>
    </w:p>
    <w:p w14:paraId="19489184" w14:textId="77777777" w:rsidR="003434C9" w:rsidRPr="00D84A41" w:rsidRDefault="00000000">
      <w:pPr>
        <w:pStyle w:val="Ttulo3"/>
        <w:rPr>
          <w:lang w:val="es-CO"/>
        </w:rPr>
      </w:pPr>
      <w:r w:rsidRPr="00D84A41">
        <w:rPr>
          <w:lang w:val="es-CO"/>
        </w:rPr>
        <w:t>Proxy</w:t>
      </w:r>
    </w:p>
    <w:p w14:paraId="10033A7D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Intención: Controla el acceso a otro objeto o recurso.</w:t>
      </w:r>
    </w:p>
    <w:p w14:paraId="66E79677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Ejemplo conceptual: Un proxy de publicación MQTT podría comprobar conectividad antes de enviar un mensaje.</w:t>
      </w:r>
    </w:p>
    <w:p w14:paraId="5D8430E4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Ventaja: añade control de acceso o disponibilidad. Limitación: añade indirección y no sustituye seguridad real.</w:t>
      </w:r>
    </w:p>
    <w:p w14:paraId="3354769E" w14:textId="77777777" w:rsidR="003434C9" w:rsidRDefault="00000000">
      <w:pPr>
        <w:pStyle w:val="Ttulo2"/>
      </w:pPr>
      <w:r>
        <w:t xml:space="preserve">17.4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patrón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434C9" w14:paraId="226E3AE6" w14:textId="77777777">
        <w:trPr>
          <w:jc w:val="center"/>
        </w:trPr>
        <w:tc>
          <w:tcPr>
            <w:tcW w:w="3120" w:type="dxa"/>
            <w:shd w:val="clear" w:color="auto" w:fill="D9EAF7"/>
            <w:vAlign w:val="center"/>
          </w:tcPr>
          <w:p w14:paraId="4A57526E" w14:textId="77777777" w:rsidR="003434C9" w:rsidRDefault="00000000">
            <w:pPr>
              <w:spacing w:line="240" w:lineRule="auto"/>
            </w:pPr>
            <w:r>
              <w:rPr>
                <w:b/>
                <w:sz w:val="16"/>
              </w:rPr>
              <w:t>Nivel</w:t>
            </w:r>
          </w:p>
        </w:tc>
        <w:tc>
          <w:tcPr>
            <w:tcW w:w="3120" w:type="dxa"/>
            <w:shd w:val="clear" w:color="auto" w:fill="D9EAF7"/>
            <w:vAlign w:val="center"/>
          </w:tcPr>
          <w:p w14:paraId="1302274C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Qué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significa</w:t>
            </w:r>
            <w:proofErr w:type="spellEnd"/>
          </w:p>
        </w:tc>
        <w:tc>
          <w:tcPr>
            <w:tcW w:w="3120" w:type="dxa"/>
            <w:shd w:val="clear" w:color="auto" w:fill="D9EAF7"/>
            <w:vAlign w:val="center"/>
          </w:tcPr>
          <w:p w14:paraId="54AA4036" w14:textId="77777777" w:rsidR="003434C9" w:rsidRDefault="00000000">
            <w:pPr>
              <w:spacing w:line="240" w:lineRule="auto"/>
            </w:pPr>
            <w:proofErr w:type="spellStart"/>
            <w:r>
              <w:rPr>
                <w:b/>
                <w:sz w:val="16"/>
              </w:rPr>
              <w:t>Evidencia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necesaria</w:t>
            </w:r>
            <w:proofErr w:type="spellEnd"/>
          </w:p>
        </w:tc>
      </w:tr>
      <w:tr w:rsidR="003434C9" w:rsidRPr="00D84A41" w14:paraId="367DA295" w14:textId="77777777">
        <w:trPr>
          <w:jc w:val="center"/>
        </w:trPr>
        <w:tc>
          <w:tcPr>
            <w:tcW w:w="3120" w:type="dxa"/>
            <w:vAlign w:val="center"/>
          </w:tcPr>
          <w:p w14:paraId="79D656E1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Aplicación</w:t>
            </w:r>
            <w:proofErr w:type="spellEnd"/>
            <w:r>
              <w:rPr>
                <w:sz w:val="16"/>
              </w:rPr>
              <w:t xml:space="preserve"> conceptual</w:t>
            </w:r>
          </w:p>
        </w:tc>
        <w:tc>
          <w:tcPr>
            <w:tcW w:w="3120" w:type="dxa"/>
            <w:vAlign w:val="center"/>
          </w:tcPr>
          <w:p w14:paraId="2ECFE0F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El informe explica cómo podría usarse el patrón.</w:t>
            </w:r>
          </w:p>
        </w:tc>
        <w:tc>
          <w:tcPr>
            <w:tcW w:w="3120" w:type="dxa"/>
            <w:vAlign w:val="center"/>
          </w:tcPr>
          <w:p w14:paraId="77F61481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Descripción y diagrama o pseudocódigo claramente identificado.</w:t>
            </w:r>
          </w:p>
        </w:tc>
      </w:tr>
      <w:tr w:rsidR="003434C9" w:rsidRPr="00D84A41" w14:paraId="387794D8" w14:textId="77777777">
        <w:trPr>
          <w:jc w:val="center"/>
        </w:trPr>
        <w:tc>
          <w:tcPr>
            <w:tcW w:w="3120" w:type="dxa"/>
            <w:vAlign w:val="center"/>
          </w:tcPr>
          <w:p w14:paraId="0CD30294" w14:textId="77777777" w:rsidR="003434C9" w:rsidRDefault="00000000">
            <w:pPr>
              <w:spacing w:line="240" w:lineRule="auto"/>
            </w:pPr>
            <w:r>
              <w:rPr>
                <w:sz w:val="16"/>
              </w:rPr>
              <w:t xml:space="preserve">Código </w:t>
            </w:r>
            <w:proofErr w:type="spellStart"/>
            <w:r>
              <w:rPr>
                <w:sz w:val="16"/>
              </w:rPr>
              <w:t>demostrativo</w:t>
            </w:r>
            <w:proofErr w:type="spellEnd"/>
          </w:p>
        </w:tc>
        <w:tc>
          <w:tcPr>
            <w:tcW w:w="3120" w:type="dxa"/>
            <w:vAlign w:val="center"/>
          </w:tcPr>
          <w:p w14:paraId="16169014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Existe un ejemplo de código separado para ilustrar el patrón.</w:t>
            </w:r>
          </w:p>
        </w:tc>
        <w:tc>
          <w:tcPr>
            <w:tcW w:w="3120" w:type="dxa"/>
            <w:vAlign w:val="center"/>
          </w:tcPr>
          <w:p w14:paraId="7AA21E7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Archivo de ejemplo, instrucciones de compilación y alcance explícito.</w:t>
            </w:r>
          </w:p>
        </w:tc>
      </w:tr>
      <w:tr w:rsidR="003434C9" w:rsidRPr="00D84A41" w14:paraId="1E4CBA4A" w14:textId="77777777">
        <w:trPr>
          <w:jc w:val="center"/>
        </w:trPr>
        <w:tc>
          <w:tcPr>
            <w:tcW w:w="3120" w:type="dxa"/>
            <w:vAlign w:val="center"/>
          </w:tcPr>
          <w:p w14:paraId="5E960599" w14:textId="77777777" w:rsidR="003434C9" w:rsidRDefault="00000000">
            <w:pPr>
              <w:spacing w:line="240" w:lineRule="auto"/>
            </w:pPr>
            <w:proofErr w:type="spellStart"/>
            <w:r>
              <w:rPr>
                <w:sz w:val="16"/>
              </w:rPr>
              <w:t>Implementación</w:t>
            </w:r>
            <w:proofErr w:type="spellEnd"/>
            <w:r>
              <w:rPr>
                <w:sz w:val="16"/>
              </w:rPr>
              <w:t xml:space="preserve"> real </w:t>
            </w:r>
            <w:proofErr w:type="spellStart"/>
            <w:r>
              <w:rPr>
                <w:sz w:val="16"/>
              </w:rPr>
              <w:t>comprobada</w:t>
            </w:r>
            <w:proofErr w:type="spellEnd"/>
          </w:p>
        </w:tc>
        <w:tc>
          <w:tcPr>
            <w:tcW w:w="3120" w:type="dxa"/>
            <w:vAlign w:val="center"/>
          </w:tcPr>
          <w:p w14:paraId="3C61A456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El patrón forma parte del código del proyecto y se verificó su comportamiento.</w:t>
            </w:r>
          </w:p>
        </w:tc>
        <w:tc>
          <w:tcPr>
            <w:tcW w:w="3120" w:type="dxa"/>
            <w:vAlign w:val="center"/>
          </w:tcPr>
          <w:p w14:paraId="08EA4459" w14:textId="77777777" w:rsidR="003434C9" w:rsidRPr="00D84A41" w:rsidRDefault="00000000">
            <w:pPr>
              <w:spacing w:line="240" w:lineRule="auto"/>
              <w:rPr>
                <w:lang w:val="es-CO"/>
              </w:rPr>
            </w:pPr>
            <w:r w:rsidRPr="00D84A41">
              <w:rPr>
                <w:sz w:val="16"/>
                <w:lang w:val="es-CO"/>
              </w:rPr>
              <w:t>Código integrado al repositorio, revisión y pruebas documentadas.</w:t>
            </w:r>
          </w:p>
        </w:tc>
      </w:tr>
    </w:tbl>
    <w:p w14:paraId="009365F4" w14:textId="77777777" w:rsidR="003434C9" w:rsidRPr="00D84A41" w:rsidRDefault="003434C9">
      <w:pPr>
        <w:rPr>
          <w:lang w:val="es-CO"/>
        </w:rPr>
      </w:pPr>
    </w:p>
    <w:p w14:paraId="31BAF68B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No se debe declarar un patrón como implementado en el firmware solo porque se escribió una explicación o un ejemplo independiente en </w:t>
      </w:r>
      <w:proofErr w:type="spellStart"/>
      <w:r w:rsidRPr="00D84A41">
        <w:rPr>
          <w:lang w:val="es-CO"/>
        </w:rPr>
        <w:t>Markdown</w:t>
      </w:r>
      <w:proofErr w:type="spellEnd"/>
      <w:r w:rsidRPr="00D84A41">
        <w:rPr>
          <w:lang w:val="es-CO"/>
        </w:rPr>
        <w:t xml:space="preserve">. Tampoco se recomienda forzar todos los </w:t>
      </w:r>
      <w:r w:rsidRPr="00D84A41">
        <w:rPr>
          <w:lang w:val="es-CO"/>
        </w:rPr>
        <w:lastRenderedPageBreak/>
        <w:t>patrones dentro del código: la actividad solicitada puede resolverse con documentación fundamentada y ejemplos claros.</w:t>
      </w:r>
    </w:p>
    <w:p w14:paraId="0AA3518D" w14:textId="67DBE184" w:rsidR="003434C9" w:rsidRPr="00D84A41" w:rsidRDefault="00FA2FF8">
      <w:pPr>
        <w:pStyle w:val="Ttulo1"/>
        <w:rPr>
          <w:lang w:val="es-CO"/>
        </w:rPr>
      </w:pPr>
      <w:r>
        <w:rPr>
          <w:lang w:val="es-CO"/>
        </w:rPr>
        <w:t>18</w:t>
      </w:r>
      <w:r w:rsidR="00000000" w:rsidRPr="00D84A41">
        <w:rPr>
          <w:lang w:val="es-CO"/>
        </w:rPr>
        <w:t>. Seguridad, limitaciones y mejoras futuras</w:t>
      </w:r>
    </w:p>
    <w:p w14:paraId="367C4A17" w14:textId="32DC6E6A" w:rsidR="003434C9" w:rsidRPr="00D84A41" w:rsidRDefault="00FA2FF8">
      <w:pPr>
        <w:pStyle w:val="Ttulo2"/>
        <w:rPr>
          <w:lang w:val="es-CO"/>
        </w:rPr>
      </w:pPr>
      <w:r>
        <w:rPr>
          <w:lang w:val="es-CO"/>
        </w:rPr>
        <w:t>18</w:t>
      </w:r>
      <w:r w:rsidR="00000000" w:rsidRPr="00D84A41">
        <w:rPr>
          <w:lang w:val="es-CO"/>
        </w:rPr>
        <w:t>.1 Seguridad eléctrica y de red</w:t>
      </w:r>
    </w:p>
    <w:p w14:paraId="59333337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Proteger entradas del ESP32 frente a señales de 5 V, especialmente ECHO del HC-SR04.</w:t>
      </w:r>
    </w:p>
    <w:p w14:paraId="1C409D2C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Confirmar que VN no se use como alimentación: es una entrada analógica en la placa clásica.</w:t>
      </w:r>
    </w:p>
    <w:p w14:paraId="75DA72CE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Trasladar la señal analógica del LDR a un GPIO con ADC.</w:t>
      </w:r>
    </w:p>
    <w:p w14:paraId="58733029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 xml:space="preserve">Guardar las credenciales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fuera del repositorio público y no publicarlas en capturas.</w:t>
      </w:r>
    </w:p>
    <w:p w14:paraId="560B8151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 xml:space="preserve">Evitar transmitir información sensible por un </w:t>
      </w:r>
      <w:proofErr w:type="spellStart"/>
      <w:r w:rsidRPr="00D84A41">
        <w:rPr>
          <w:lang w:val="es-CO"/>
        </w:rPr>
        <w:t>broker</w:t>
      </w:r>
      <w:proofErr w:type="spellEnd"/>
      <w:r w:rsidRPr="00D84A41">
        <w:rPr>
          <w:lang w:val="es-CO"/>
        </w:rPr>
        <w:t xml:space="preserve"> público sin cifrado.</w:t>
      </w:r>
    </w:p>
    <w:p w14:paraId="126CD3E6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Comprobar las lecturas antes de usarlas en decisiones de control.</w:t>
      </w:r>
    </w:p>
    <w:p w14:paraId="7409DF5D" w14:textId="24AFA715" w:rsidR="003434C9" w:rsidRDefault="00FA2FF8">
      <w:pPr>
        <w:pStyle w:val="Ttulo2"/>
      </w:pPr>
      <w:r>
        <w:t>18</w:t>
      </w:r>
      <w:r w:rsidR="00000000">
        <w:t xml:space="preserve">.2 </w:t>
      </w:r>
      <w:proofErr w:type="spellStart"/>
      <w:r w:rsidR="00000000">
        <w:t>Mejoras</w:t>
      </w:r>
      <w:proofErr w:type="spellEnd"/>
      <w:r w:rsidR="00000000">
        <w:t xml:space="preserve"> </w:t>
      </w:r>
      <w:proofErr w:type="spellStart"/>
      <w:r w:rsidR="00000000">
        <w:t>futuras</w:t>
      </w:r>
      <w:proofErr w:type="spellEnd"/>
    </w:p>
    <w:p w14:paraId="39CAF78F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Validar repetidamente temperatura, humedad e iluminación en el aula y conservar los registros con fecha.</w:t>
      </w:r>
    </w:p>
    <w:p w14:paraId="3A87FDB2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 xml:space="preserve">Agregar reconexión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>/MQTT no bloqueante y estados explícitos de error.</w:t>
      </w:r>
    </w:p>
    <w:p w14:paraId="0E1C59DA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 xml:space="preserve">Usar </w:t>
      </w:r>
      <w:proofErr w:type="spellStart"/>
      <w:r w:rsidRPr="00D84A41">
        <w:rPr>
          <w:lang w:val="es-CO"/>
        </w:rPr>
        <w:t>broker</w:t>
      </w:r>
      <w:proofErr w:type="spellEnd"/>
      <w:r w:rsidRPr="00D84A41">
        <w:rPr>
          <w:lang w:val="es-CO"/>
        </w:rPr>
        <w:t xml:space="preserve"> privado o servicio con autenticación y TLS.</w:t>
      </w:r>
    </w:p>
    <w:p w14:paraId="70AFBEE8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Crear una interfaz de monitoreo o almacenamiento únicamente si se define y desarrolla como ampliación.</w:t>
      </w:r>
    </w:p>
    <w:p w14:paraId="213BCBC2" w14:textId="77777777" w:rsidR="003434C9" w:rsidRPr="00D84A41" w:rsidRDefault="00000000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Incorporar un ventilador o actuador real solo si se dispone del hardware, driver de potencia y protecciones adecuados.</w:t>
      </w:r>
    </w:p>
    <w:p w14:paraId="3DE327DD" w14:textId="4159C9D6" w:rsidR="00FA2FF8" w:rsidRDefault="00000000" w:rsidP="00FA2FF8">
      <w:pPr>
        <w:pStyle w:val="Listaconvietas"/>
        <w:spacing w:line="360" w:lineRule="auto"/>
        <w:rPr>
          <w:lang w:val="es-CO"/>
        </w:rPr>
      </w:pPr>
      <w:r w:rsidRPr="00D84A41">
        <w:rPr>
          <w:lang w:val="es-CO"/>
        </w:rPr>
        <w:t>Documentar y probar patrones de diseño que aporten valor real, sin forzar patrones innecesarios.</w:t>
      </w:r>
    </w:p>
    <w:p w14:paraId="3209FA88" w14:textId="77777777" w:rsidR="00FA2FF8" w:rsidRPr="00FA2FF8" w:rsidRDefault="00FA2FF8" w:rsidP="00FA2FF8">
      <w:pPr>
        <w:pStyle w:val="Listaconvietas"/>
        <w:numPr>
          <w:ilvl w:val="0"/>
          <w:numId w:val="0"/>
        </w:numPr>
        <w:spacing w:line="360" w:lineRule="auto"/>
        <w:ind w:left="360"/>
        <w:rPr>
          <w:lang w:val="es-CO"/>
        </w:rPr>
      </w:pPr>
    </w:p>
    <w:p w14:paraId="63751C5F" w14:textId="6DA419C4" w:rsidR="003434C9" w:rsidRPr="00D84A41" w:rsidRDefault="00FA2FF8">
      <w:pPr>
        <w:pStyle w:val="Ttulo1"/>
        <w:rPr>
          <w:lang w:val="es-CO"/>
        </w:rPr>
      </w:pPr>
      <w:r>
        <w:rPr>
          <w:lang w:val="es-CO"/>
        </w:rPr>
        <w:lastRenderedPageBreak/>
        <w:t>19</w:t>
      </w:r>
      <w:r w:rsidR="00000000" w:rsidRPr="00D84A41">
        <w:rPr>
          <w:lang w:val="es-CO"/>
        </w:rPr>
        <w:t>. Conclusiones</w:t>
      </w:r>
    </w:p>
    <w:p w14:paraId="1ECE6379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El proyecto permite articular adquisición de datos, procesamiento local, señalización y conectividad dentro de una experiencia IoT con ESP32. La documentación disponible define un conjunto de componentes, una regla de temperatura de 28 °C, datos de conectividad reportados y una configuración MQTT propuesta. Sin embargo, la existencia de esos datos no equivale a la validación de todas las funciones; las pruebas sin evidencia deben permanecer pendientes.</w:t>
      </w:r>
    </w:p>
    <w:p w14:paraId="6ECACF34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 xml:space="preserve">La revisión técnica identifica dos puntos prioritarios antes de considerar correcto el circuito: el uso de un pin ADC válido para el LDR y la adaptación segura de la señal ECHO del HC-SR04, además de confirmar la alimentación del sensor ultrasónico. El </w:t>
      </w:r>
      <w:proofErr w:type="spellStart"/>
      <w:r w:rsidRPr="00D84A41">
        <w:rPr>
          <w:lang w:val="es-CO"/>
        </w:rPr>
        <w:t>buzzer</w:t>
      </w:r>
      <w:proofErr w:type="spellEnd"/>
      <w:r w:rsidRPr="00D84A41">
        <w:rPr>
          <w:lang w:val="es-CO"/>
        </w:rPr>
        <w:t xml:space="preserve"> pasivo debe accionarse mediante PWM/LEDC compatible con la versión del núcleo Arduino-ESP32 instalada.</w:t>
      </w:r>
    </w:p>
    <w:p w14:paraId="757BEB35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t>Para el parcial final, los patrones creacionales y estructurales se presentan como documentación académica vinculada al sistema. La clasificación de un patrón como implementado requiere código integrado y pruebas, no solo una descripción conceptual. La entrega debe completarse con evidencias reales y la lista oficial de patrones indicada por el docente, si difiere de la lista clásica utilizada aquí.</w:t>
      </w:r>
    </w:p>
    <w:p w14:paraId="2721D473" w14:textId="77777777" w:rsidR="00FA2FF8" w:rsidRPr="00A92176" w:rsidRDefault="00FA2FF8">
      <w:pPr>
        <w:pStyle w:val="Ttulo1"/>
        <w:rPr>
          <w:lang w:val="es-CO"/>
        </w:rPr>
      </w:pPr>
    </w:p>
    <w:p w14:paraId="3F783E40" w14:textId="77777777" w:rsidR="00FA2FF8" w:rsidRPr="00A92176" w:rsidRDefault="00FA2FF8">
      <w:pPr>
        <w:pStyle w:val="Ttulo1"/>
        <w:rPr>
          <w:lang w:val="es-CO"/>
        </w:rPr>
      </w:pPr>
    </w:p>
    <w:p w14:paraId="6ABA5542" w14:textId="77777777" w:rsidR="00FA2FF8" w:rsidRPr="00A92176" w:rsidRDefault="00FA2FF8" w:rsidP="00FA2FF8">
      <w:pPr>
        <w:rPr>
          <w:lang w:val="es-CO"/>
        </w:rPr>
      </w:pPr>
    </w:p>
    <w:p w14:paraId="1C64D443" w14:textId="77777777" w:rsidR="00FA2FF8" w:rsidRPr="00A92176" w:rsidRDefault="00FA2FF8" w:rsidP="00FA2FF8">
      <w:pPr>
        <w:rPr>
          <w:lang w:val="es-CO"/>
        </w:rPr>
      </w:pPr>
    </w:p>
    <w:p w14:paraId="3BAF4F24" w14:textId="77777777" w:rsidR="00FA2FF8" w:rsidRPr="00A92176" w:rsidRDefault="00FA2FF8" w:rsidP="00FA2FF8">
      <w:pPr>
        <w:rPr>
          <w:lang w:val="es-CO"/>
        </w:rPr>
      </w:pPr>
    </w:p>
    <w:p w14:paraId="5E08980E" w14:textId="77777777" w:rsidR="00FA2FF8" w:rsidRPr="00A92176" w:rsidRDefault="00FA2FF8" w:rsidP="00FA2FF8">
      <w:pPr>
        <w:rPr>
          <w:lang w:val="es-CO"/>
        </w:rPr>
      </w:pPr>
    </w:p>
    <w:p w14:paraId="2DFB510F" w14:textId="05A583B8" w:rsidR="003434C9" w:rsidRDefault="00000000">
      <w:pPr>
        <w:pStyle w:val="Ttulo1"/>
      </w:pPr>
      <w:proofErr w:type="spellStart"/>
      <w:r>
        <w:lastRenderedPageBreak/>
        <w:t>Referencias</w:t>
      </w:r>
      <w:proofErr w:type="spellEnd"/>
    </w:p>
    <w:p w14:paraId="1D616938" w14:textId="77777777" w:rsidR="003434C9" w:rsidRPr="00D84A41" w:rsidRDefault="00000000">
      <w:pPr>
        <w:ind w:left="720" w:hanging="720"/>
        <w:rPr>
          <w:lang w:val="es-CO"/>
        </w:rPr>
      </w:pPr>
      <w:proofErr w:type="spellStart"/>
      <w:r>
        <w:t>Espressif</w:t>
      </w:r>
      <w:proofErr w:type="spellEnd"/>
      <w:r>
        <w:t xml:space="preserve"> Systems. (s. f.-a). </w:t>
      </w:r>
      <w:r w:rsidRPr="00D84A41">
        <w:rPr>
          <w:lang w:val="es-CO"/>
        </w:rPr>
        <w:t xml:space="preserve">ADC — Arduino ESP32 </w:t>
      </w:r>
      <w:proofErr w:type="spellStart"/>
      <w:r w:rsidRPr="00D84A41">
        <w:rPr>
          <w:lang w:val="es-CO"/>
        </w:rPr>
        <w:t>documentation</w:t>
      </w:r>
      <w:proofErr w:type="spellEnd"/>
      <w:r w:rsidRPr="00D84A41">
        <w:rPr>
          <w:lang w:val="es-CO"/>
        </w:rPr>
        <w:t>. https://docs.espressif.com/projects/arduino-esp32/en/latest/api/adc.html</w:t>
      </w:r>
    </w:p>
    <w:p w14:paraId="3D0E48BC" w14:textId="77777777" w:rsidR="003434C9" w:rsidRDefault="00000000">
      <w:pPr>
        <w:ind w:left="720" w:hanging="720"/>
      </w:pPr>
      <w:proofErr w:type="spellStart"/>
      <w:r>
        <w:t>Espressif</w:t>
      </w:r>
      <w:proofErr w:type="spellEnd"/>
      <w:r>
        <w:t xml:space="preserve"> Systems. (s. f.-b). LED Control (LEDC) — Arduino ESP32 documentation. https://docs.espressif.com/projects/arduino-esp32/en/latest/api/ledc.html</w:t>
      </w:r>
    </w:p>
    <w:p w14:paraId="68092165" w14:textId="77777777" w:rsidR="003434C9" w:rsidRDefault="00000000">
      <w:pPr>
        <w:ind w:left="720" w:hanging="720"/>
      </w:pPr>
      <w:r>
        <w:t>Espressif Systems. (s. f.-c). Migration from 2.x to 3.0. https://github.com/espressif/arduino-esp32/blob/master/docs/en/migration_guides/2.x_to_3.0.rst</w:t>
      </w:r>
    </w:p>
    <w:p w14:paraId="41531C5F" w14:textId="77777777" w:rsidR="003434C9" w:rsidRDefault="00000000">
      <w:pPr>
        <w:ind w:left="720" w:hanging="720"/>
      </w:pPr>
      <w:r>
        <w:t>HiveMQ. (s. f.). MQTT Essentials. https://www.hivemq.com/mqtt/</w:t>
      </w:r>
    </w:p>
    <w:p w14:paraId="2C744BF1" w14:textId="77777777" w:rsidR="003434C9" w:rsidRDefault="00000000">
      <w:pPr>
        <w:ind w:left="720" w:hanging="720"/>
      </w:pPr>
      <w:r>
        <w:t>O’Leary, N. (s. f.). Arduino Client for MQTT (PubSubClient). https://github.com/knolleary/pubsubclient</w:t>
      </w:r>
    </w:p>
    <w:p w14:paraId="049237D1" w14:textId="77777777" w:rsidR="003434C9" w:rsidRPr="00D84A41" w:rsidRDefault="00000000">
      <w:pPr>
        <w:pStyle w:val="Ttulo1"/>
        <w:rPr>
          <w:lang w:val="es-CO"/>
        </w:rPr>
      </w:pPr>
      <w:r w:rsidRPr="00D84A41">
        <w:rPr>
          <w:lang w:val="es-CO"/>
        </w:rPr>
        <w:lastRenderedPageBreak/>
        <w:t>Anexos y evidencias</w:t>
      </w:r>
    </w:p>
    <w:p w14:paraId="7874098A" w14:textId="77777777" w:rsidR="003434C9" w:rsidRDefault="00000000">
      <w:pPr>
        <w:pStyle w:val="Ttulo2"/>
        <w:rPr>
          <w:lang w:val="es-CO"/>
        </w:rPr>
      </w:pPr>
      <w:r w:rsidRPr="00D84A41">
        <w:rPr>
          <w:lang w:val="es-CO"/>
        </w:rPr>
        <w:t>Figura 1. Montaje general del circuito</w:t>
      </w:r>
    </w:p>
    <w:p w14:paraId="111296D9" w14:textId="37CCBF76" w:rsidR="00A92176" w:rsidRPr="00A92176" w:rsidRDefault="00A92176" w:rsidP="00A92176">
      <w:pPr>
        <w:rPr>
          <w:lang w:val="es-CO"/>
        </w:rPr>
      </w:pPr>
      <w:r>
        <w:rPr>
          <w:noProof/>
        </w:rPr>
        <w:drawing>
          <wp:inline distT="0" distB="0" distL="0" distR="0" wp14:anchorId="3463D41E" wp14:editId="70C8E091">
            <wp:extent cx="5688701" cy="4265918"/>
            <wp:effectExtent l="0" t="0" r="7620" b="1905"/>
            <wp:docPr id="421709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907" cy="42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B4C6" w14:textId="35D7C272" w:rsidR="003434C9" w:rsidRPr="00D84A41" w:rsidRDefault="00000000">
      <w:pPr>
        <w:pStyle w:val="Ttulo2"/>
        <w:rPr>
          <w:lang w:val="es-CO"/>
        </w:rPr>
      </w:pPr>
      <w:r w:rsidRPr="00D84A41">
        <w:rPr>
          <w:lang w:val="es-CO"/>
        </w:rPr>
        <w:lastRenderedPageBreak/>
        <w:t xml:space="preserve">Figura </w:t>
      </w:r>
      <w:r w:rsidR="004D3E3B">
        <w:rPr>
          <w:lang w:val="es-CO"/>
        </w:rPr>
        <w:t>2</w:t>
      </w:r>
      <w:r w:rsidRPr="00D84A41">
        <w:rPr>
          <w:lang w:val="es-CO"/>
        </w:rPr>
        <w:t xml:space="preserve">. Estado de los LED y del </w:t>
      </w:r>
      <w:proofErr w:type="spellStart"/>
      <w:r w:rsidRPr="00D84A41">
        <w:rPr>
          <w:lang w:val="es-CO"/>
        </w:rPr>
        <w:t>buzzer</w:t>
      </w:r>
      <w:proofErr w:type="spellEnd"/>
    </w:p>
    <w:p w14:paraId="1818ABBA" w14:textId="4D63B716" w:rsidR="00A92176" w:rsidRPr="00D84A41" w:rsidRDefault="00A92176">
      <w:pPr>
        <w:rPr>
          <w:lang w:val="es-CO"/>
        </w:rPr>
      </w:pPr>
      <w:r>
        <w:rPr>
          <w:noProof/>
        </w:rPr>
        <w:drawing>
          <wp:inline distT="0" distB="0" distL="0" distR="0" wp14:anchorId="709F16BC" wp14:editId="0C7DB3B4">
            <wp:extent cx="5599430" cy="2597785"/>
            <wp:effectExtent l="0" t="0" r="1270" b="0"/>
            <wp:docPr id="11672776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02DF" w14:textId="361468A6" w:rsidR="003434C9" w:rsidRDefault="00000000">
      <w:pPr>
        <w:pStyle w:val="Ttulo2"/>
        <w:rPr>
          <w:lang w:val="es-CO"/>
        </w:rPr>
      </w:pPr>
      <w:r w:rsidRPr="00D84A41">
        <w:rPr>
          <w:lang w:val="es-CO"/>
        </w:rPr>
        <w:t xml:space="preserve">Figura </w:t>
      </w:r>
      <w:r w:rsidR="004D3E3B">
        <w:rPr>
          <w:lang w:val="es-CO"/>
        </w:rPr>
        <w:t>3</w:t>
      </w:r>
      <w:r w:rsidRPr="00D84A41">
        <w:rPr>
          <w:lang w:val="es-CO"/>
        </w:rPr>
        <w:t xml:space="preserve">. Conexión </w:t>
      </w:r>
      <w:proofErr w:type="spellStart"/>
      <w:r w:rsidRPr="00D84A41">
        <w:rPr>
          <w:lang w:val="es-CO"/>
        </w:rPr>
        <w:t>WiFi</w:t>
      </w:r>
      <w:proofErr w:type="spellEnd"/>
      <w:r w:rsidRPr="00D84A41">
        <w:rPr>
          <w:lang w:val="es-CO"/>
        </w:rPr>
        <w:t xml:space="preserve"> y datos de red</w:t>
      </w:r>
    </w:p>
    <w:p w14:paraId="435D757A" w14:textId="2F2D9A25" w:rsidR="00A92176" w:rsidRPr="00A92176" w:rsidRDefault="00A92176" w:rsidP="00A92176">
      <w:pPr>
        <w:rPr>
          <w:lang w:val="es-CO"/>
        </w:rPr>
      </w:pPr>
      <w:r>
        <w:rPr>
          <w:noProof/>
        </w:rPr>
        <w:drawing>
          <wp:inline distT="0" distB="0" distL="0" distR="0" wp14:anchorId="733704AB" wp14:editId="2C861703">
            <wp:extent cx="3763010" cy="1043940"/>
            <wp:effectExtent l="0" t="0" r="8890" b="3810"/>
            <wp:docPr id="14720051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9C0E" w14:textId="2C48441F" w:rsidR="003434C9" w:rsidRDefault="00000000">
      <w:pPr>
        <w:pStyle w:val="Ttulo2"/>
        <w:rPr>
          <w:lang w:val="es-CO"/>
        </w:rPr>
      </w:pPr>
      <w:r w:rsidRPr="00D84A41">
        <w:rPr>
          <w:lang w:val="es-CO"/>
        </w:rPr>
        <w:lastRenderedPageBreak/>
        <w:t xml:space="preserve">Figura </w:t>
      </w:r>
      <w:r w:rsidR="004D3E3B">
        <w:rPr>
          <w:lang w:val="es-CO"/>
        </w:rPr>
        <w:t>4</w:t>
      </w:r>
      <w:r w:rsidRPr="00D84A41">
        <w:rPr>
          <w:lang w:val="es-CO"/>
        </w:rPr>
        <w:t>. Publicaciones MQTT</w:t>
      </w:r>
    </w:p>
    <w:p w14:paraId="439E00DC" w14:textId="11808CAB" w:rsidR="00A92176" w:rsidRPr="00A92176" w:rsidRDefault="00A92176" w:rsidP="00A92176">
      <w:pPr>
        <w:rPr>
          <w:lang w:val="es-CO"/>
        </w:rPr>
      </w:pPr>
      <w:r>
        <w:rPr>
          <w:noProof/>
        </w:rPr>
        <w:drawing>
          <wp:inline distT="0" distB="0" distL="0" distR="0" wp14:anchorId="4F75B211" wp14:editId="3F5F9620">
            <wp:extent cx="5943600" cy="4599940"/>
            <wp:effectExtent l="0" t="0" r="0" b="0"/>
            <wp:docPr id="1422232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B41FD" w14:textId="53D95C5E" w:rsidR="00A92176" w:rsidRDefault="00A92176">
      <w:pPr>
        <w:rPr>
          <w:b/>
          <w:bCs/>
          <w:sz w:val="28"/>
          <w:szCs w:val="28"/>
          <w:lang w:val="es-CO"/>
        </w:rPr>
      </w:pPr>
      <w:r w:rsidRPr="00A92176">
        <w:rPr>
          <w:b/>
          <w:bCs/>
          <w:sz w:val="28"/>
          <w:szCs w:val="28"/>
          <w:lang w:val="es-CO"/>
        </w:rPr>
        <w:t>Código:</w:t>
      </w:r>
    </w:p>
    <w:p w14:paraId="25B3002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/*</w:t>
      </w:r>
    </w:p>
    <w:p w14:paraId="5F18EE7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============================================================================</w:t>
      </w:r>
    </w:p>
    <w:p w14:paraId="5A8059F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PROYECTO : Sistema IoT de aula</w:t>
      </w:r>
    </w:p>
    <w:p w14:paraId="090733D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ASIGNATURA: Internet de las Cosas (IoT) - TSI519</w:t>
      </w:r>
    </w:p>
    <w:p w14:paraId="745B946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AUTORES   : Brayan Esteban Cruz Arango y Cesar Johan Casado</w:t>
      </w:r>
    </w:p>
    <w:p w14:paraId="7859AF4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PLATAFORMA: ESP32 WROOM-32 con Arduino IDE</w:t>
      </w:r>
    </w:p>
    <w:p w14:paraId="23A5171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============================================================================</w:t>
      </w:r>
    </w:p>
    <w:p w14:paraId="0F74D74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DESCRIPCIÓN GENERAL</w:t>
      </w:r>
    </w:p>
    <w:p w14:paraId="1072AE0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Lee temperatura y humedad con DHT11, luminosidad con un LDR conectado a una</w:t>
      </w:r>
    </w:p>
    <w:p w14:paraId="1A8B457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entrada ADC y distancia con HC-SR04. Aplica un umbral de 28 °C para controlar</w:t>
      </w:r>
    </w:p>
    <w:p w14:paraId="6BF3E66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  los LED y un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PASIVO mediante PWM. Si la conexión está disponible,</w:t>
      </w:r>
    </w:p>
    <w:p w14:paraId="06DADBE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publica las mediciones y el estado mediante MQTT.</w:t>
      </w:r>
    </w:p>
    <w:p w14:paraId="153308B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61E1CEC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MAPA DE PINES (versión documentada)</w:t>
      </w:r>
    </w:p>
    <w:p w14:paraId="2EC6D65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lastRenderedPageBreak/>
        <w:t>  DHT11 DATA       -&gt; GPIO 4</w:t>
      </w:r>
    </w:p>
    <w:p w14:paraId="1D1A12A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  LDR analógico    -&gt; GPIO 34 (entrada ADC; GPIO23 no sirve para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analogRead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()</w:t>
      </w:r>
    </w:p>
    <w:p w14:paraId="0C4AC0A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                    en el ESP32 clásico)</w:t>
      </w:r>
    </w:p>
    <w:p w14:paraId="2ACE7A2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LED rojo         -&gt; GPIO 22</w:t>
      </w:r>
    </w:p>
    <w:p w14:paraId="4E31D53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LED verde        -&gt; GPIO 21</w:t>
      </w:r>
    </w:p>
    <w:p w14:paraId="68CD295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pasivo    -&gt; GPIO 19 (requiere PWM para producir un tono)</w:t>
      </w:r>
    </w:p>
    <w:p w14:paraId="21B70B2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HC-SR04 TRIG     -&gt; GPIO 5</w:t>
      </w:r>
    </w:p>
    <w:p w14:paraId="063495C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HC-SR04 ECHO     -&gt; GPIO 18 (la señal ECHO debe adaptarse a 3,3 V)</w:t>
      </w:r>
    </w:p>
    <w:p w14:paraId="2A62409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653D5A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SEGURIDAD ELÉCTRICA</w:t>
      </w:r>
    </w:p>
    <w:p w14:paraId="2937BBB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- En el ESP32 clásico, VN corresponde a GPIO39 y NO es un pin de alimentación.</w:t>
      </w:r>
    </w:p>
    <w:p w14:paraId="5A2810E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- No conectar ECHO de 5 V directamente al ESP32. Utilizar divisor de tensión</w:t>
      </w:r>
    </w:p>
    <w:p w14:paraId="4E1C353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  correctamente calculado o un adaptador de nivel lógico.</w:t>
      </w:r>
    </w:p>
    <w:p w14:paraId="2B32890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- Alimentar el HC-SR04 desde una fuente apropiada (normalmente 5 V/VIN según</w:t>
      </w:r>
    </w:p>
    <w:p w14:paraId="4CBE8EC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  la placa) y compartir GND.</w:t>
      </w:r>
    </w:p>
    <w:p w14:paraId="45794B7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- Utilizar resistencias limitadoras para los LED.</w:t>
      </w:r>
    </w:p>
    <w:p w14:paraId="59507A1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7F68426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CREDENCIALES</w:t>
      </w:r>
    </w:p>
    <w:p w14:paraId="5DC8744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Sustituir WIFI_PASSWORD por la contraseña local antes de cargar el programa.</w:t>
      </w:r>
    </w:p>
    <w:p w14:paraId="6E20F82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No publicar credenciales reales en repositorios públicos.</w:t>
      </w:r>
    </w:p>
    <w:p w14:paraId="01DC7A1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============================================================================</w:t>
      </w:r>
    </w:p>
    <w:p w14:paraId="02436A6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*/</w:t>
      </w:r>
    </w:p>
    <w:p w14:paraId="6F55491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35E28C4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#include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&lt;WiFi.h&gt;</w:t>
      </w:r>
    </w:p>
    <w:p w14:paraId="4F2CAC0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#include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&lt;PubSubClient.h&gt;</w:t>
      </w:r>
    </w:p>
    <w:p w14:paraId="7FD15F4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#include</w:t>
      </w:r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&lt;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DHT.h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&gt;</w:t>
      </w:r>
    </w:p>
    <w:p w14:paraId="1E4086C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#include</w:t>
      </w:r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&lt;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esp_arduino_version.h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&gt;</w:t>
      </w:r>
    </w:p>
    <w:p w14:paraId="2C802AE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4BF9F3B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4F07CEF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1. CONFIGURACIÓN DE PINES Y PARÁMETROS</w:t>
      </w:r>
    </w:p>
    <w:p w14:paraId="799B632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---------------------------------------------------------------------------</w:t>
      </w:r>
    </w:p>
    <w:p w14:paraId="5938647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63737FE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Sensores</w:t>
      </w:r>
    </w:p>
    <w:p w14:paraId="60FE83C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DHT_PIN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4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1F115DD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constexpr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LDR_PIN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34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      // GPIO34 admite ADC en ESP32 clásico.</w:t>
      </w:r>
    </w:p>
    <w:p w14:paraId="784A4CC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TRIG_PIN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5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556FA32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constexpr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ECHO_PIN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18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36D26EE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41F4563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Indicadores y actuador acústico</w:t>
      </w:r>
    </w:p>
    <w:p w14:paraId="559BBFA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LED_ROJO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22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5314AE2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LED_VERDE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21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5B690BD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BUZZER_PIN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19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67F9225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5BA7EDA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Parámetros de medición y control</w:t>
      </w:r>
    </w:p>
    <w:p w14:paraId="5455DFE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constexpr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float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UMBRAL_TEMPERATURA_C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28.0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7D7BD43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lastRenderedPageBreak/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INTERVALO_LECTURA_MS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5000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12895BB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TIMEOUT_ECHO_US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30000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3A910AA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constexpr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FRECUENCIA_BUZZER_HZ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2000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6952437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RESOLUCION_PWM_BITS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8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13F413A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15A320E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Tipo de sensor DHT</w:t>
      </w:r>
    </w:p>
    <w:p w14:paraId="2E31DD9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#define</w:t>
      </w:r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 xml:space="preserve"> DHTTYPE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DHT11</w:t>
      </w:r>
    </w:p>
    <w:p w14:paraId="4A0FA38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4EC9B0"/>
          <w:sz w:val="21"/>
          <w:szCs w:val="21"/>
          <w:lang w:eastAsia="es-CO"/>
        </w:rPr>
        <w:t>DHT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dht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4EC9B0"/>
          <w:sz w:val="21"/>
          <w:szCs w:val="21"/>
          <w:lang w:eastAsia="es-CO"/>
        </w:rPr>
        <w:t>DHT_PIN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4EC9B0"/>
          <w:sz w:val="21"/>
          <w:szCs w:val="21"/>
          <w:lang w:eastAsia="es-CO"/>
        </w:rPr>
        <w:t>DHTTYPE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5500730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0D4A250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707BEBB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2. CONFIGURACIÓN WIFI Y MQTT</w:t>
      </w:r>
    </w:p>
    <w:p w14:paraId="5D0F9C3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3AE8827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Complete la contraseña local. Evite subir este dato a GitHub.</w:t>
      </w:r>
    </w:p>
    <w:p w14:paraId="04E291B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char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WIFI_SSID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"Esteban Cruz"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02FDA61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char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WIFI_PASSWORD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"CAMBIAR_POR_LA_CONTRASENA_WIFI"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57D9EDE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5E88116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char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MQTT_BROKER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"broker.hivemq.com"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250FA70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uint16_t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MQTT_PORT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1883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6486B95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MQTT_CLIENT_ID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"ESP32_Ventilacion_Brayan_Cesar"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1F82031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59BE8A0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Topics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utilizados por el equipo. Mantenerlos iguales en el cliente receptor.</w:t>
      </w:r>
    </w:p>
    <w:p w14:paraId="7DC269E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TOPIC_TEMPERATURA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uts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ventilacion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/equipo07/temperatura"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266700E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TOPIC_HUMEDAD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     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uts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ventilacion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/equipo07/humedad"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589A097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TOPIC_ILUMINACION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 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uts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ventilacion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/equipo07/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iluminacion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2869DD8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TOPIC_ESTADO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     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uts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ventilacion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/equipo07/estado"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0063EF2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TOPIC_DISTANCIA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   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uts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ventilacion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/equipo07/distancia"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14D9F7E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908C2E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Clientes de red</w:t>
      </w:r>
    </w:p>
    <w:p w14:paraId="302AA3B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WiFiClient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wifiClient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6ED6A60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4EC9B0"/>
          <w:sz w:val="21"/>
          <w:szCs w:val="21"/>
          <w:lang w:val="es-CO" w:eastAsia="es-CO"/>
        </w:rPr>
        <w:t>PubSubClient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mqttClient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4EC9B0"/>
          <w:sz w:val="21"/>
          <w:szCs w:val="21"/>
          <w:lang w:val="es-CO" w:eastAsia="es-CO"/>
        </w:rPr>
        <w:t>wifiClient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3BAC601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5EEE3A0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7434EDD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3. VARIABLES DE CONTROL</w:t>
      </w:r>
    </w:p>
    <w:p w14:paraId="2D944B8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2D21995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ultimaLecturaMs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7D0358C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ultimoIntentoWiFiMs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04724F9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ultimoIntentoMQTTMs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3063563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6DEECB4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constexpr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INTERVALO_REINTENTO_WIFI_MS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10000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7CF93A1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constexpr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INTERVALO_REINTENTO_MQTT_MS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5000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0036290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38CF91B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bool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buzzerConfigurado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false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0E169DA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4AA2AE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5F3C3AE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4. CONFIGURACIÓN DEL BUZZER PASIVO (PWM/LEDC)</w:t>
      </w:r>
    </w:p>
    <w:p w14:paraId="24AC941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lastRenderedPageBreak/>
        <w:t>// ---------------------------------------------------------------------------</w:t>
      </w:r>
    </w:p>
    <w:p w14:paraId="0BBA574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Un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pasivo necesita una señal periódica para emitir un tono. Un</w:t>
      </w:r>
    </w:p>
    <w:p w14:paraId="06B4051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digitalWrite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(HIGH) constante no genera, por sí solo, una frecuencia audible.</w:t>
      </w:r>
    </w:p>
    <w:p w14:paraId="4334B85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Esta función adapta la configuración a Arduino-ESP32 2.x o 3.x.</w:t>
      </w:r>
    </w:p>
    <w:p w14:paraId="5891ED0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void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configurarBuzzer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 {</w:t>
      </w:r>
    </w:p>
    <w:p w14:paraId="713E06B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#if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 xml:space="preserve"> ESP_ARDUINO_VERSION_MAJOR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&gt;=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</w:t>
      </w:r>
    </w:p>
    <w:p w14:paraId="7393B18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buzzerConfigurado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ledcAttach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BUZZER_PIN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FRECUENCIA_BUZZER_HZ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,</w:t>
      </w:r>
    </w:p>
    <w:p w14:paraId="040D8FC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                                 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RESOLUCION_PWM_BITS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751D77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#else</w:t>
      </w:r>
    </w:p>
    <w:p w14:paraId="39C44BC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CANAL_BUZZER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3A9BA65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double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frecuenciaReal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ledcSetup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CANAL_BUZZER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FRECUENCIA_BUZZER_HZ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,</w:t>
      </w:r>
    </w:p>
    <w:p w14:paraId="00497FC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                                 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RESOLUCION_PWM_BITS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1EB68CF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  (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frecuenciaReal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5C49C92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ledcAttachPin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BUZZER_PIN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CANAL_BUZZER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5B5B51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buzzerConfigurado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true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76F1968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#endif</w:t>
      </w:r>
    </w:p>
    <w:p w14:paraId="2D28FBC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85004C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!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buzzerConfigurado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50D4B11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 xml:space="preserve">"[ERROR] No fue posible configurar el PWM del 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."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0A9BAFC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11B3440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2544A49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556C1B7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Activa un tono de la frecuencia solicitada. Una frecuencia de cero detiene</w:t>
      </w:r>
    </w:p>
    <w:p w14:paraId="2F66647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el tono en las versiones compatibles de Arduino-ESP32.</w:t>
      </w:r>
    </w:p>
    <w:p w14:paraId="0628367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activarTonoBuzzer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A657"/>
          <w:sz w:val="21"/>
          <w:szCs w:val="21"/>
          <w:lang w:val="es-CO" w:eastAsia="es-CO"/>
        </w:rPr>
        <w:t>frecuenciaHz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 {</w:t>
      </w:r>
    </w:p>
    <w:p w14:paraId="4FBD5C6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!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buzzerConfigurado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)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2E8E9C9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301AC13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#if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 xml:space="preserve"> ESP_ARDUINO_VERSION_MAJOR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&gt;=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</w:t>
      </w:r>
    </w:p>
    <w:p w14:paraId="0D7281A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ledcWriteTone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BUZZER_PIN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frecuenciaHz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7CE5432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#else</w:t>
      </w:r>
    </w:p>
    <w:p w14:paraId="024F0F2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constexpr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uint8_t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CANAL_BUZZER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2E063F0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ledcWriteTone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CANAL_BUZZER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frecuenciaHz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40AD289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#endif</w:t>
      </w:r>
    </w:p>
    <w:p w14:paraId="4DFC18E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5B54382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48FAE8A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apagarBuzzer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 {</w:t>
      </w:r>
    </w:p>
    <w:p w14:paraId="5CBC99F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activarTonoBuzzer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4A6AD11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7EE4936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21F7E92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3EB763A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5. CONTROL DE SALIDAS</w:t>
      </w:r>
    </w:p>
    <w:p w14:paraId="1C765D7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03EBDA9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Política de control:</w:t>
      </w:r>
    </w:p>
    <w:p w14:paraId="0A2CEC0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- Temperatura &lt;= 28 °C: LED verde encendido, rojo apagado,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silenciado.</w:t>
      </w:r>
    </w:p>
    <w:p w14:paraId="7868A6D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 Temperatura &gt; 28 °C: LED rojo encendido, verde apagado y tono de 2000 Hz.</w:t>
      </w:r>
    </w:p>
    <w:p w14:paraId="61D519B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lastRenderedPageBreak/>
        <w:t xml:space="preserve">// - Error de lectura: ambos LED apagados y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silenciado.</w:t>
      </w:r>
    </w:p>
    <w:p w14:paraId="474931E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controlarTemperatura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float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A657"/>
          <w:sz w:val="21"/>
          <w:szCs w:val="21"/>
          <w:lang w:val="es-CO" w:eastAsia="es-CO"/>
        </w:rPr>
        <w:t>temperaturaC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 {</w:t>
      </w:r>
    </w:p>
    <w:p w14:paraId="5E0CB81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temperaturaC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&gt;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UMBRAL_TEMPERATURA_C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28FE711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digitalWrite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(LED_ROJO, HIGH);</w:t>
      </w:r>
    </w:p>
    <w:p w14:paraId="444658E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digitalWrite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(LED_VERDE, LOW);</w:t>
      </w:r>
    </w:p>
    <w:p w14:paraId="59CE4B7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activarTonoBuzzer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(FRECUENCIA_BUZZER_HZ);</w:t>
      </w:r>
    </w:p>
    <w:p w14:paraId="5A313BF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2DD64D9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"[ALERTA] Temperatura superior al umbral."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116C8CE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 xml:space="preserve">"LED rojo: ENCENDIDO | LED verde: APAGADO | 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: ACTIVO"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0C663FF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}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else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{</w:t>
      </w:r>
    </w:p>
    <w:p w14:paraId="49B12D4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 xml:space="preserve">  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(LED_ROJO, LOW);</w:t>
      </w:r>
    </w:p>
    <w:p w14:paraId="2D23570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digitalWrite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(LED_VERDE, HIGH);</w:t>
      </w:r>
    </w:p>
    <w:p w14:paraId="3FCFB8D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apagarBuzzer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();</w:t>
      </w:r>
    </w:p>
    <w:p w14:paraId="1EF3A4A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400F84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"[OK] Temperatura dentro del rango definido."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3442AD6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 xml:space="preserve">"LED rojo: APAGADO | LED verde: ENCENDIDO | 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Buzzer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: APAGADO"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7D03969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0DB626C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1FFB8CF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05BE1A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establecerEstadoErrorSensor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 {</w:t>
      </w:r>
    </w:p>
    <w:p w14:paraId="2FECC28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digitalWrite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LED_ROJO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28EF560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digitalWrite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LED_VERDE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00C387F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apagarBuzzer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();</w:t>
      </w:r>
    </w:p>
    <w:p w14:paraId="6842A34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5F7FCC1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44C6659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0A34A27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6. CONEXIÓN WIFI CON REINTENTOS NO BLOQUEANTES</w:t>
      </w:r>
    </w:p>
    <w:p w14:paraId="2049305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---------------------------------------------------------------------------</w:t>
      </w:r>
    </w:p>
    <w:p w14:paraId="32D0E25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void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gestionarWiFi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 {</w:t>
      </w:r>
    </w:p>
    <w:p w14:paraId="1287B77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status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WL_CONNECTED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)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7B9608D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45DF5F8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millis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();</w:t>
      </w:r>
    </w:p>
    <w:p w14:paraId="255FA18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-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ultimoIntentoWiFiMs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&lt;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INTERVALO_REINTENTO_WIFI_MS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)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60C433F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620B9ED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ultimoIntentoWiFiMs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72D8A85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WiFi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] Intentando conexión..."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7CBE16F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238334E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  //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WiFi.begin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inicia el proceso; no se espera en un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while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infinito.</w:t>
      </w:r>
    </w:p>
    <w:p w14:paraId="7B92616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begin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WIFI_SSID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WIFI_PASSWORD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9AFAF8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23EE3C8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5955A3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informarWiFi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 {</w:t>
      </w:r>
    </w:p>
    <w:p w14:paraId="4DB1DE6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</w:t>
      </w:r>
      <w:proofErr w:type="spellStart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WiFi</w:t>
      </w:r>
      <w:proofErr w:type="spellEnd"/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] Conectado correctamente."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3BADA54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"SSID: 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FAB684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SSID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());</w:t>
      </w:r>
    </w:p>
    <w:p w14:paraId="3DCCDF9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lastRenderedPageBreak/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"Dirección IP: 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77AB3FC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localIP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());</w:t>
      </w:r>
    </w:p>
    <w:p w14:paraId="7FB9D86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"Dirección MAC: 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7AEF87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macAddress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());</w:t>
      </w:r>
    </w:p>
    <w:p w14:paraId="2E7E2D5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"RSSI: 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99D589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RSSI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());</w:t>
      </w:r>
    </w:p>
    <w:p w14:paraId="645C5C5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 dBm"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46504EE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11EEC13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F772CA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69F8DC0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7. CONEXIÓN MQTT CON REINTENTOS</w:t>
      </w:r>
    </w:p>
    <w:p w14:paraId="0B1EF9A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3E5D2D9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void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gestionarMQTT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 {</w:t>
      </w:r>
    </w:p>
    <w:p w14:paraId="17AB38E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status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!=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WL_CONNECTED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||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())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1EB3969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6AA5FFE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millis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();</w:t>
      </w:r>
    </w:p>
    <w:p w14:paraId="7D57B00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-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ultimoIntentoMQTTMs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&lt;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INTERVALO_REINTENTO_MQTT_MS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2808548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629FBF8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ultimoIntentoMQTTMs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2584250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"[MQTT] Conectando al broker 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598DDFE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MQTT_BROKER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2D370A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":"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7495279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MQTT_PORT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91D51F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14DDE62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connect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MQTT_CLIENT_ID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))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{</w:t>
      </w:r>
    </w:p>
    <w:p w14:paraId="1FD3C20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"[MQTT] Conexión establecida."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19C69E0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73A8F0B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"[MQTT] Falló la conexión. Código: 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33289B7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mqttClient.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state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());</w:t>
      </w:r>
    </w:p>
    <w:p w14:paraId="37DFFF9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275E016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5C689E5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348E515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Publica una cadena únicamente cuando MQTT está conectado.</w:t>
      </w:r>
    </w:p>
    <w:p w14:paraId="52D3F84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retain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=false evita dejar guardado el último mensaje como estado retenido.</w:t>
      </w:r>
    </w:p>
    <w:p w14:paraId="28E8D56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void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publicarMQTT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char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A657"/>
          <w:sz w:val="21"/>
          <w:szCs w:val="21"/>
          <w:lang w:eastAsia="es-CO"/>
        </w:rPr>
        <w:t>topic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4EC9B0"/>
          <w:sz w:val="21"/>
          <w:szCs w:val="21"/>
          <w:lang w:eastAsia="es-CO"/>
        </w:rPr>
        <w:t>String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&amp;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A657"/>
          <w:sz w:val="21"/>
          <w:szCs w:val="21"/>
          <w:lang w:eastAsia="es-CO"/>
        </w:rPr>
        <w:t>payload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 {</w:t>
      </w:r>
    </w:p>
    <w:p w14:paraId="074F6B7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!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())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0CDAA40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3AD3545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bool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enviado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publish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topic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payload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c_str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(),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false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585694F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enviado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0C9DDD5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"[MQTT] Publicado en 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1F42088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(topic);</w:t>
      </w:r>
    </w:p>
    <w:p w14:paraId="434D474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    Serial.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": "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);</w:t>
      </w:r>
    </w:p>
    <w:p w14:paraId="06B3754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payload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2DA64D5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5FF2508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"[MQTT] No se pudo publicar en 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6E076AC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lastRenderedPageBreak/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2D97850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28D6E41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56F80C1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4F46C6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2FEF7F0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8. LECTURA DEL LDR</w:t>
      </w:r>
    </w:p>
    <w:p w14:paraId="11E9716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43AF92C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analogRead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() entrega una lectura ADC bruta. No equivale a lux sin calibración.</w:t>
      </w:r>
    </w:p>
    <w:p w14:paraId="419E650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El divisor resistivo y el pin ADC deben estar cableados correctamente.</w:t>
      </w:r>
    </w:p>
    <w:p w14:paraId="7497D3F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leerIluminacionADC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 {</w:t>
      </w:r>
    </w:p>
    <w:p w14:paraId="7FAB19D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analogRead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LDR_PIN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620C5EF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0FA3492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63A0B7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7BD7048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9. MEDICIÓN DE DISTANCIA CON HC-SR04</w:t>
      </w:r>
    </w:p>
    <w:p w14:paraId="02D5E4F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---------------------------------------------------------------------------</w:t>
      </w:r>
    </w:p>
    <w:p w14:paraId="62BDD8D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// Devuelve true si se recibió un eco y se pudo calcular la distancia.</w:t>
      </w:r>
    </w:p>
    <w:p w14:paraId="28343BF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// La duración está limitada para evitar que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pulseIn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bloquee indefinidamente.</w:t>
      </w:r>
    </w:p>
    <w:p w14:paraId="76EC983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bool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medirDistanciaCM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float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&amp;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A657"/>
          <w:sz w:val="21"/>
          <w:szCs w:val="21"/>
          <w:lang w:eastAsia="es-CO"/>
        </w:rPr>
        <w:t>distanciaCM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 {</w:t>
      </w:r>
    </w:p>
    <w:p w14:paraId="6D9865F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TRIG_PIN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A8DD6C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delayMicroseconds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7E74925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TRIG_PIN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HIGH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591EE07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delayMicroseconds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096B69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TRIG_PIN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0E8560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6C398F8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unsigned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long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duracionUs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</w:p>
    <w:p w14:paraId="77441C5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  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pulseIn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ECHO_PIN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HIGH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TIMEOUT_ECHO_US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B00030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1A802FA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duracionUs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0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42B00D6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false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;</w:t>
      </w: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  // No se recibió eco dentro del tiempo máximo.</w:t>
      </w:r>
    </w:p>
    <w:p w14:paraId="76FF010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2FD871B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D8F6E9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Velocidad aproximada del sonido: 0,0343 cm/µs.</w:t>
      </w:r>
    </w:p>
    <w:p w14:paraId="2292936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distanciaCM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duracionUs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0.0343f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)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/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2.0f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6C2D127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true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1829F60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}</w:t>
      </w:r>
    </w:p>
    <w:p w14:paraId="1CCF8CF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615F71D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---------------------------------------------------------------------------</w:t>
      </w:r>
    </w:p>
    <w:p w14:paraId="25A0037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10. INICIALIZACIÓN</w:t>
      </w:r>
    </w:p>
    <w:p w14:paraId="06B2312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---------------------------------------------------------------------------</w:t>
      </w:r>
    </w:p>
    <w:p w14:paraId="7D14196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void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setup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 {</w:t>
      </w:r>
    </w:p>
    <w:p w14:paraId="071F70C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begin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115200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5C35DBD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delay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300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940336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4F01D8C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pinMode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LED_ROJO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OUTPUT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14E53D2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lastRenderedPageBreak/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pinMode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LED_VERDE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OUTPUT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966ECB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pinMode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TRIG_PIN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OUTPUT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C94C8A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pinMode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ECHO_PIN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INPUT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2E29F2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3AFFCDD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LED_ROJO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2889FE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LED_VERDE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4E6C136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digitalWrite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TRIG_PIN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LOW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2330204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0852D21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dht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begin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();</w:t>
      </w:r>
    </w:p>
    <w:p w14:paraId="6C5323E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configurarBuzzer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();</w:t>
      </w:r>
    </w:p>
    <w:p w14:paraId="4C94794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76FD937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  // Resolución ADC habitual para lecturas del ESP32; la escala depende del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core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.</w:t>
      </w:r>
    </w:p>
    <w:p w14:paraId="790E89E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analogReadResolution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12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3DCC542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62C641A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mode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WIFI_STA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6AD16E7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begin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WIFI_SSID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WIFI_PASSWORD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7F86EFE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76ADEDF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setServer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MQTT_BROKER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MQTT_PORT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990265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setKeepAlive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30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7A1B447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setSocketTimeout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3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031FB02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71B49C5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();</w:t>
      </w:r>
    </w:p>
    <w:p w14:paraId="38DF3C0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"=============================================="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670DE75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 Sistema de ventilación inteligente con ESP32"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1B7049C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 Umbral de temperatura: 28.0 °C"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3DCA021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 Monitor serial: 115200 baudios"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09C0420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"=============================================="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2FB17CB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}</w:t>
      </w:r>
    </w:p>
    <w:p w14:paraId="470ACD4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0471F13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---------------------------------------------------------------------------</w:t>
      </w:r>
    </w:p>
    <w:p w14:paraId="22407FD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11. CICLO PRINCIPAL</w:t>
      </w:r>
    </w:p>
    <w:p w14:paraId="1F7503F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// ---------------------------------------------------------------------------</w:t>
      </w:r>
    </w:p>
    <w:p w14:paraId="67250E2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void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loop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 {</w:t>
      </w:r>
    </w:p>
    <w:p w14:paraId="139D446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gestionarWiFi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();</w:t>
      </w:r>
    </w:p>
    <w:p w14:paraId="13556FB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4FABB2F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status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WL_CONNECTED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{</w:t>
      </w:r>
    </w:p>
    <w:p w14:paraId="08FCC43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gestionarMQTT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();</w:t>
      </w:r>
    </w:p>
    <w:p w14:paraId="6400EED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12D86F8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43C30D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Mantiene el cliente MQTT atendiendo la conexión cuando está disponible.</w:t>
      </w:r>
    </w:p>
    <w:p w14:paraId="642A7FE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if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())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{</w:t>
      </w:r>
    </w:p>
    <w:p w14:paraId="4D7A561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    mqttClient.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loop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();</w:t>
      </w:r>
    </w:p>
    <w:p w14:paraId="694512D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}</w:t>
      </w:r>
    </w:p>
    <w:p w14:paraId="19F05FD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359A0C4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uint32_t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millis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();</w:t>
      </w:r>
    </w:p>
    <w:p w14:paraId="71D6EB9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lastRenderedPageBreak/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-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ultimaLecturaMs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&lt;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INTERVALO_LECTURA_MS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5D1814B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r w:rsidRPr="008404CE">
        <w:rPr>
          <w:rFonts w:ascii="Consolas" w:hAnsi="Consolas" w:cs="Times New Roman"/>
          <w:color w:val="C586C0"/>
          <w:sz w:val="21"/>
          <w:szCs w:val="21"/>
          <w:lang w:eastAsia="es-CO"/>
        </w:rPr>
        <w:t>return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;</w:t>
      </w:r>
    </w:p>
    <w:p w14:paraId="7FDF477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  }</w:t>
      </w:r>
    </w:p>
    <w:p w14:paraId="33C630D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ultimaLecturaMs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ahora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;</w:t>
      </w:r>
    </w:p>
    <w:p w14:paraId="554BBAE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554F4A1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eastAsia="es-CO"/>
        </w:rPr>
        <w:t>  // 11.1 Leer DHT11</w:t>
      </w:r>
    </w:p>
    <w:p w14:paraId="5DD9A04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float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humedad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dht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readHumidity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();</w:t>
      </w:r>
    </w:p>
    <w:p w14:paraId="00E6BAC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569CD6"/>
          <w:sz w:val="21"/>
          <w:szCs w:val="21"/>
          <w:lang w:eastAsia="es-CO"/>
        </w:rPr>
        <w:t>const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FF7B72"/>
          <w:sz w:val="21"/>
          <w:szCs w:val="21"/>
          <w:lang w:eastAsia="es-CO"/>
        </w:rPr>
        <w:t>float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temperatura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dht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readTemperature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();</w:t>
      </w:r>
    </w:p>
    <w:p w14:paraId="2E984F3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2423D28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isnan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temperatura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||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isnan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humedad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0D50CA2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"[ERROR] Lectura no válida del DHT11."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6F67ACA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establecerEstadoErrorSensor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();</w:t>
      </w:r>
    </w:p>
    <w:p w14:paraId="775704C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publicarMQTT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(TOPIC_ESTADO,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"ERROR_DHT11"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6060206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return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;</w:t>
      </w:r>
    </w:p>
    <w:p w14:paraId="62C74FC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134D638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1AEF4B9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11.2 Aplicar control local antes de depender de la red.</w:t>
      </w:r>
    </w:p>
    <w:p w14:paraId="6934BA9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controlarTemperatura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temperatura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26E857E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3A801EB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11.3 Leer luminosidad y distancia.</w:t>
      </w:r>
    </w:p>
    <w:p w14:paraId="6027335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iluminacionADC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leerIluminacionADC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();</w:t>
      </w:r>
    </w:p>
    <w:p w14:paraId="5AEA4B4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float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distanciaCM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0.0f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6957C4F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bool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distanciaValida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medirDistanciaCM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distanciaCM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672C9C4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3573905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11.4 Mostrar datos en el monitor serial.</w:t>
      </w:r>
    </w:p>
    <w:p w14:paraId="2D74C62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"----------------------------------------------"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73E18AC5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"Temperatura: 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2E959CE8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temperatura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1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3CB1352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 °C"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75507D2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2BDDD0D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"Humedad: 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77A12D8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humedad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1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7D5B9B8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 %"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3E6B93CB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40119A4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"Lectura ADC del LDR: 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7E5967B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iluminacionADC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46ECDF5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840592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distanciaValida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27A828F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"Distancia: 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7939889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distanciaCM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1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2F39ED6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 cm"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5C55A5FE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else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5CCDDAB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"Distancia: sin eco válido"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);</w:t>
      </w:r>
    </w:p>
    <w:p w14:paraId="604D59DA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}</w:t>
      </w:r>
    </w:p>
    <w:p w14:paraId="127CEE31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</w:p>
    <w:p w14:paraId="5DCA9A2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lastRenderedPageBreak/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eastAsia="es-CO"/>
        </w:rPr>
        <w:t>"WiFi: "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);</w:t>
      </w:r>
    </w:p>
    <w:p w14:paraId="4088A787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println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WiFi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status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()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==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WL_CONNECTED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eastAsia="es-CO"/>
        </w:rPr>
        <w:t>?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"conectado"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: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"desconectado"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558FCC52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"MQTT: 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089E3D4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Serial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println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mqttClient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.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connected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()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?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"conectado"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: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"desconectado"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);</w:t>
      </w:r>
    </w:p>
    <w:p w14:paraId="39A2B92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32A68CA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11.5 Publicar datos cuando la conexión MQTT está disponible.</w:t>
      </w:r>
    </w:p>
    <w:p w14:paraId="3A6F8B76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  // String(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value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 xml:space="preserve">, </w:t>
      </w:r>
      <w:proofErr w:type="spellStart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decimals</w:t>
      </w:r>
      <w:proofErr w:type="spellEnd"/>
      <w:r w:rsidRPr="008404CE">
        <w:rPr>
          <w:rFonts w:ascii="Consolas" w:hAnsi="Consolas" w:cs="Times New Roman"/>
          <w:color w:val="8B949E"/>
          <w:sz w:val="21"/>
          <w:szCs w:val="21"/>
          <w:lang w:val="es-CO" w:eastAsia="es-CO"/>
        </w:rPr>
        <w:t>) limita la cantidad de decimales enviados.</w:t>
      </w:r>
    </w:p>
    <w:p w14:paraId="6445F3B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publicarMQTT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TOPIC_TEMPERATURA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String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temperatura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));</w:t>
      </w:r>
    </w:p>
    <w:p w14:paraId="6AA2FEF4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publicarMQTT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TOPIC_HUMEDAD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D2A8FF"/>
          <w:sz w:val="21"/>
          <w:szCs w:val="21"/>
          <w:lang w:eastAsia="es-CO"/>
        </w:rPr>
        <w:t>String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eastAsia="es-CO"/>
        </w:rPr>
        <w:t>humedad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, </w:t>
      </w:r>
      <w:r w:rsidRPr="008404CE">
        <w:rPr>
          <w:rFonts w:ascii="Consolas" w:hAnsi="Consolas" w:cs="Times New Roman"/>
          <w:color w:val="B5CEA8"/>
          <w:sz w:val="21"/>
          <w:szCs w:val="21"/>
          <w:lang w:eastAsia="es-CO"/>
        </w:rPr>
        <w:t>1</w:t>
      </w: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>));</w:t>
      </w:r>
    </w:p>
    <w:p w14:paraId="0A1BCA2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publicarMQTT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TOPIC_ILUMINACION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String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iluminacionADC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));</w:t>
      </w:r>
    </w:p>
    <w:p w14:paraId="672823F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09F9CCF3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C586C0"/>
          <w:sz w:val="21"/>
          <w:szCs w:val="21"/>
          <w:lang w:val="es-CO" w:eastAsia="es-CO"/>
        </w:rPr>
        <w:t>if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distanciaValida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{</w:t>
      </w:r>
    </w:p>
    <w:p w14:paraId="4F383B8D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  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publicarMQTT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(TOPIC_DISTANCIA, 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String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(</w:t>
      </w:r>
      <w:proofErr w:type="spellStart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distanciaCM</w:t>
      </w:r>
      <w:proofErr w:type="spellEnd"/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B5CEA8"/>
          <w:sz w:val="21"/>
          <w:szCs w:val="21"/>
          <w:lang w:val="es-CO" w:eastAsia="es-CO"/>
        </w:rPr>
        <w:t>1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));</w:t>
      </w:r>
    </w:p>
    <w:p w14:paraId="3B516FA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  }</w:t>
      </w:r>
    </w:p>
    <w:p w14:paraId="3E364FC9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</w:p>
    <w:p w14:paraId="449FA93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const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proofErr w:type="spellStart"/>
      <w:r w:rsidRPr="008404CE">
        <w:rPr>
          <w:rFonts w:ascii="Consolas" w:hAnsi="Consolas" w:cs="Times New Roman"/>
          <w:color w:val="FF7B72"/>
          <w:sz w:val="21"/>
          <w:szCs w:val="21"/>
          <w:lang w:val="es-CO" w:eastAsia="es-CO"/>
        </w:rPr>
        <w:t>char</w:t>
      </w:r>
      <w:proofErr w:type="spellEnd"/>
      <w:r w:rsidRPr="008404CE">
        <w:rPr>
          <w:rFonts w:ascii="Consolas" w:hAnsi="Consolas" w:cs="Times New Roman"/>
          <w:color w:val="569CD6"/>
          <w:sz w:val="21"/>
          <w:szCs w:val="21"/>
          <w:lang w:val="es-CO" w:eastAsia="es-CO"/>
        </w:rPr>
        <w:t>*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estado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=</w:t>
      </w:r>
    </w:p>
    <w:p w14:paraId="3C2C4D1F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      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temperatura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&gt;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UMBRAL_TEMPERATURA_C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)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?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"ALERTA_TEMPERATURA"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D4D4D4"/>
          <w:sz w:val="21"/>
          <w:szCs w:val="21"/>
          <w:lang w:val="es-CO" w:eastAsia="es-CO"/>
        </w:rPr>
        <w:t>: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 </w:t>
      </w:r>
      <w:r w:rsidRPr="008404CE">
        <w:rPr>
          <w:rFonts w:ascii="Consolas" w:hAnsi="Consolas" w:cs="Times New Roman"/>
          <w:color w:val="A5D6FF"/>
          <w:sz w:val="21"/>
          <w:szCs w:val="21"/>
          <w:lang w:val="es-CO" w:eastAsia="es-CO"/>
        </w:rPr>
        <w:t>"NORMAL"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;</w:t>
      </w:r>
    </w:p>
    <w:p w14:paraId="0A976E70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  </w:t>
      </w:r>
      <w:proofErr w:type="spellStart"/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publicarMQTT</w:t>
      </w:r>
      <w:proofErr w:type="spellEnd"/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TOPIC_ESTADO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 xml:space="preserve">, </w:t>
      </w:r>
      <w:r w:rsidRPr="008404CE">
        <w:rPr>
          <w:rFonts w:ascii="Consolas" w:hAnsi="Consolas" w:cs="Times New Roman"/>
          <w:color w:val="D2A8FF"/>
          <w:sz w:val="21"/>
          <w:szCs w:val="21"/>
          <w:lang w:val="es-CO" w:eastAsia="es-CO"/>
        </w:rPr>
        <w:t>String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(</w:t>
      </w:r>
      <w:r w:rsidRPr="008404CE">
        <w:rPr>
          <w:rFonts w:ascii="Consolas" w:hAnsi="Consolas" w:cs="Times New Roman"/>
          <w:color w:val="C9D1D9"/>
          <w:sz w:val="21"/>
          <w:szCs w:val="21"/>
          <w:lang w:val="es-CO" w:eastAsia="es-CO"/>
        </w:rPr>
        <w:t>estado</w:t>
      </w: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));</w:t>
      </w:r>
    </w:p>
    <w:p w14:paraId="6E747FCC" w14:textId="77777777" w:rsidR="008404CE" w:rsidRPr="008404CE" w:rsidRDefault="008404CE" w:rsidP="008404CE">
      <w:pPr>
        <w:shd w:val="clear" w:color="auto" w:fill="121314"/>
        <w:spacing w:line="285" w:lineRule="atLeast"/>
        <w:rPr>
          <w:rFonts w:ascii="Consolas" w:hAnsi="Consolas" w:cs="Times New Roman"/>
          <w:color w:val="BBBEBF"/>
          <w:sz w:val="21"/>
          <w:szCs w:val="21"/>
          <w:lang w:val="es-CO" w:eastAsia="es-CO"/>
        </w:rPr>
      </w:pPr>
      <w:r w:rsidRPr="008404CE">
        <w:rPr>
          <w:rFonts w:ascii="Consolas" w:hAnsi="Consolas" w:cs="Times New Roman"/>
          <w:color w:val="BBBEBF"/>
          <w:sz w:val="21"/>
          <w:szCs w:val="21"/>
          <w:lang w:val="es-CO" w:eastAsia="es-CO"/>
        </w:rPr>
        <w:t>}</w:t>
      </w:r>
    </w:p>
    <w:p w14:paraId="206E86C3" w14:textId="77777777" w:rsidR="008404CE" w:rsidRDefault="008404CE">
      <w:pPr>
        <w:rPr>
          <w:b/>
          <w:bCs/>
          <w:sz w:val="28"/>
          <w:szCs w:val="28"/>
          <w:lang w:val="es-CO"/>
        </w:rPr>
      </w:pPr>
    </w:p>
    <w:p w14:paraId="3123BC86" w14:textId="77777777" w:rsidR="00A92176" w:rsidRPr="00A92176" w:rsidRDefault="00A92176">
      <w:pPr>
        <w:rPr>
          <w:b/>
          <w:bCs/>
          <w:sz w:val="28"/>
          <w:szCs w:val="28"/>
          <w:lang w:val="es-CO"/>
        </w:rPr>
      </w:pPr>
    </w:p>
    <w:p w14:paraId="58C8BD13" w14:textId="77777777" w:rsidR="003434C9" w:rsidRPr="00D84A41" w:rsidRDefault="00000000">
      <w:pPr>
        <w:rPr>
          <w:lang w:val="es-CO"/>
        </w:rPr>
      </w:pPr>
      <w:r w:rsidRPr="00D84A41">
        <w:rPr>
          <w:lang w:val="es-CO"/>
        </w:rPr>
        <w:br w:type="page"/>
      </w:r>
    </w:p>
    <w:p w14:paraId="1A28873F" w14:textId="14B9033E" w:rsidR="003434C9" w:rsidRPr="00D84A41" w:rsidRDefault="003434C9">
      <w:pPr>
        <w:jc w:val="center"/>
        <w:rPr>
          <w:lang w:val="es-CO"/>
        </w:rPr>
      </w:pPr>
    </w:p>
    <w:sectPr w:rsidR="003434C9" w:rsidRPr="00D84A41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39176" w14:textId="77777777" w:rsidR="00AB5B2C" w:rsidRDefault="00AB5B2C">
      <w:pPr>
        <w:spacing w:line="240" w:lineRule="auto"/>
      </w:pPr>
      <w:r>
        <w:separator/>
      </w:r>
    </w:p>
  </w:endnote>
  <w:endnote w:type="continuationSeparator" w:id="0">
    <w:p w14:paraId="33C1E298" w14:textId="77777777" w:rsidR="00AB5B2C" w:rsidRDefault="00AB5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AEC8D" w14:textId="77777777" w:rsidR="003434C9" w:rsidRDefault="00000000">
    <w:pPr>
      <w:pStyle w:val="Piedepgina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D84A41">
      <w:rPr>
        <w:sz w:val="20"/>
      </w:rPr>
      <w:fldChar w:fldCharType="separate"/>
    </w:r>
    <w:r w:rsidR="00D84A41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2BA33" w14:textId="77777777" w:rsidR="00AB5B2C" w:rsidRDefault="00AB5B2C">
      <w:pPr>
        <w:spacing w:line="240" w:lineRule="auto"/>
      </w:pPr>
      <w:r>
        <w:separator/>
      </w:r>
    </w:p>
  </w:footnote>
  <w:footnote w:type="continuationSeparator" w:id="0">
    <w:p w14:paraId="6CE624E2" w14:textId="77777777" w:rsidR="00AB5B2C" w:rsidRDefault="00AB5B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199D8" w14:textId="77777777" w:rsidR="003434C9" w:rsidRDefault="00000000">
    <w:pPr>
      <w:pStyle w:val="Encabezado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D84A41">
      <w:rPr>
        <w:sz w:val="20"/>
      </w:rPr>
      <w:fldChar w:fldCharType="separate"/>
    </w:r>
    <w:r w:rsidR="00D84A41">
      <w:rPr>
        <w:noProof/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0478857">
    <w:abstractNumId w:val="8"/>
  </w:num>
  <w:num w:numId="2" w16cid:durableId="666982934">
    <w:abstractNumId w:val="6"/>
  </w:num>
  <w:num w:numId="3" w16cid:durableId="516776843">
    <w:abstractNumId w:val="5"/>
  </w:num>
  <w:num w:numId="4" w16cid:durableId="1383749597">
    <w:abstractNumId w:val="4"/>
  </w:num>
  <w:num w:numId="5" w16cid:durableId="1620456313">
    <w:abstractNumId w:val="7"/>
  </w:num>
  <w:num w:numId="6" w16cid:durableId="1272974169">
    <w:abstractNumId w:val="3"/>
  </w:num>
  <w:num w:numId="7" w16cid:durableId="1093477108">
    <w:abstractNumId w:val="2"/>
  </w:num>
  <w:num w:numId="8" w16cid:durableId="226571150">
    <w:abstractNumId w:val="1"/>
  </w:num>
  <w:num w:numId="9" w16cid:durableId="145208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4C9"/>
    <w:rsid w:val="004D3E3B"/>
    <w:rsid w:val="008404CE"/>
    <w:rsid w:val="00A92176"/>
    <w:rsid w:val="00AA1D8D"/>
    <w:rsid w:val="00AB5B2C"/>
    <w:rsid w:val="00B47730"/>
    <w:rsid w:val="00C309AA"/>
    <w:rsid w:val="00CB0664"/>
    <w:rsid w:val="00D84A41"/>
    <w:rsid w:val="00FA2F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11696A"/>
  <w14:defaultImageDpi w14:val="300"/>
  <w15:docId w15:val="{B0DB4388-D477-4616-A5E6-ECBFC6B1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cabezadodemensaje">
    <w:name w:val="Message Header"/>
    <w:basedOn w:val="Normal"/>
    <w:link w:val="EncabezadodemensajeCar"/>
    <w:uiPriority w:val="99"/>
    <w:unhideWhenUsed/>
    <w:rsid w:val="00A921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A921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A92176"/>
  </w:style>
  <w:style w:type="character" w:customStyle="1" w:styleId="SaludoCar">
    <w:name w:val="Saludo Car"/>
    <w:basedOn w:val="Fuentedeprrafopredeter"/>
    <w:link w:val="Saludo"/>
    <w:uiPriority w:val="99"/>
    <w:rsid w:val="00A92176"/>
    <w:rPr>
      <w:rFonts w:ascii="Times New Roman" w:eastAsia="Times New Roman" w:hAnsi="Times New Roman"/>
      <w:sz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9217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92176"/>
    <w:rPr>
      <w:rFonts w:ascii="Times New Roman" w:eastAsia="Times New Roman" w:hAnsi="Times New Roman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A92176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A92176"/>
    <w:rPr>
      <w:rFonts w:ascii="Times New Roman" w:eastAsia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A9217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2176"/>
    <w:rPr>
      <w:color w:val="605E5C"/>
      <w:shd w:val="clear" w:color="auto" w:fill="E1DFDD"/>
    </w:rPr>
  </w:style>
  <w:style w:type="numbering" w:customStyle="1" w:styleId="Sinlista1">
    <w:name w:val="Sin lista1"/>
    <w:next w:val="Sinlista"/>
    <w:uiPriority w:val="99"/>
    <w:semiHidden/>
    <w:unhideWhenUsed/>
    <w:rsid w:val="008404CE"/>
  </w:style>
  <w:style w:type="paragraph" w:customStyle="1" w:styleId="msonormal0">
    <w:name w:val="msonormal"/>
    <w:basedOn w:val="Normal"/>
    <w:rsid w:val="008404CE"/>
    <w:pPr>
      <w:spacing w:before="100" w:beforeAutospacing="1" w:after="100" w:afterAutospacing="1" w:line="240" w:lineRule="auto"/>
    </w:pPr>
    <w:rPr>
      <w:rFonts w:cs="Times New Roman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36</Pages>
  <Words>7243</Words>
  <Characters>39841</Characters>
  <Application>Microsoft Office Word</Application>
  <DocSecurity>0</DocSecurity>
  <Lines>332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SISTEMA IoT DE MONITOREO AULA 305C UTS</vt:lpstr>
      <vt:lpstr/>
    </vt:vector>
  </TitlesOfParts>
  <Manager/>
  <Company/>
  <LinksUpToDate>false</LinksUpToDate>
  <CharactersWithSpaces>46991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IoT DE MONITOREO AULA 305C UTS</dc:title>
  <dc:subject>Informe académico de Internet de las Cosas</dc:subject>
  <dc:creator>Brayan Esteban Cruz Arango; Cesar Johan Casado</dc:creator>
  <cp:keywords>IoT, ESP32, UTS, MQTT, patrones de diseño</cp:keywords>
  <dc:description>generated by python-docx</dc:description>
  <cp:lastModifiedBy>Cesar Casado Calderon</cp:lastModifiedBy>
  <cp:revision>2</cp:revision>
  <dcterms:created xsi:type="dcterms:W3CDTF">2013-12-23T23:15:00Z</dcterms:created>
  <dcterms:modified xsi:type="dcterms:W3CDTF">2026-10-20T13:55:00Z</dcterms:modified>
  <cp:category/>
</cp:coreProperties>
</file>