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9D37" w14:textId="77777777" w:rsidR="00073257" w:rsidRDefault="002420B4">
      <w:pPr>
        <w:pStyle w:val="Tituloartculo"/>
      </w:pPr>
      <w:r>
        <w:t>Simulación del caudal en España utilizando redes neuronales Long Short-</w:t>
      </w:r>
      <w:proofErr w:type="spellStart"/>
      <w:r>
        <w:t>Term</w:t>
      </w:r>
      <w:proofErr w:type="spellEnd"/>
      <w:r>
        <w:t xml:space="preserve"> </w:t>
      </w:r>
      <w:proofErr w:type="spellStart"/>
      <w:r>
        <w:t>Memory</w:t>
      </w:r>
      <w:proofErr w:type="spellEnd"/>
    </w:p>
    <w:p w14:paraId="593D4575" w14:textId="77777777" w:rsidR="00073257" w:rsidRDefault="002420B4">
      <w:pPr>
        <w:pStyle w:val="TituloArticuloIngles"/>
        <w:rPr>
          <w:lang w:val="en-US"/>
        </w:rPr>
      </w:pPr>
      <w:r>
        <w:rPr>
          <w:lang w:val="en-US"/>
        </w:rPr>
        <w:t>Simulating discharge in Spain using Long Short-Term Memory neural networks</w:t>
      </w:r>
    </w:p>
    <w:p w14:paraId="1E9E8AB9" w14:textId="77777777" w:rsidR="00073257" w:rsidRPr="00F92335" w:rsidRDefault="00073257">
      <w:pPr>
        <w:pStyle w:val="VersionEDNombresautores"/>
        <w:rPr>
          <w:lang w:val="en-US"/>
        </w:rPr>
      </w:pPr>
    </w:p>
    <w:p w14:paraId="433CA04B" w14:textId="77777777" w:rsidR="00073257" w:rsidRDefault="002420B4">
      <w:pPr>
        <w:pStyle w:val="NombreAutores"/>
      </w:pPr>
      <w:r>
        <w:t xml:space="preserve">Jesús Casado </w:t>
      </w:r>
      <w:proofErr w:type="spellStart"/>
      <w:proofErr w:type="gramStart"/>
      <w:r>
        <w:t>Rodríguez</w:t>
      </w:r>
      <w:r>
        <w:rPr>
          <w:vertAlign w:val="superscript"/>
        </w:rPr>
        <w:t>a,b</w:t>
      </w:r>
      <w:proofErr w:type="gramEnd"/>
      <w:r>
        <w:rPr>
          <w:vertAlign w:val="superscript"/>
        </w:rPr>
        <w:t>,c</w:t>
      </w:r>
      <w:proofErr w:type="spellEnd"/>
      <w:r>
        <w:t xml:space="preserve">, </w:t>
      </w:r>
      <w:proofErr w:type="spellStart"/>
      <w:r>
        <w:t>Gonçalo</w:t>
      </w:r>
      <w:proofErr w:type="spellEnd"/>
      <w:r>
        <w:t xml:space="preserve"> Ramos </w:t>
      </w:r>
      <w:proofErr w:type="spellStart"/>
      <w:r>
        <w:t>Gomes</w:t>
      </w:r>
      <w:r>
        <w:rPr>
          <w:vertAlign w:val="superscript"/>
        </w:rPr>
        <w:t>d</w:t>
      </w:r>
      <w:proofErr w:type="spellEnd"/>
      <w:r>
        <w:t xml:space="preserve"> y Peter </w:t>
      </w:r>
      <w:proofErr w:type="spellStart"/>
      <w:r>
        <w:t>Salamon</w:t>
      </w:r>
      <w:r>
        <w:rPr>
          <w:vertAlign w:val="superscript"/>
        </w:rPr>
        <w:t>a</w:t>
      </w:r>
      <w:proofErr w:type="spellEnd"/>
    </w:p>
    <w:p w14:paraId="07DE22DC" w14:textId="77777777" w:rsidR="00073257" w:rsidRDefault="00073257">
      <w:pPr>
        <w:spacing w:line="288" w:lineRule="auto"/>
        <w:rPr>
          <w:rFonts w:eastAsia="Calibri"/>
          <w:w w:val="110"/>
          <w:lang w:val="es-ES"/>
        </w:rPr>
      </w:pPr>
    </w:p>
    <w:p w14:paraId="6FEBFB94" w14:textId="77F8D286" w:rsidR="00073257" w:rsidRDefault="002420B4" w:rsidP="007B0A8B">
      <w:pPr>
        <w:pStyle w:val="Autores"/>
      </w:pPr>
      <w:proofErr w:type="spellStart"/>
      <w:r>
        <w:rPr>
          <w:vertAlign w:val="superscript"/>
        </w:rPr>
        <w:t>a</w:t>
      </w:r>
      <w:r>
        <w:t>European</w:t>
      </w:r>
      <w:proofErr w:type="spellEnd"/>
      <w:r>
        <w:t xml:space="preserve"> </w:t>
      </w:r>
      <w:proofErr w:type="spellStart"/>
      <w:r>
        <w:t>Commission</w:t>
      </w:r>
      <w:proofErr w:type="spellEnd"/>
      <w:r w:rsidRPr="007B0A8B">
        <w:rPr>
          <w:lang w:val="it-IT"/>
        </w:rPr>
        <w:t xml:space="preserve"> – Joint Research Centre, Via Enrico Fermi 2710, Ispra (Italia)</w:t>
      </w:r>
      <w:r>
        <w:t xml:space="preserve"> (</w:t>
      </w:r>
      <w:hyperlink r:id="rId8">
        <w:r>
          <w:rPr>
            <w:rStyle w:val="Hyperlink"/>
          </w:rPr>
          <w:t>peter.salamon@ec.europa.eu</w:t>
        </w:r>
      </w:hyperlink>
      <w:r>
        <w:t xml:space="preserve">), </w:t>
      </w:r>
      <w:r>
        <w:rPr>
          <w:vertAlign w:val="superscript"/>
        </w:rPr>
        <w:t>b</w:t>
      </w:r>
      <w:r>
        <w:rPr>
          <w:lang w:val="it-IT"/>
        </w:rPr>
        <w:t>Kajo Services. Sládkovičova 228/8, 01401 Bytča (</w:t>
      </w:r>
      <w:r w:rsidRPr="007B0A8B">
        <w:rPr>
          <w:lang w:val="it-IT"/>
        </w:rPr>
        <w:t>Eslovaquia</w:t>
      </w:r>
      <w:r>
        <w:rPr>
          <w:lang w:val="it-IT"/>
        </w:rPr>
        <w:t>)</w:t>
      </w:r>
      <w:r>
        <w:t xml:space="preserve"> (</w:t>
      </w:r>
      <w:hyperlink r:id="rId9">
        <w:r>
          <w:rPr>
            <w:rStyle w:val="Hyperlink"/>
          </w:rPr>
          <w:t>j.casado@kajoservices.com</w:t>
        </w:r>
      </w:hyperlink>
      <w:r>
        <w:t xml:space="preserve">), </w:t>
      </w:r>
      <w:proofErr w:type="spellStart"/>
      <w:r>
        <w:rPr>
          <w:vertAlign w:val="superscript"/>
        </w:rPr>
        <w:t>c</w:t>
      </w:r>
      <w:r>
        <w:t>Universitat</w:t>
      </w:r>
      <w:proofErr w:type="spellEnd"/>
      <w:r>
        <w:t xml:space="preserve"> </w:t>
      </w:r>
      <w:proofErr w:type="spellStart"/>
      <w:r>
        <w:t>Politècnica</w:t>
      </w:r>
      <w:proofErr w:type="spellEnd"/>
      <w:r>
        <w:t xml:space="preserve"> de Catalunya, C/Jordi Girona 1-3, 08034 Barcelona (España) y </w:t>
      </w:r>
      <w:proofErr w:type="spellStart"/>
      <w:r>
        <w:rPr>
          <w:vertAlign w:val="superscript"/>
        </w:rPr>
        <w:t>d</w:t>
      </w:r>
      <w:r w:rsidR="007B0A8B" w:rsidRPr="007B0A8B">
        <w:t>WTP</w:t>
      </w:r>
      <w:proofErr w:type="spellEnd"/>
      <w:r w:rsidR="007B0A8B" w:rsidRPr="007B0A8B">
        <w:t xml:space="preserve"> (</w:t>
      </w:r>
      <w:proofErr w:type="spellStart"/>
      <w:r w:rsidR="007B0A8B" w:rsidRPr="007B0A8B">
        <w:t>Westpole</w:t>
      </w:r>
      <w:proofErr w:type="spellEnd"/>
      <w:r w:rsidR="007B0A8B" w:rsidRPr="007B0A8B">
        <w:t xml:space="preserve"> </w:t>
      </w:r>
      <w:proofErr w:type="spellStart"/>
      <w:r w:rsidR="007B0A8B" w:rsidRPr="007B0A8B">
        <w:t>Italy</w:t>
      </w:r>
      <w:proofErr w:type="spellEnd"/>
      <w:r w:rsidR="007B0A8B" w:rsidRPr="007B0A8B">
        <w:t xml:space="preserve">), </w:t>
      </w:r>
      <w:proofErr w:type="spellStart"/>
      <w:r w:rsidR="007B0A8B">
        <w:t>Via</w:t>
      </w:r>
      <w:proofErr w:type="spellEnd"/>
      <w:r w:rsidR="007B0A8B">
        <w:t xml:space="preserve"> </w:t>
      </w:r>
      <w:proofErr w:type="spellStart"/>
      <w:r w:rsidR="007B0A8B">
        <w:t>Victor</w:t>
      </w:r>
      <w:proofErr w:type="spellEnd"/>
      <w:r w:rsidR="007B0A8B">
        <w:t xml:space="preserve"> Hugo, 4, 20123 Milano (Italia</w:t>
      </w:r>
      <w:r>
        <w:t>) (</w:t>
      </w:r>
      <w:hyperlink r:id="rId10">
        <w:r>
          <w:rPr>
            <w:rStyle w:val="Hyperlink"/>
          </w:rPr>
          <w:t>goncalo.ramos-gomes@ext.ec.europa.eu</w:t>
        </w:r>
      </w:hyperlink>
      <w:r>
        <w:t>).</w:t>
      </w:r>
    </w:p>
    <w:p w14:paraId="4B1F5CAB" w14:textId="77777777" w:rsidR="00073257" w:rsidRDefault="00073257">
      <w:pPr>
        <w:pStyle w:val="Autores"/>
      </w:pPr>
    </w:p>
    <w:p w14:paraId="0D32E85C" w14:textId="77777777" w:rsidR="00073257" w:rsidRDefault="002420B4">
      <w:pPr>
        <w:pStyle w:val="Autores"/>
      </w:pPr>
      <w:r>
        <w:t>Recibido: -/-/-</w:t>
      </w:r>
      <w:r>
        <w:tab/>
        <w:t>Aceptado: -/-/-</w:t>
      </w:r>
      <w:r>
        <w:tab/>
        <w:t>Publicado: -/-/-</w:t>
      </w:r>
    </w:p>
    <w:p w14:paraId="7508DBE6" w14:textId="77777777" w:rsidR="00073257" w:rsidRDefault="00073257">
      <w:pPr>
        <w:pStyle w:val="VersionEDAutores"/>
      </w:pPr>
    </w:p>
    <w:p w14:paraId="6FE8F585" w14:textId="77777777" w:rsidR="00073257" w:rsidRDefault="002420B4">
      <w:pPr>
        <w:pStyle w:val="Titulo1"/>
      </w:pPr>
      <w:r>
        <w:t>Resumen</w:t>
      </w:r>
    </w:p>
    <w:p w14:paraId="571FEFF8" w14:textId="77777777" w:rsidR="00073257" w:rsidRDefault="002420B4">
      <w:pPr>
        <w:pStyle w:val="Resumen"/>
      </w:pPr>
      <w:r>
        <w:t>Dentro de la iniciativa CARAVAN, que pretende crear un conjunto de datos hidrológicos globales, se ha creado el subconjunto de datos CAMELS-ES correspondiente a España. Este conjunto de datos contiene las series de caudal diario del Anuario de Aforos de España en 269 cuencas, así como series meteorológicas y características de las cuencas. A partir de estos datos se han entrenado dos redes neuronales LSTM (Long Short-</w:t>
      </w:r>
      <w:proofErr w:type="spellStart"/>
      <w:r>
        <w:t>Term</w:t>
      </w:r>
      <w:proofErr w:type="spellEnd"/>
      <w:r>
        <w:t xml:space="preserve"> </w:t>
      </w:r>
      <w:proofErr w:type="spellStart"/>
      <w:r>
        <w:t>Memory</w:t>
      </w:r>
      <w:proofErr w:type="spellEnd"/>
      <w:r>
        <w:t>). La primera red se entrenó para simular el caudal observado en las cuencas, mientras que la segunda red se entrenó como un emulador del modelo hidrológico físicamente basado LISFLOOD-OS. Los resultados de la primera de estas redes muestran el potencial de este tipo de modelos de aprendizaje profundo, con un rendimiento superior (KGE 0.69) al mostrado por LISFLOOD-OS (KGE 0.38). En cambio, el rendimiento de la segunda red indica que son necesarios mayores esfuerzos para conseguir un emulador del modelo LISFLOOD-OS.</w:t>
      </w:r>
    </w:p>
    <w:p w14:paraId="7F45D249" w14:textId="77777777" w:rsidR="00073257" w:rsidRDefault="002420B4">
      <w:pPr>
        <w:pStyle w:val="Resumen"/>
      </w:pPr>
      <w:r>
        <w:rPr>
          <w:b/>
        </w:rPr>
        <w:t>Palabras clave</w:t>
      </w:r>
      <w:r>
        <w:t xml:space="preserve"> | CAMELS-ES; CARAVAN; EFAS; LISFLOOD; LSTM.</w:t>
      </w:r>
    </w:p>
    <w:p w14:paraId="34A12884" w14:textId="77777777" w:rsidR="00073257" w:rsidRDefault="002420B4">
      <w:pPr>
        <w:pStyle w:val="Titulo1"/>
        <w:rPr>
          <w:lang w:val="en-US"/>
        </w:rPr>
      </w:pPr>
      <w:r>
        <w:rPr>
          <w:lang w:val="en-US"/>
        </w:rPr>
        <w:t>ABSTRACT</w:t>
      </w:r>
    </w:p>
    <w:p w14:paraId="259C1C4F" w14:textId="5B108351" w:rsidR="00073257" w:rsidRDefault="002420B4">
      <w:pPr>
        <w:pStyle w:val="VersionEDAbstract"/>
        <w:rPr>
          <w:lang w:val="en-US"/>
        </w:rPr>
      </w:pPr>
      <w:r>
        <w:rPr>
          <w:rFonts w:ascii="Arial" w:hAnsi="Arial" w:cs="Arial"/>
          <w:i w:val="0"/>
          <w:lang w:val="en-US"/>
        </w:rPr>
        <w:t xml:space="preserve">As part of the CARAVAN initiative, which aims at creating a global hydrological dataset, the CAMELS-ES sub-dataset corresponding to Spain has been created. This dataset contains the daily streamflow series from </w:t>
      </w:r>
      <w:proofErr w:type="spellStart"/>
      <w:r>
        <w:rPr>
          <w:rFonts w:ascii="Arial" w:hAnsi="Arial" w:cs="Arial"/>
          <w:iCs/>
          <w:lang w:val="en-US"/>
        </w:rPr>
        <w:t>Anuario</w:t>
      </w:r>
      <w:proofErr w:type="spellEnd"/>
      <w:r>
        <w:rPr>
          <w:rFonts w:ascii="Arial" w:hAnsi="Arial" w:cs="Arial"/>
          <w:iCs/>
          <w:lang w:val="en-US"/>
        </w:rPr>
        <w:t xml:space="preserve"> de </w:t>
      </w:r>
      <w:proofErr w:type="spellStart"/>
      <w:r>
        <w:rPr>
          <w:rFonts w:ascii="Arial" w:hAnsi="Arial" w:cs="Arial"/>
          <w:iCs/>
          <w:lang w:val="en-US"/>
        </w:rPr>
        <w:t>Aforos</w:t>
      </w:r>
      <w:proofErr w:type="spellEnd"/>
      <w:r>
        <w:rPr>
          <w:rFonts w:ascii="Arial" w:hAnsi="Arial" w:cs="Arial"/>
          <w:iCs/>
          <w:lang w:val="en-US"/>
        </w:rPr>
        <w:t xml:space="preserve"> de España</w:t>
      </w:r>
      <w:r>
        <w:rPr>
          <w:rFonts w:ascii="Arial" w:hAnsi="Arial" w:cs="Arial"/>
          <w:i w:val="0"/>
          <w:lang w:val="en-US"/>
        </w:rPr>
        <w:t xml:space="preserve"> for 269 catchments, as well as meteorological series and catchment characteristics. Based on this data, two LSTM (Long-short Term Memory) neural networks were trained. The first network was trained to simulate the observed streamflow in the catchments, while the second network was trained as an emulator of the </w:t>
      </w:r>
      <w:proofErr w:type="gramStart"/>
      <w:r>
        <w:rPr>
          <w:rFonts w:ascii="Arial" w:hAnsi="Arial" w:cs="Arial"/>
          <w:i w:val="0"/>
          <w:lang w:val="en-US"/>
        </w:rPr>
        <w:t>physically-based</w:t>
      </w:r>
      <w:proofErr w:type="gramEnd"/>
      <w:r>
        <w:rPr>
          <w:rFonts w:ascii="Arial" w:hAnsi="Arial" w:cs="Arial"/>
          <w:i w:val="0"/>
          <w:lang w:val="en-US"/>
        </w:rPr>
        <w:t xml:space="preserve"> hydrological model LISFLOOD-OS. The results from the first of these networks demonstrate the potential of this type of deep learning model, showing superior performance (KGE 0.69) compared to that shown by LISFLOOD-OS (KGE 0.38). In contrast, the performance of the second network indicates that greater effort is needed to achieve a successful emulator of the LISFLOO</w:t>
      </w:r>
      <w:r w:rsidR="00F92335">
        <w:rPr>
          <w:rFonts w:ascii="Arial" w:hAnsi="Arial" w:cs="Arial"/>
          <w:i w:val="0"/>
          <w:lang w:val="en-US"/>
        </w:rPr>
        <w:t>D</w:t>
      </w:r>
      <w:r>
        <w:rPr>
          <w:rFonts w:ascii="Arial" w:hAnsi="Arial" w:cs="Arial"/>
          <w:i w:val="0"/>
          <w:lang w:val="en-US"/>
        </w:rPr>
        <w:t>-OS model.</w:t>
      </w:r>
      <w:r>
        <w:rPr>
          <w:rFonts w:ascii="Arial" w:hAnsi="Arial" w:cs="Arial"/>
          <w:lang w:val="en-US"/>
        </w:rPr>
        <w:t xml:space="preserve">   </w:t>
      </w:r>
    </w:p>
    <w:p w14:paraId="443EC7F1" w14:textId="2D6AE3EB" w:rsidR="00073257" w:rsidRPr="00341E19" w:rsidRDefault="002420B4" w:rsidP="00341E19">
      <w:pPr>
        <w:pStyle w:val="VersionEDAbstract"/>
        <w:rPr>
          <w:i w:val="0"/>
          <w:lang w:val="en-US"/>
        </w:rPr>
      </w:pPr>
      <w:r>
        <w:rPr>
          <w:rFonts w:ascii="Arial" w:hAnsi="Arial" w:cs="Arial"/>
          <w:b/>
          <w:i w:val="0"/>
          <w:lang w:val="en-US"/>
        </w:rPr>
        <w:t>Key words</w:t>
      </w:r>
      <w:r>
        <w:rPr>
          <w:rFonts w:ascii="Arial" w:hAnsi="Arial" w:cs="Arial"/>
          <w:i w:val="0"/>
          <w:lang w:val="en-US"/>
        </w:rPr>
        <w:t xml:space="preserve"> | CAMELS-ES; CARAVAN; EFAS; LISFLOOD; LSTM.</w:t>
      </w:r>
    </w:p>
    <w:p w14:paraId="37894025" w14:textId="77777777" w:rsidR="00073257" w:rsidRDefault="002420B4">
      <w:pPr>
        <w:pStyle w:val="Titulo1"/>
      </w:pPr>
      <w:r>
        <w:t>INTRODUCCIÓN</w:t>
      </w:r>
    </w:p>
    <w:p w14:paraId="4A3C28CD" w14:textId="12043E9B" w:rsidR="0009433C" w:rsidRDefault="002420B4" w:rsidP="0009433C">
      <w:pPr>
        <w:pStyle w:val="Cuerponormal"/>
      </w:pPr>
      <w:r>
        <w:t xml:space="preserve">Los modelos hidrológicos son algoritmos capaces de reproducir el ciclo del agua. Tradicionalmente, estos modelos están basados en ecuaciones que reproducen de forma aproximada los procesos físicos que tienen lugar en el ciclo hidrológico: precipitación, infiltración, escorrentía, flujo subterráneo del agua, traslación del caudal en los cauces… Los modelos se alimentan de datos meteorológicos (precipitación, temperatura, etc.) y fisiográficos (altitud, pendiente, características del suelo, de la vegetación, etc.) y simulan diversas variables de estado y flujos del ciclo hidrológico, siendo la más habitual el caudal, </w:t>
      </w:r>
      <w:r>
        <w:lastRenderedPageBreak/>
        <w:t>pero pudiendo abarcar otras variables como la cobertura nival, humedad del suelo, nivel freático, etc.  Este tipo de modelos siguen siendo los más extendidos en el campo de la hidrología, por ejemplo, para la predicción de avenidas en tiempo real</w:t>
      </w:r>
      <w:r w:rsidR="006D1D1A">
        <w:t xml:space="preserve"> </w:t>
      </w:r>
      <w:sdt>
        <w:sdtPr>
          <w:tag w:val="MENDELEY_CITATION_v3_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"/>
          <w:id w:val="1269975629"/>
          <w:placeholder>
            <w:docPart w:val="DefaultPlaceholder_-1854013440"/>
          </w:placeholder>
        </w:sdtPr>
        <w:sdtEndPr/>
        <w:sdtContent>
          <w:r w:rsidR="00221507" w:rsidRPr="00221507">
            <w:t>(Fraga et al., 2020)</w:t>
          </w:r>
        </w:sdtContent>
      </w:sdt>
      <w:r w:rsidR="006D1D1A">
        <w:t xml:space="preserve">, estudios de recursos hídricos </w:t>
      </w:r>
      <w:sdt>
        <w:sdtPr>
          <w:tag w:val="MENDELEY_CITATION_v3_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"/>
          <w:id w:val="1856295695"/>
          <w:placeholder>
            <w:docPart w:val="DefaultPlaceholder_-1854013440"/>
          </w:placeholder>
        </w:sdtPr>
        <w:sdtEndPr/>
        <w:sdtContent>
          <w:r w:rsidR="00221507" w:rsidRPr="00221507">
            <w:t>(Fernández-Rodríguez et al., 2022)</w:t>
          </w:r>
        </w:sdtContent>
      </w:sdt>
      <w:r w:rsidR="006D1D1A">
        <w:t xml:space="preserve"> o estudios de cambio climático </w:t>
      </w:r>
      <w:sdt>
        <w:sdtPr>
          <w:tag w:val="MENDELEY_CITATION_v3_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"/>
          <w:id w:val="-2015449278"/>
          <w:placeholder>
            <w:docPart w:val="DefaultPlaceholder_-1854013440"/>
          </w:placeholder>
        </w:sdtPr>
        <w:sdtEndPr/>
        <w:sdtContent>
          <w:r w:rsidR="00221507" w:rsidRPr="00221507">
            <w:t>(Orozco et al., 2018)</w:t>
          </w:r>
        </w:sdtContent>
      </w:sdt>
      <w:r>
        <w:t xml:space="preserve">. </w:t>
      </w:r>
    </w:p>
    <w:p w14:paraId="56F918AB" w14:textId="1CDDF327" w:rsidR="00073257" w:rsidRDefault="002420B4">
      <w:pPr>
        <w:pStyle w:val="Cuerponormal"/>
      </w:pPr>
      <w:r>
        <w:t xml:space="preserve">A este tipo de modelos pertenece LISFLOOD Open </w:t>
      </w:r>
      <w:proofErr w:type="spellStart"/>
      <w:r>
        <w:t>Source</w:t>
      </w:r>
      <w:proofErr w:type="spellEnd"/>
      <w:r>
        <w:t xml:space="preserve"> </w:t>
      </w:r>
      <w:sdt>
        <w:sdtPr>
          <w:tag w:val="MENDELEY_CITATION_v3_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"/>
          <w:id w:val="-1935042500"/>
          <w:placeholder>
            <w:docPart w:val="DefaultPlaceholder_-1854013440"/>
          </w:placeholder>
        </w:sdtPr>
        <w:sdtEndPr/>
        <w:sdtContent>
          <w:r w:rsidR="00221507" w:rsidRPr="00221507">
            <w:t>(</w:t>
          </w:r>
          <w:proofErr w:type="spellStart"/>
          <w:r w:rsidR="00221507" w:rsidRPr="00221507">
            <w:t>Burek</w:t>
          </w:r>
          <w:proofErr w:type="spellEnd"/>
          <w:r w:rsidR="00221507" w:rsidRPr="00221507">
            <w:t xml:space="preserve"> et al., 2013; JRC, 2026c)</w:t>
          </w:r>
        </w:sdtContent>
      </w:sdt>
      <w:r w:rsidR="005B5FEA" w:rsidRPr="005B5FEA">
        <w:t>.</w:t>
      </w:r>
      <w:r>
        <w:t xml:space="preserve"> LISFLOOD-OS </w:t>
      </w:r>
      <w:r w:rsidR="0009433C">
        <w:t xml:space="preserve">es un modelo hidrológico distribuido físicamente basado desarrollado por el </w:t>
      </w:r>
      <w:proofErr w:type="spellStart"/>
      <w:r w:rsidR="0009433C">
        <w:t>Joint</w:t>
      </w:r>
      <w:proofErr w:type="spellEnd"/>
      <w:r w:rsidR="0009433C">
        <w:t xml:space="preserve"> </w:t>
      </w:r>
      <w:proofErr w:type="spellStart"/>
      <w:r w:rsidR="0009433C">
        <w:t>Research</w:t>
      </w:r>
      <w:proofErr w:type="spellEnd"/>
      <w:r w:rsidR="0009433C">
        <w:t xml:space="preserve"> Centre de la Comisión Europea que se</w:t>
      </w:r>
      <w:r>
        <w:t xml:space="preserve"> utiliza, entre otros, en </w:t>
      </w:r>
      <w:r w:rsidR="0009433C">
        <w:t xml:space="preserve">los sistemas de alerta temprana de inundaciones de </w:t>
      </w:r>
      <w:proofErr w:type="spellStart"/>
      <w:r w:rsidR="0009433C">
        <w:t>Copernicus</w:t>
      </w:r>
      <w:proofErr w:type="spellEnd"/>
      <w:r w:rsidR="0009433C">
        <w:t>:</w:t>
      </w:r>
      <w:r>
        <w:t xml:space="preserve"> EFAS (</w:t>
      </w:r>
      <w:proofErr w:type="spellStart"/>
      <w:r>
        <w:t>European</w:t>
      </w:r>
      <w:proofErr w:type="spellEnd"/>
      <w:r>
        <w:t xml:space="preserve"> </w:t>
      </w:r>
      <w:proofErr w:type="spellStart"/>
      <w:r>
        <w:t>Flood</w:t>
      </w:r>
      <w:proofErr w:type="spellEnd"/>
      <w:r>
        <w:t xml:space="preserve"> </w:t>
      </w:r>
      <w:proofErr w:type="spellStart"/>
      <w:r>
        <w:t>Awareness</w:t>
      </w:r>
      <w:proofErr w:type="spellEnd"/>
      <w:r>
        <w:t xml:space="preserve"> </w:t>
      </w:r>
      <w:proofErr w:type="spellStart"/>
      <w:r>
        <w:t>System</w:t>
      </w:r>
      <w:proofErr w:type="spellEnd"/>
      <w:r>
        <w:t>)</w:t>
      </w:r>
      <w:r w:rsidR="005B5FEA">
        <w:t xml:space="preserve"> </w:t>
      </w:r>
      <w:sdt>
        <w:sdtPr>
          <w:tag w:val="MENDELEY_CITATION_v3_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"/>
          <w:id w:val="-779024876"/>
          <w:placeholder>
            <w:docPart w:val="DefaultPlaceholder_-1854013440"/>
          </w:placeholder>
        </w:sdtPr>
        <w:sdtEndPr/>
        <w:sdtContent>
          <w:r w:rsidR="00221507" w:rsidRPr="00221507">
            <w:t>(JRC, 2026a)</w:t>
          </w:r>
        </w:sdtContent>
      </w:sdt>
      <w:r>
        <w:t xml:space="preserve"> y </w:t>
      </w:r>
      <w:proofErr w:type="spellStart"/>
      <w:r>
        <w:t>GloFAS</w:t>
      </w:r>
      <w:proofErr w:type="spellEnd"/>
      <w:r>
        <w:t xml:space="preserve"> (Global </w:t>
      </w:r>
      <w:proofErr w:type="spellStart"/>
      <w:r>
        <w:t>Flood</w:t>
      </w:r>
      <w:proofErr w:type="spellEnd"/>
      <w:r>
        <w:t xml:space="preserve"> </w:t>
      </w:r>
      <w:proofErr w:type="spellStart"/>
      <w:r>
        <w:t>Awareness</w:t>
      </w:r>
      <w:proofErr w:type="spellEnd"/>
      <w:r>
        <w:t xml:space="preserve"> </w:t>
      </w:r>
      <w:proofErr w:type="spellStart"/>
      <w:r>
        <w:t>System</w:t>
      </w:r>
      <w:proofErr w:type="spellEnd"/>
      <w:r>
        <w:t xml:space="preserve">) </w:t>
      </w:r>
      <w:sdt>
        <w:sdtPr>
          <w:tag w:val="MENDELEY_CITATION_v3_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"/>
          <w:id w:val="-1651816964"/>
          <w:placeholder>
            <w:docPart w:val="DefaultPlaceholder_-1854013440"/>
          </w:placeholder>
        </w:sdtPr>
        <w:sdtEndPr/>
        <w:sdtContent>
          <w:r w:rsidR="00221507" w:rsidRPr="00221507">
            <w:t>(JRC, 2026b)</w:t>
          </w:r>
        </w:sdtContent>
      </w:sdt>
      <w:r>
        <w:t xml:space="preserve">. Para su implementación en EFAS, el modelo LISFLOOD-OS fue calibrado en cerca de 2000 estaciones de aforo de toda Europa, partiendo de 76 mapas con las características físicas de las cuencas </w:t>
      </w:r>
      <w:sdt>
        <w:sdtPr>
          <w:tag w:val="MENDELEY_CITATION_v3_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"/>
          <w:id w:val="-505677972"/>
          <w:placeholder>
            <w:docPart w:val="DefaultPlaceholder_-1854013440"/>
          </w:placeholder>
        </w:sdtPr>
        <w:sdtEndPr/>
        <w:sdtContent>
          <w:r w:rsidR="00221507" w:rsidRPr="00221507">
            <w:t>(</w:t>
          </w:r>
          <w:proofErr w:type="spellStart"/>
          <w:r w:rsidR="00221507" w:rsidRPr="00221507">
            <w:t>Choulga</w:t>
          </w:r>
          <w:proofErr w:type="spellEnd"/>
          <w:r w:rsidR="00221507" w:rsidRPr="00221507">
            <w:t xml:space="preserve"> et al., 2024)</w:t>
          </w:r>
        </w:sdtContent>
      </w:sdt>
      <w:r>
        <w:t xml:space="preserve"> y las series temporales de caudal, precipitación y temperatura observadas</w:t>
      </w:r>
      <w:r w:rsidR="005B5FEA">
        <w:t xml:space="preserve"> </w:t>
      </w:r>
      <w:sdt>
        <w:sdtPr>
          <w:tag w:val="MENDELEY_CITATION_v3_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"/>
          <w:id w:val="383224774"/>
          <w:placeholder>
            <w:docPart w:val="DefaultPlaceholder_-1854013440"/>
          </w:placeholder>
        </w:sdtPr>
        <w:sdtEndPr/>
        <w:sdtContent>
          <w:r w:rsidR="00221507" w:rsidRPr="00221507">
            <w:t>(</w:t>
          </w:r>
          <w:proofErr w:type="spellStart"/>
          <w:r w:rsidR="00221507" w:rsidRPr="00221507">
            <w:t>Thiemig</w:t>
          </w:r>
          <w:proofErr w:type="spellEnd"/>
          <w:r w:rsidR="00221507" w:rsidRPr="00221507">
            <w:t xml:space="preserve"> et al., 2022)</w:t>
          </w:r>
        </w:sdtContent>
      </w:sdt>
      <w:r>
        <w:t>. La calibración de este tipo de modelos se hace mediante algoritmos genéticos que requieren cientos o miles de simulaciones hasta optimizar una métrica de rendimiento que compara el caudal observado y el simulado</w:t>
      </w:r>
      <w:r w:rsidR="005B5FEA">
        <w:t xml:space="preserve"> </w:t>
      </w:r>
      <w:sdt>
        <w:sdtPr>
          <w:tag w:val="MENDELEY_CITATION_v3_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"/>
          <w:id w:val="728885442"/>
          <w:placeholder>
            <w:docPart w:val="DefaultPlaceholder_-1854013440"/>
          </w:placeholder>
        </w:sdtPr>
        <w:sdtEndPr/>
        <w:sdtContent>
          <w:r w:rsidR="00221507" w:rsidRPr="00221507">
            <w:t xml:space="preserve">(Grimaldi et al., 2023; </w:t>
          </w:r>
          <w:proofErr w:type="spellStart"/>
          <w:r w:rsidR="00221507" w:rsidRPr="00221507">
            <w:t>Hirpa</w:t>
          </w:r>
          <w:proofErr w:type="spellEnd"/>
          <w:r w:rsidR="00221507" w:rsidRPr="00221507">
            <w:t xml:space="preserve"> et al., 2018)</w:t>
          </w:r>
        </w:sdtContent>
      </w:sdt>
      <w:r>
        <w:t>. La calibración es un proceso muy dilatado debido al coste computacional de simular un modelo físico, al alto número de iteraciones necesarias, y a que todo el proceso se ha de repetir en cada subcuenca hidrográfica independientemente. Este último punto es una de las principales carencias de este tipo de calibración. Por un lado, si no se hace una validación tanto espacial como temporalmente, el modelo podría adolecer de sobreajuste. Por otro lado, puesto que el algoritmo de calibración de una cuenca no conoce nada sobre la calibración de otras cuencas, no hay una coherencia espacial en los parámetros calibrados.</w:t>
      </w:r>
    </w:p>
    <w:p w14:paraId="2D344179" w14:textId="567E403A" w:rsidR="00073257" w:rsidRDefault="002420B4">
      <w:pPr>
        <w:pStyle w:val="Cuerponormal"/>
      </w:pPr>
      <w:r>
        <w:t xml:space="preserve">Durante los últimos años, con la irrupción de los modelos de aprendizaje automático y aprendizaje profundo, ha aparecido un nuevo tipo de modelos hidrológicos, los puramente basados en datos </w:t>
      </w:r>
      <w:sdt>
        <w:sdtPr>
          <w:tag w:val="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"/>
          <w:id w:val="1904172663"/>
          <w:placeholder>
            <w:docPart w:val="DefaultPlaceholder_-1854013440"/>
          </w:placeholder>
        </w:sdtPr>
        <w:sdtEndPr/>
        <w:sdtContent>
          <w:r w:rsidR="00221507" w:rsidRPr="00221507">
            <w:rPr>
              <w:rFonts w:eastAsia="Times New Roman"/>
            </w:rPr>
            <w:t>(</w:t>
          </w:r>
          <w:proofErr w:type="spellStart"/>
          <w:r w:rsidR="00221507" w:rsidRPr="00221507">
            <w:rPr>
              <w:rFonts w:eastAsia="Times New Roman"/>
            </w:rPr>
            <w:t>Eddin</w:t>
          </w:r>
          <w:proofErr w:type="spellEnd"/>
          <w:r w:rsidR="00221507" w:rsidRPr="00221507">
            <w:rPr>
              <w:rFonts w:eastAsia="Times New Roman"/>
            </w:rPr>
            <w:t xml:space="preserve"> et al., 2025; </w:t>
          </w:r>
          <w:proofErr w:type="spellStart"/>
          <w:r w:rsidR="00221507" w:rsidRPr="00221507">
            <w:rPr>
              <w:rFonts w:eastAsia="Times New Roman"/>
            </w:rPr>
            <w:t>Kratzert</w:t>
          </w:r>
          <w:proofErr w:type="spellEnd"/>
          <w:r w:rsidR="00221507" w:rsidRPr="00221507">
            <w:rPr>
              <w:rFonts w:eastAsia="Times New Roman"/>
            </w:rPr>
            <w:t xml:space="preserve"> et al., 2018; Navas y Del Jesus, 2025; Nevo et al., 2022; </w:t>
          </w:r>
          <w:proofErr w:type="spellStart"/>
          <w:r w:rsidR="00221507" w:rsidRPr="00221507">
            <w:rPr>
              <w:rFonts w:eastAsia="Times New Roman"/>
            </w:rPr>
            <w:t>Rasiya</w:t>
          </w:r>
          <w:proofErr w:type="spellEnd"/>
          <w:r w:rsidR="00221507" w:rsidRPr="00221507">
            <w:rPr>
              <w:rFonts w:eastAsia="Times New Roman"/>
            </w:rPr>
            <w:t xml:space="preserve"> </w:t>
          </w:r>
          <w:proofErr w:type="spellStart"/>
          <w:r w:rsidR="00221507" w:rsidRPr="00221507">
            <w:rPr>
              <w:rFonts w:eastAsia="Times New Roman"/>
            </w:rPr>
            <w:t>Koya</w:t>
          </w:r>
          <w:proofErr w:type="spellEnd"/>
          <w:r w:rsidR="00221507" w:rsidRPr="00221507">
            <w:rPr>
              <w:rFonts w:eastAsia="Times New Roman"/>
            </w:rPr>
            <w:t xml:space="preserve"> Roy, 2024; </w:t>
          </w:r>
          <w:proofErr w:type="spellStart"/>
          <w:r w:rsidR="00221507" w:rsidRPr="00221507">
            <w:rPr>
              <w:rFonts w:eastAsia="Times New Roman"/>
            </w:rPr>
            <w:t>Yu</w:t>
          </w:r>
          <w:proofErr w:type="spellEnd"/>
          <w:r w:rsidR="00221507" w:rsidRPr="00221507">
            <w:rPr>
              <w:rFonts w:eastAsia="Times New Roman"/>
            </w:rPr>
            <w:t xml:space="preserve"> et al., 2024)</w:t>
          </w:r>
        </w:sdtContent>
      </w:sdt>
      <w:r>
        <w:t>. Estos modelos utilizan la capacidad de las redes neuronales de extraer patrones de cantidades masivas de datos para simular aspectos del ciclo hidrológico, como puede ser el caudal de los ríos. En los últimos años se ha demostrado la potencialidad de las redes neuronales recurrentes, en concreto las LSTM (Long Short-</w:t>
      </w:r>
      <w:proofErr w:type="spellStart"/>
      <w:r>
        <w:t>Term</w:t>
      </w:r>
      <w:proofErr w:type="spellEnd"/>
      <w:r>
        <w:t xml:space="preserve"> </w:t>
      </w:r>
      <w:proofErr w:type="spellStart"/>
      <w:r>
        <w:t>Memory</w:t>
      </w:r>
      <w:proofErr w:type="spellEnd"/>
      <w:r>
        <w:t>), para la simulación de series temporales de caudal</w:t>
      </w:r>
      <w:r w:rsidR="00A5548A">
        <w:t xml:space="preserve"> </w:t>
      </w:r>
      <w:sdt>
        <w:sdtPr>
          <w:tag w:val="MENDELEY_CITATION_v3_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"/>
          <w:id w:val="-413864110"/>
          <w:placeholder>
            <w:docPart w:val="DefaultPlaceholder_-1854013440"/>
          </w:placeholder>
        </w:sdtPr>
        <w:sdtEndPr/>
        <w:sdtContent>
          <w:r w:rsidR="00221507" w:rsidRPr="00221507">
            <w:rPr>
              <w:rFonts w:eastAsia="Times New Roman"/>
            </w:rPr>
            <w:t xml:space="preserve">(Feng et al., 2020; </w:t>
          </w:r>
          <w:proofErr w:type="spellStart"/>
          <w:r w:rsidR="00221507" w:rsidRPr="00221507">
            <w:rPr>
              <w:rFonts w:eastAsia="Times New Roman"/>
            </w:rPr>
            <w:t>Gauch</w:t>
          </w:r>
          <w:proofErr w:type="spellEnd"/>
          <w:r w:rsidR="00221507" w:rsidRPr="00221507">
            <w:rPr>
              <w:rFonts w:eastAsia="Times New Roman"/>
            </w:rPr>
            <w:t xml:space="preserve"> et al., 2021, 2025; Koch y Schneider, 2022; </w:t>
          </w:r>
          <w:proofErr w:type="spellStart"/>
          <w:r w:rsidR="00221507" w:rsidRPr="00221507">
            <w:rPr>
              <w:rFonts w:eastAsia="Times New Roman"/>
            </w:rPr>
            <w:t>Kratzert</w:t>
          </w:r>
          <w:proofErr w:type="spellEnd"/>
          <w:r w:rsidR="00221507" w:rsidRPr="00221507">
            <w:rPr>
              <w:rFonts w:eastAsia="Times New Roman"/>
            </w:rPr>
            <w:t xml:space="preserve"> et al., 2018; Lees et al., 2022; Mao et al., 2021; </w:t>
          </w:r>
          <w:proofErr w:type="spellStart"/>
          <w:r w:rsidR="00221507" w:rsidRPr="00221507">
            <w:rPr>
              <w:rFonts w:eastAsia="Times New Roman"/>
            </w:rPr>
            <w:t>Yokoo</w:t>
          </w:r>
          <w:proofErr w:type="spellEnd"/>
          <w:r w:rsidR="00221507" w:rsidRPr="00221507">
            <w:rPr>
              <w:rFonts w:eastAsia="Times New Roman"/>
            </w:rPr>
            <w:t xml:space="preserve"> et al., 2022; </w:t>
          </w:r>
          <w:proofErr w:type="spellStart"/>
          <w:r w:rsidR="00221507" w:rsidRPr="00221507">
            <w:rPr>
              <w:rFonts w:eastAsia="Times New Roman"/>
            </w:rPr>
            <w:t>Yu</w:t>
          </w:r>
          <w:proofErr w:type="spellEnd"/>
          <w:r w:rsidR="00221507" w:rsidRPr="00221507">
            <w:rPr>
              <w:rFonts w:eastAsia="Times New Roman"/>
            </w:rPr>
            <w:t xml:space="preserve"> et al., 2024)</w:t>
          </w:r>
        </w:sdtContent>
      </w:sdt>
      <w:r w:rsidR="003A620F">
        <w:t xml:space="preserve">. </w:t>
      </w:r>
      <w:r>
        <w:t>Existen estudios comparativos de estas LSTM y los modelos tradicionales donde se muestra que el uso de redes neuronales supera en rendimiento a los modelos tradicionales</w:t>
      </w:r>
      <w:r w:rsidR="00BC2A2E">
        <w:t xml:space="preserve"> </w:t>
      </w:r>
      <w:sdt>
        <w:sdtPr>
          <w:tag w:val="MENDELEY_CITATION_v3_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"/>
          <w:id w:val="-1386024447"/>
          <w:placeholder>
            <w:docPart w:val="DefaultPlaceholder_-1854013440"/>
          </w:placeholder>
        </w:sdtPr>
        <w:sdtEndPr/>
        <w:sdtContent>
          <w:r w:rsidR="00221507" w:rsidRPr="00221507">
            <w:t>(</w:t>
          </w:r>
          <w:proofErr w:type="spellStart"/>
          <w:r w:rsidR="00221507" w:rsidRPr="00221507">
            <w:t>Eddin</w:t>
          </w:r>
          <w:proofErr w:type="spellEnd"/>
          <w:r w:rsidR="00221507" w:rsidRPr="00221507">
            <w:t xml:space="preserve"> et al., 2025; </w:t>
          </w:r>
          <w:proofErr w:type="spellStart"/>
          <w:r w:rsidR="00221507" w:rsidRPr="00221507">
            <w:t>Kratzert</w:t>
          </w:r>
          <w:proofErr w:type="spellEnd"/>
          <w:r w:rsidR="00221507" w:rsidRPr="00221507">
            <w:t xml:space="preserve"> et al., 2019; </w:t>
          </w:r>
          <w:proofErr w:type="spellStart"/>
          <w:r w:rsidR="00221507" w:rsidRPr="00221507">
            <w:t>Nearing</w:t>
          </w:r>
          <w:proofErr w:type="spellEnd"/>
          <w:r w:rsidR="00221507" w:rsidRPr="00221507">
            <w:t xml:space="preserve"> et al., 2024)</w:t>
          </w:r>
        </w:sdtContent>
      </w:sdt>
      <w:r>
        <w:t>. Otras ventajas que se atribuyen al uso de LSTM son la rapidez tanto en la calibración del modelo —puesto que se calibra un único modelo para todas las cuencas de estudio, en lugar de una calibración para cada cuenca—, y de ejecución —puesto que los modelos tradicionales o físicamente basados deben de resolver ecuaciones en ocasiones complicadas en mallas de cada vez mayor resolución—. Por su parte, las desventajas que se atribuyen a este tipo de modelos son principalmente dos: el hecho de que son cajas negras donde no se sabe qué pasa dentro del modelo, y que su aplicación es específica a una o varias variables concretas (por ejemplo, el caudal), es decir, no se simulan el resto de los procesos del ciclo hidrológico.</w:t>
      </w:r>
    </w:p>
    <w:p w14:paraId="48C08145" w14:textId="38D186AF" w:rsidR="00073257" w:rsidRDefault="002420B4">
      <w:pPr>
        <w:pStyle w:val="Cuerponormal"/>
      </w:pPr>
      <w:r>
        <w:t>Con la idea de extraer el potencial de ambos tipos de modelos surgen los modelos híbridos</w:t>
      </w:r>
      <w:r w:rsidR="0054563E">
        <w:t xml:space="preserve"> </w:t>
      </w:r>
      <w:sdt>
        <w:sdtPr>
          <w:tag w:val="MENDELEY_CITATION_v3_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"/>
          <w:id w:val="1103692723"/>
          <w:placeholder>
            <w:docPart w:val="DefaultPlaceholder_-1854013440"/>
          </w:placeholder>
        </w:sdtPr>
        <w:sdtEndPr/>
        <w:sdtContent>
          <w:r w:rsidR="00221507" w:rsidRPr="00221507">
            <w:t>(</w:t>
          </w:r>
          <w:proofErr w:type="spellStart"/>
          <w:r w:rsidR="00221507" w:rsidRPr="00221507">
            <w:t>Slater</w:t>
          </w:r>
          <w:proofErr w:type="spellEnd"/>
          <w:r w:rsidR="00221507" w:rsidRPr="00221507">
            <w:t xml:space="preserve"> et al., 2023)</w:t>
          </w:r>
        </w:sdtContent>
      </w:sdt>
      <w:r>
        <w:t>. En ellos se aplican redes neuronales dentro del proceso de modelado, ya sea en la calibración del modelo físico</w:t>
      </w:r>
      <w:r w:rsidR="00341E19">
        <w:t xml:space="preserve"> </w:t>
      </w:r>
      <w:sdt>
        <w:sdtPr>
          <w:tag w:val="MENDELEY_CITATION_v3_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"/>
          <w:id w:val="333575922"/>
          <w:placeholder>
            <w:docPart w:val="DefaultPlaceholder_-1854013440"/>
          </w:placeholder>
        </w:sdtPr>
        <w:sdtEndPr/>
        <w:sdtContent>
          <w:r w:rsidR="00221507" w:rsidRPr="00221507">
            <w:t>(</w:t>
          </w:r>
          <w:proofErr w:type="spellStart"/>
          <w:r w:rsidR="00221507" w:rsidRPr="00221507">
            <w:t>Farahani</w:t>
          </w:r>
          <w:proofErr w:type="spellEnd"/>
          <w:r w:rsidR="00221507" w:rsidRPr="00221507">
            <w:t xml:space="preserve"> et al., 2025; Tang et al., 2025)</w:t>
          </w:r>
        </w:sdtContent>
      </w:sdt>
      <w:r>
        <w:t xml:space="preserve">, en el </w:t>
      </w:r>
      <w:proofErr w:type="spellStart"/>
      <w:r>
        <w:t>pre-procesado</w:t>
      </w:r>
      <w:proofErr w:type="spellEnd"/>
      <w:r>
        <w:t xml:space="preserve">, dentro del propio modelo, o en el </w:t>
      </w:r>
      <w:proofErr w:type="spellStart"/>
      <w:r>
        <w:t>post-procesado</w:t>
      </w:r>
      <w:proofErr w:type="spellEnd"/>
      <w:r>
        <w:t xml:space="preserve"> de los resultados. En el segundo de estos grupos, el que utiliza redes neuronales en la calibración, aparece el concepto de aprendizaje de parámetros </w:t>
      </w:r>
      <w:sdt>
        <w:sdtPr>
          <w:tag w:val="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"/>
          <w:id w:val="-508907522"/>
          <w:placeholder>
            <w:docPart w:val="DefaultPlaceholder_-1854013440"/>
          </w:placeholder>
        </w:sdtPr>
        <w:sdtEndPr/>
        <w:sdtContent>
          <w:r w:rsidR="00221507" w:rsidRPr="00221507">
            <w:rPr>
              <w:rFonts w:eastAsia="Times New Roman"/>
            </w:rPr>
            <w:t xml:space="preserve">(Feng et al., 2023; Li </w:t>
          </w:r>
          <w:r w:rsidR="009C654B">
            <w:rPr>
              <w:rFonts w:eastAsia="Times New Roman"/>
            </w:rPr>
            <w:t>y</w:t>
          </w:r>
          <w:r w:rsidR="00221507" w:rsidRPr="00221507">
            <w:rPr>
              <w:rFonts w:eastAsia="Times New Roman"/>
            </w:rPr>
            <w:t xml:space="preserve"> Lu, 2023; </w:t>
          </w:r>
          <w:proofErr w:type="spellStart"/>
          <w:r w:rsidR="00221507" w:rsidRPr="00221507">
            <w:rPr>
              <w:rFonts w:eastAsia="Times New Roman"/>
            </w:rPr>
            <w:t>Tsai</w:t>
          </w:r>
          <w:proofErr w:type="spellEnd"/>
          <w:r w:rsidR="00221507" w:rsidRPr="00221507">
            <w:rPr>
              <w:rFonts w:eastAsia="Times New Roman"/>
            </w:rPr>
            <w:t xml:space="preserve"> et al., 2021)</w:t>
          </w:r>
        </w:sdtContent>
      </w:sdt>
      <w:r>
        <w:t xml:space="preserve">. La idea principal es que una red neuronal aprenda a estimar los parámetros del modelo físico en función de otras variables y así poder generar los parámetros adecuados para cualquier ubicación. Un requisito indispensable para poder aplicar aprendizaje de parámetros sobre un modelo físico es que sea diferenciable, de modo que pueda aplicarse el algoritmo de </w:t>
      </w:r>
      <w:proofErr w:type="spellStart"/>
      <w:r>
        <w:t>retropropagación</w:t>
      </w:r>
      <w:proofErr w:type="spellEnd"/>
      <w:r>
        <w:t xml:space="preserve"> en su entrenamiento. Un método alternativo es crear una red neuronal que emule el funcionamiento del modelo físico, lo que se conoce como un modelo subrogado. La técnica del aprendizaje de parámetros tiene dos ventajas principales. Por un lado, se calibra un único modelo que incluye todas las cuencas de interés. Por otro lado, como resultado se obtiene la relación entre las variables fisiográficas y los parámetros del modelo físico, lo que permite generar los </w:t>
      </w:r>
      <w:r>
        <w:lastRenderedPageBreak/>
        <w:t>parámetros del modelo físico en cuencas sin datos de caudal —lo que en hidrología se conoce como regionalización de parámetros—.</w:t>
      </w:r>
    </w:p>
    <w:p w14:paraId="1C2C0464" w14:textId="77777777" w:rsidR="00073257" w:rsidRDefault="002420B4">
      <w:pPr>
        <w:pStyle w:val="Cuerponormal"/>
      </w:pPr>
      <w:r>
        <w:t xml:space="preserve">A medio plazo, se quiere explorar la aplicabilidad del aprendizaje de parámetros en la calibración de LISFLOOD-OS de cara a su implementación en EFAS y </w:t>
      </w:r>
      <w:proofErr w:type="spellStart"/>
      <w:r>
        <w:t>GloFAS</w:t>
      </w:r>
      <w:proofErr w:type="spellEnd"/>
      <w:r>
        <w:t>. Puesto que LISFLOOD-OS no está escrito en un lenguaje diferenciable, es necesario, como paso previo, crear un modelo subrogado de LISFLOOD-OS.</w:t>
      </w:r>
    </w:p>
    <w:p w14:paraId="5FB13F60" w14:textId="2600A6A3" w:rsidR="00073257" w:rsidRDefault="002420B4">
      <w:pPr>
        <w:pStyle w:val="Cuerponormal"/>
      </w:pPr>
      <w:r>
        <w:t xml:space="preserve">El objetivo de este trabajo es triple. En primer lugar, crear un conjunto de datos hidrológicos para España que incluya los datos necesarios (atributos, series meteorológicas y series de caudal) de un conjunto amplio de cuencas que represente en lo posible los distintos regímenes hidrológicos en España. Este conjunto está publicado dentro de la comunidad hidrológica CARAVAN </w:t>
      </w:r>
      <w:sdt>
        <w:sdtPr>
          <w:tag w:val="MENDELEY_CITATION_v3_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"/>
          <w:id w:val="1498148657"/>
          <w:placeholder>
            <w:docPart w:val="DefaultPlaceholder_-1854013440"/>
          </w:placeholder>
        </w:sdtPr>
        <w:sdtEndPr/>
        <w:sdtContent>
          <w:r w:rsidR="00221507" w:rsidRPr="00221507">
            <w:t>(</w:t>
          </w:r>
          <w:proofErr w:type="spellStart"/>
          <w:r w:rsidR="00221507" w:rsidRPr="00221507">
            <w:t>Kratzert</w:t>
          </w:r>
          <w:proofErr w:type="spellEnd"/>
          <w:r w:rsidR="00221507" w:rsidRPr="00221507">
            <w:t xml:space="preserve"> et al., 2023)</w:t>
          </w:r>
        </w:sdtContent>
      </w:sdt>
      <w:r>
        <w:t xml:space="preserve"> bajo el nombre CAMELS-ES (</w:t>
      </w:r>
      <w:proofErr w:type="spellStart"/>
      <w:r>
        <w:t>Catchment</w:t>
      </w:r>
      <w:proofErr w:type="spellEnd"/>
      <w:r>
        <w:t xml:space="preserve"> </w:t>
      </w:r>
      <w:proofErr w:type="spellStart"/>
      <w:r>
        <w:t>Attributes</w:t>
      </w:r>
      <w:proofErr w:type="spellEnd"/>
      <w:r>
        <w:t xml:space="preserve"> and </w:t>
      </w:r>
      <w:proofErr w:type="spellStart"/>
      <w:r>
        <w:t>Meteorology</w:t>
      </w:r>
      <w:proofErr w:type="spellEnd"/>
      <w:r>
        <w:t xml:space="preserve"> </w:t>
      </w:r>
      <w:proofErr w:type="spellStart"/>
      <w:r>
        <w:t>for</w:t>
      </w:r>
      <w:proofErr w:type="spellEnd"/>
      <w:r>
        <w:t xml:space="preserve"> </w:t>
      </w:r>
      <w:proofErr w:type="spellStart"/>
      <w:r>
        <w:t>Large-sample</w:t>
      </w:r>
      <w:proofErr w:type="spellEnd"/>
      <w:r>
        <w:t xml:space="preserve"> </w:t>
      </w:r>
      <w:proofErr w:type="spellStart"/>
      <w:r>
        <w:t>Studies</w:t>
      </w:r>
      <w:proofErr w:type="spellEnd"/>
      <w:r>
        <w:t xml:space="preserve"> – España). En segundo lugar, desarrollar una red neuronal capaz de simular las series históricas de caudal en las cuencas de estudio. En último lugar, desarrollar una red neuronal que emule el funcionamiento del modelo hidrológico físicamente basado LISFLOOD-OS.</w:t>
      </w:r>
    </w:p>
    <w:p w14:paraId="2DD937EB" w14:textId="77777777" w:rsidR="00073257" w:rsidRDefault="002420B4">
      <w:pPr>
        <w:pStyle w:val="Titulo1"/>
      </w:pPr>
      <w:r>
        <w:t>material y métodos</w:t>
      </w:r>
    </w:p>
    <w:p w14:paraId="0142F762" w14:textId="77777777" w:rsidR="00073257" w:rsidRDefault="002420B4">
      <w:pPr>
        <w:pStyle w:val="Titulo2"/>
      </w:pPr>
      <w:r>
        <w:t>Cuencas de estudio</w:t>
      </w:r>
    </w:p>
    <w:p w14:paraId="0119293F" w14:textId="033F3407" w:rsidR="00073257" w:rsidRDefault="002420B4">
      <w:pPr>
        <w:pStyle w:val="Cuerponormal"/>
      </w:pPr>
      <w:r>
        <w:t>El punto de partida para generar el conjunto de datos CAMELS-ES son las series diarias de caudal publicadas en el Anuario de Aforos</w:t>
      </w:r>
      <w:r w:rsidR="001E1FA3">
        <w:t xml:space="preserve"> </w:t>
      </w:r>
      <w:sdt>
        <w:sdtPr>
          <w:tag w:val="MENDELEY_CITATION_v3_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"/>
          <w:id w:val="-1938364609"/>
          <w:placeholder>
            <w:docPart w:val="DefaultPlaceholder_-1854013440"/>
          </w:placeholder>
        </w:sdtPr>
        <w:sdtEndPr/>
        <w:sdtContent>
          <w:r w:rsidR="00221507" w:rsidRPr="00221507">
            <w:t>(CEDEX, 2021)</w:t>
          </w:r>
        </w:sdtContent>
      </w:sdt>
      <w:r>
        <w:t xml:space="preserve">. Esta base de datos contiene, entre otros, las series diarias de caudal de las estaciones de aforo dependientes del Ministerio de Transición Ecológica. Es decir, incluye datos de toda la España peninsular a excepción de las cuencas internas catalanas y andaluzas. En total, se incluyen 1074 estaciones con una representación geográfica diversa (ver </w:t>
      </w:r>
      <w:r w:rsidR="0052688E">
        <w:fldChar w:fldCharType="begin"/>
      </w:r>
      <w:r w:rsidR="0052688E">
        <w:instrText xml:space="preserve"> REF _Ref218244477 \h </w:instrText>
      </w:r>
      <w:r w:rsidR="0052688E">
        <w:fldChar w:fldCharType="separate"/>
      </w:r>
      <w:r w:rsidR="0013235C">
        <w:t xml:space="preserve">Figura </w:t>
      </w:r>
      <w:r w:rsidR="0013235C">
        <w:rPr>
          <w:noProof/>
        </w:rPr>
        <w:t>2</w:t>
      </w:r>
      <w:r w:rsidR="0052688E">
        <w:fldChar w:fldCharType="end"/>
      </w:r>
      <w:r>
        <w:t xml:space="preserve">). </w:t>
      </w:r>
    </w:p>
    <w:p w14:paraId="3D5003AB" w14:textId="77777777" w:rsidR="00073257" w:rsidRDefault="002420B4">
      <w:pPr>
        <w:pStyle w:val="Cuerponormal"/>
      </w:pPr>
      <w:r>
        <w:t>Sobre este conjunto inicial de datos es necesario filtrar aquellas estaciones de interés para este estudio. El filtrado de estaciones se hace en función de una serie de condiciones. Se seleccionan sólo estaciones con cuencas hidrográficas de al menos 100 km</w:t>
      </w:r>
      <w:r>
        <w:rPr>
          <w:vertAlign w:val="superscript"/>
        </w:rPr>
        <w:t>2</w:t>
      </w:r>
      <w:r>
        <w:t>, criterio que se toma de CARAVAN. El periodo de interés abarca desde el 1 de octubre de 1991 (fecha de inicio de las simulaciones de EFAS5) hasta el 30 de septiembre de 2020 (fin de los datos en el Anuario de Aforos). Dentro de este periodo de estudio, se seleccionan aquellas estaciones con una cobertura de datos de al menos el 90% durante al menos 8 años consecutivos (criterio tomado de la calibración de EFAS5). Sobre las series así seleccionadas (606), se hace un filtrado manual para seleccionar aquellas estaciones (337) cuya serie de caudal no está claramente alterada por la presencia de embalses, vertidos u otras alteraciones humanas de complicada representación en un modelo hidrológico. Por último, para evitar la correlación espacial, se eliminan estaciones muy próximas en el mismo cauce.</w:t>
      </w:r>
    </w:p>
    <w:p w14:paraId="41A99BC9" w14:textId="77777777" w:rsidR="00073257" w:rsidRDefault="002420B4">
      <w:pPr>
        <w:pStyle w:val="Titulo2"/>
      </w:pPr>
      <w:r>
        <w:t>Conjunto de datos CAMELS-ES</w:t>
      </w:r>
    </w:p>
    <w:p w14:paraId="22CA4563" w14:textId="51A40E4C" w:rsidR="00073257" w:rsidRDefault="002420B4">
      <w:pPr>
        <w:pStyle w:val="Cuerponormal"/>
      </w:pPr>
      <w:r>
        <w:t xml:space="preserve">La iniciativa CARAVAN </w:t>
      </w:r>
      <w:sdt>
        <w:sdtPr>
          <w:tag w:val="MENDELEY_CITATION_v3_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"/>
          <w:id w:val="-683216180"/>
          <w:placeholder>
            <w:docPart w:val="DefaultPlaceholder_-1854013440"/>
          </w:placeholder>
        </w:sdtPr>
        <w:sdtEndPr/>
        <w:sdtContent>
          <w:r w:rsidR="00221507" w:rsidRPr="00221507">
            <w:t>(</w:t>
          </w:r>
          <w:proofErr w:type="spellStart"/>
          <w:r w:rsidR="00221507" w:rsidRPr="00221507">
            <w:t>Kratzert</w:t>
          </w:r>
          <w:proofErr w:type="spellEnd"/>
          <w:r w:rsidR="00221507" w:rsidRPr="00221507">
            <w:t xml:space="preserve"> et al., 2023)</w:t>
          </w:r>
        </w:sdtContent>
      </w:sdt>
      <w:r w:rsidR="00452701">
        <w:t xml:space="preserve"> </w:t>
      </w:r>
      <w:r>
        <w:t xml:space="preserve">incluye un repositorio GitHub con las herramientas necesarias para contribuir con un nuevo conjunto de datos. Los datos de partida son las series de caudal observado en estaciones de aforo obtenidas en el punto anterior y una capa GIS de polígonos con las cuencas hidrográficas de dichas estaciones. Para el trazado de las cuencas hidrográficas de las estaciones seleccionadas se utilizaron herramientas GIS (QGIS y </w:t>
      </w:r>
      <w:proofErr w:type="spellStart"/>
      <w:r>
        <w:t>ArcHydrotools</w:t>
      </w:r>
      <w:proofErr w:type="spellEnd"/>
      <w:r>
        <w:t xml:space="preserve"> de ArcMap), partiendo del modelo digital del terreno MERIT (Multi-Error-Removed </w:t>
      </w:r>
      <w:proofErr w:type="spellStart"/>
      <w:r>
        <w:t>Improved-Terrain</w:t>
      </w:r>
      <w:proofErr w:type="spellEnd"/>
      <w:r>
        <w:t xml:space="preserve"> DEM)</w:t>
      </w:r>
      <w:r w:rsidR="00452701">
        <w:t xml:space="preserve"> </w:t>
      </w:r>
      <w:sdt>
        <w:sdtPr>
          <w:tag w:val="MENDELEY_CITATION_v3_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"/>
          <w:id w:val="984665440"/>
          <w:placeholder>
            <w:docPart w:val="DefaultPlaceholder_-1854013440"/>
          </w:placeholder>
        </w:sdtPr>
        <w:sdtEndPr/>
        <w:sdtContent>
          <w:r w:rsidR="00221507" w:rsidRPr="00221507">
            <w:t>(</w:t>
          </w:r>
          <w:proofErr w:type="spellStart"/>
          <w:r w:rsidR="00221507" w:rsidRPr="00221507">
            <w:t>Yamazaki</w:t>
          </w:r>
          <w:proofErr w:type="spellEnd"/>
          <w:r w:rsidR="00221507" w:rsidRPr="00221507">
            <w:t xml:space="preserve"> et al., 2017)</w:t>
          </w:r>
        </w:sdtContent>
      </w:sdt>
      <w:r>
        <w:t>, de aproximadamente 90 m de resolución. Se seleccionó este modelo del terreno por estar ya corregido hidrológicamente de manera que el flujo de los ríos no se vea interrumpido por puentes, embalses u otros obstáculos.</w:t>
      </w:r>
    </w:p>
    <w:p w14:paraId="44D4B8DD" w14:textId="3A1E7862" w:rsidR="00073257" w:rsidRDefault="002420B4">
      <w:pPr>
        <w:pStyle w:val="Cuerponormal"/>
      </w:pPr>
      <w:r>
        <w:t xml:space="preserve">Los códigos del repositorio CARAVAN utilizan la capa de polígonos para extraer tanto las series temporales de variables hidrometeorológicas, como los atributos de cada cuenca. Las series hidrometeorológicas se obtienen de las simulaciones del modelo meteorológico ERA5 </w:t>
      </w:r>
      <w:sdt>
        <w:sdtPr>
          <w:tag w:val="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"/>
          <w:id w:val="-2123751815"/>
          <w:placeholder>
            <w:docPart w:val="DefaultPlaceholder_-1854013440"/>
          </w:placeholder>
        </w:sdtPr>
        <w:sdtEndPr/>
        <w:sdtContent>
          <w:r w:rsidR="00221507" w:rsidRPr="00221507">
            <w:t>(</w:t>
          </w:r>
          <w:proofErr w:type="spellStart"/>
          <w:r w:rsidR="00221507" w:rsidRPr="00221507">
            <w:t>Hersbach</w:t>
          </w:r>
          <w:proofErr w:type="spellEnd"/>
          <w:r w:rsidR="00221507" w:rsidRPr="00221507">
            <w:t xml:space="preserve"> et al., 2020)</w:t>
          </w:r>
        </w:sdtContent>
      </w:sdt>
      <w:r>
        <w:t>, el modelo de reanálisis del ECMWF (</w:t>
      </w:r>
      <w:proofErr w:type="spellStart"/>
      <w:r>
        <w:t>European</w:t>
      </w:r>
      <w:proofErr w:type="spellEnd"/>
      <w:r>
        <w:t xml:space="preserve"> Centre </w:t>
      </w:r>
      <w:proofErr w:type="spellStart"/>
      <w:r>
        <w:lastRenderedPageBreak/>
        <w:t>for</w:t>
      </w:r>
      <w:proofErr w:type="spellEnd"/>
      <w:r>
        <w:t xml:space="preserve"> Medium-</w:t>
      </w:r>
      <w:proofErr w:type="spellStart"/>
      <w:r>
        <w:t>Range</w:t>
      </w:r>
      <w:proofErr w:type="spellEnd"/>
      <w:r>
        <w:t xml:space="preserve"> </w:t>
      </w:r>
      <w:proofErr w:type="spellStart"/>
      <w:r>
        <w:t>Forecast</w:t>
      </w:r>
      <w:proofErr w:type="spellEnd"/>
      <w:r>
        <w:t xml:space="preserve">). Los atributos de las cuencas, a su vez, se extraen de la base de datos </w:t>
      </w:r>
      <w:proofErr w:type="spellStart"/>
      <w:r>
        <w:t>HydroATLAS</w:t>
      </w:r>
      <w:proofErr w:type="spellEnd"/>
      <w:r>
        <w:t xml:space="preserve"> </w:t>
      </w:r>
      <w:sdt>
        <w:sdtPr>
          <w:tag w:val="MENDELEY_CITATION_v3_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"/>
          <w:id w:val="1045725585"/>
          <w:placeholder>
            <w:docPart w:val="DefaultPlaceholder_-1854013440"/>
          </w:placeholder>
        </w:sdtPr>
        <w:sdtEndPr/>
        <w:sdtContent>
          <w:r w:rsidR="00221507" w:rsidRPr="00221507">
            <w:t>(</w:t>
          </w:r>
          <w:proofErr w:type="spellStart"/>
          <w:r w:rsidR="00221507" w:rsidRPr="00221507">
            <w:t>Lehner</w:t>
          </w:r>
          <w:proofErr w:type="spellEnd"/>
          <w:r w:rsidR="00221507" w:rsidRPr="00221507">
            <w:t xml:space="preserve"> et al., 2022; </w:t>
          </w:r>
          <w:proofErr w:type="spellStart"/>
          <w:r w:rsidR="00221507" w:rsidRPr="00221507">
            <w:t>Linke</w:t>
          </w:r>
          <w:proofErr w:type="spellEnd"/>
          <w:r w:rsidR="00221507" w:rsidRPr="00221507">
            <w:t xml:space="preserve"> et al., 2019)</w:t>
          </w:r>
        </w:sdtContent>
      </w:sdt>
      <w:r>
        <w:t>.</w:t>
      </w:r>
    </w:p>
    <w:p w14:paraId="2FC4BE38" w14:textId="77777777" w:rsidR="00073257" w:rsidRDefault="002420B4">
      <w:pPr>
        <w:pStyle w:val="Cuerponormal"/>
      </w:pPr>
      <w:r>
        <w:t>Junto con las series meteorológicas y los atributos de las cuencas, el conjunto de datos CAMELS-ES incluye las series de caudal observado seleccionadas a partir del Anuario de Aforos. Por coherencia de unidades con las series de precipitación y evapotranspiración (en mm) las series de caudal en CAMELS-ES son en realidad de caudal específico (mm/d), para lo que se divide la serie original por el área de la cuenca vertiente.</w:t>
      </w:r>
    </w:p>
    <w:p w14:paraId="29C22C35" w14:textId="77777777" w:rsidR="00073257" w:rsidRDefault="002420B4">
      <w:pPr>
        <w:pStyle w:val="Titulo2"/>
      </w:pPr>
      <w:r>
        <w:t>Ampliación de CAMELS-ES: EMO1 y EFAS5</w:t>
      </w:r>
    </w:p>
    <w:p w14:paraId="1926BA22" w14:textId="77777777" w:rsidR="00073257" w:rsidRDefault="002420B4">
      <w:pPr>
        <w:pStyle w:val="Cuerponormal"/>
      </w:pPr>
      <w:r>
        <w:t xml:space="preserve">El conjunto de datos CAMELS-ES básico, el que se genera a partir de las herramientas del repositorio de CARAVAN, ha sido ampliado con los datos provenientes del sistema EFAS en su versión 5. </w:t>
      </w:r>
    </w:p>
    <w:p w14:paraId="7DBF6BC3" w14:textId="56207DA6" w:rsidR="00073257" w:rsidRDefault="002420B4" w:rsidP="00306659">
      <w:pPr>
        <w:pStyle w:val="Cuerponormal"/>
      </w:pPr>
      <w:r>
        <w:t xml:space="preserve">EFAS es </w:t>
      </w:r>
      <w:r w:rsidR="004F5D7D">
        <w:t>el</w:t>
      </w:r>
      <w:r>
        <w:t xml:space="preserve"> sistema </w:t>
      </w:r>
      <w:r w:rsidR="00FA52AA">
        <w:t xml:space="preserve">europeo </w:t>
      </w:r>
      <w:r>
        <w:t xml:space="preserve">de </w:t>
      </w:r>
      <w:r w:rsidR="004F5D7D">
        <w:t xml:space="preserve">alerta temprana de inundación de </w:t>
      </w:r>
      <w:r w:rsidR="00FA52AA">
        <w:t>la Comisión Europea</w:t>
      </w:r>
      <w:r w:rsidR="004F5D7D">
        <w:t xml:space="preserve">. </w:t>
      </w:r>
      <w:r w:rsidR="00FA52AA">
        <w:t>En el corazón de EFAS está el modelo hidrológico distribuido y físicamente basado LISFLOOD-OS</w:t>
      </w:r>
      <w:r w:rsidR="00452701">
        <w:t xml:space="preserve"> </w:t>
      </w:r>
      <w:sdt>
        <w:sdtPr>
          <w:tag w:val="MENDELEY_CITATION_v3_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"/>
          <w:id w:val="2004553209"/>
          <w:placeholder>
            <w:docPart w:val="DefaultPlaceholder_-1854013440"/>
          </w:placeholder>
        </w:sdtPr>
        <w:sdtEndPr/>
        <w:sdtContent>
          <w:r w:rsidR="00221507" w:rsidRPr="00221507">
            <w:t>(</w:t>
          </w:r>
          <w:proofErr w:type="spellStart"/>
          <w:r w:rsidR="00221507" w:rsidRPr="00221507">
            <w:t>Burek</w:t>
          </w:r>
          <w:proofErr w:type="spellEnd"/>
          <w:r w:rsidR="00221507" w:rsidRPr="00221507">
            <w:t xml:space="preserve"> et al., 2013; JRC, 2026c)</w:t>
          </w:r>
        </w:sdtContent>
      </w:sdt>
      <w:r w:rsidR="00452701">
        <w:t>.</w:t>
      </w:r>
      <w:r>
        <w:t xml:space="preserve"> </w:t>
      </w:r>
      <w:r w:rsidR="00C640F1">
        <w:t xml:space="preserve">La simulación histórica de EFAS5 </w:t>
      </w:r>
      <w:r w:rsidR="0013235C">
        <w:t>contiene</w:t>
      </w:r>
      <w:r w:rsidR="00C640F1">
        <w:t xml:space="preserve"> el caudal en</w:t>
      </w:r>
      <w:r w:rsidR="00306659">
        <w:t xml:space="preserve"> toda Europa para</w:t>
      </w:r>
      <w:r w:rsidR="00C640F1">
        <w:t xml:space="preserve"> el periodo 1991-2020 utilizando </w:t>
      </w:r>
      <w:r w:rsidR="00FA52AA">
        <w:t xml:space="preserve">como datos de entrada las series meteorológicas </w:t>
      </w:r>
      <w:r w:rsidR="00C640F1">
        <w:t>(</w:t>
      </w:r>
      <w:r w:rsidR="00FA52AA">
        <w:t>precipitación, temperatura y evapotranspiració</w:t>
      </w:r>
      <w:r w:rsidR="00C640F1">
        <w:t xml:space="preserve">n) del conjunto de datos EMO1 </w:t>
      </w:r>
      <w:sdt>
        <w:sdtPr>
          <w:tag w:val="MENDELEY_CITATION_v3_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"/>
          <w:id w:val="994459180"/>
          <w:placeholder>
            <w:docPart w:val="DefaultPlaceholder_-1854013440"/>
          </w:placeholder>
        </w:sdtPr>
        <w:sdtEndPr/>
        <w:sdtContent>
          <w:r w:rsidR="00221507" w:rsidRPr="00221507">
            <w:t>(</w:t>
          </w:r>
          <w:proofErr w:type="spellStart"/>
          <w:r w:rsidR="00221507" w:rsidRPr="00221507">
            <w:t>Thiemig</w:t>
          </w:r>
          <w:proofErr w:type="spellEnd"/>
          <w:r w:rsidR="00221507" w:rsidRPr="00221507">
            <w:t xml:space="preserve"> et al., 2022)</w:t>
          </w:r>
        </w:sdtContent>
      </w:sdt>
      <w:r w:rsidR="00FA52AA">
        <w:t xml:space="preserve">, </w:t>
      </w:r>
      <w:r w:rsidR="00306659">
        <w:t>un conjunto</w:t>
      </w:r>
      <w:r w:rsidR="00FA52AA">
        <w:t xml:space="preserve"> de </w:t>
      </w:r>
      <w:r w:rsidR="00C640F1">
        <w:t xml:space="preserve">76 </w:t>
      </w:r>
      <w:r w:rsidR="00FA52AA">
        <w:t>mapas estáticos con las características de las cuencas (geomorfología, usos del suelo, vegetación, características del suelo, demanda...)</w:t>
      </w:r>
      <w:r w:rsidR="00452701">
        <w:t xml:space="preserve"> </w:t>
      </w:r>
      <w:sdt>
        <w:sdtPr>
          <w:tag w:val="MENDELEY_CITATION_v3_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"/>
          <w:id w:val="445357313"/>
          <w:placeholder>
            <w:docPart w:val="DefaultPlaceholder_-1854013440"/>
          </w:placeholder>
        </w:sdtPr>
        <w:sdtEndPr/>
        <w:sdtContent>
          <w:r w:rsidR="00221507" w:rsidRPr="00221507">
            <w:t>(</w:t>
          </w:r>
          <w:proofErr w:type="spellStart"/>
          <w:r w:rsidR="00221507" w:rsidRPr="00221507">
            <w:t>Choulga</w:t>
          </w:r>
          <w:proofErr w:type="spellEnd"/>
          <w:r w:rsidR="00221507" w:rsidRPr="00221507">
            <w:t xml:space="preserve"> et al., 2024)</w:t>
          </w:r>
        </w:sdtContent>
      </w:sdt>
      <w:r w:rsidR="00FA52AA">
        <w:t xml:space="preserve">, y los 14 parámetros del modelo </w:t>
      </w:r>
      <w:r w:rsidR="00306659">
        <w:t xml:space="preserve">previamente calibrados </w:t>
      </w:r>
      <w:r w:rsidR="00FA52AA">
        <w:t>(</w:t>
      </w:r>
      <w:r w:rsidR="00DA6C69">
        <w:t xml:space="preserve">ver </w:t>
      </w:r>
      <w:r w:rsidR="00DA6C69">
        <w:fldChar w:fldCharType="begin"/>
      </w:r>
      <w:r w:rsidR="00DA6C69">
        <w:instrText xml:space="preserve"> REF _Ref218244915 \h </w:instrText>
      </w:r>
      <w:r w:rsidR="00DA6C69">
        <w:fldChar w:fldCharType="separate"/>
      </w:r>
      <w:r w:rsidR="00DA6C69">
        <w:t xml:space="preserve">Tabla </w:t>
      </w:r>
      <w:r w:rsidR="00DA6C69">
        <w:rPr>
          <w:noProof/>
        </w:rPr>
        <w:t>2</w:t>
      </w:r>
      <w:r w:rsidR="00DA6C69">
        <w:fldChar w:fldCharType="end"/>
      </w:r>
      <w:r w:rsidR="00DA6C69">
        <w:t>).</w:t>
      </w:r>
      <w:r w:rsidR="00452701">
        <w:t xml:space="preserve"> </w:t>
      </w:r>
      <w:r w:rsidR="00306659">
        <w:t>P</w:t>
      </w:r>
      <w:r w:rsidR="00C640F1">
        <w:t>ara más información</w:t>
      </w:r>
      <w:r w:rsidR="00306659">
        <w:t xml:space="preserve"> sobre el modelo hidrológico LISFLOOD-OS</w:t>
      </w:r>
      <w:r w:rsidR="00C640F1">
        <w:t xml:space="preserve">, </w:t>
      </w:r>
      <w:r w:rsidR="00306659">
        <w:t>se remite a</w:t>
      </w:r>
      <w:r w:rsidR="00C640F1">
        <w:t xml:space="preserve"> la </w:t>
      </w:r>
      <w:hyperlink r:id="rId11" w:history="1">
        <w:r w:rsidR="00C640F1" w:rsidRPr="00C640F1">
          <w:rPr>
            <w:rStyle w:val="Hyperlink"/>
          </w:rPr>
          <w:t>documentación del modelo</w:t>
        </w:r>
      </w:hyperlink>
      <w:r w:rsidR="00C640F1">
        <w:t>.</w:t>
      </w:r>
    </w:p>
    <w:p w14:paraId="339607A2" w14:textId="2E183D31" w:rsidR="00073257" w:rsidRDefault="002420B4">
      <w:pPr>
        <w:pStyle w:val="Cuerponormal"/>
      </w:pPr>
      <w:r>
        <w:t xml:space="preserve">Toda la información del sistema EFAS se agregó espacialmente y se añadió al conjunto de datos CAMELS-ES. A partir de los mapas de EMO1, se calcularon las series temporales </w:t>
      </w:r>
      <w:proofErr w:type="spellStart"/>
      <w:r>
        <w:t>areales</w:t>
      </w:r>
      <w:proofErr w:type="spellEnd"/>
      <w:r>
        <w:t xml:space="preserve"> de precipitación, temperatura y evapotranspiración de cada cuenca. A partir de los mapas estáticos se calcularon diversos estadísticos (media, suma, desviación típica, mínimo, máximo) de las características de las cuencas y se agregaron a los atributos de CAMELS-ES. De forma similar, se calculó la media de los parámetros del modelo en cada una de las subcuencas y se agregaron como atributos en CAMELS-ES. Por último, se extrajo la serie de caudal </w:t>
      </w:r>
      <w:r w:rsidR="00306659">
        <w:t xml:space="preserve">histórico </w:t>
      </w:r>
      <w:r>
        <w:t xml:space="preserve">simulado </w:t>
      </w:r>
      <w:r w:rsidR="00306659">
        <w:t>por</w:t>
      </w:r>
      <w:r>
        <w:t xml:space="preserve"> EFAS5 en los puntos de salida de cada una de las cuencas, es decir, en las celdas del modelo que representan la estación del Anuario de Aforos.</w:t>
      </w:r>
    </w:p>
    <w:p w14:paraId="1DAFABFE" w14:textId="77777777" w:rsidR="00073257" w:rsidRDefault="002420B4">
      <w:pPr>
        <w:pStyle w:val="Cuerponormal"/>
      </w:pPr>
      <w:r>
        <w:t>El objetivo de esta ampliación es doble. Por un lado, dotar a futuros usuarios del conjunto de datos con más información sobre las características de las cuencas y un hito de comparación del rendimiento de su modelo. Por otro, disponer en el formato adecuado la información de EFAS para poder entrenar una red neuronal que emule el funcionamiento del modelo hidrológico LISFLOOD-OS.</w:t>
      </w:r>
    </w:p>
    <w:p w14:paraId="7765F674" w14:textId="77777777" w:rsidR="00073257" w:rsidRDefault="002420B4">
      <w:pPr>
        <w:pStyle w:val="Titulo2"/>
      </w:pPr>
      <w:r>
        <w:t>Simulación del caudal con LSTM</w:t>
      </w:r>
    </w:p>
    <w:p w14:paraId="3671FADD" w14:textId="07BD77D2" w:rsidR="00EB3141" w:rsidRPr="000A00B7" w:rsidRDefault="002420B4">
      <w:pPr>
        <w:pStyle w:val="Cuerponormal"/>
        <w:rPr>
          <w:color w:val="C00000"/>
        </w:rPr>
      </w:pPr>
      <w:r>
        <w:t xml:space="preserve">Como se describió en la introducción, hay numerosos trabajos en los últimos años que utilizan redes neuronales recurrentes en la simulación del caudal en ríos, en su mayoría </w:t>
      </w:r>
      <w:r w:rsidRPr="00D747C7">
        <w:rPr>
          <w:color w:val="auto"/>
        </w:rPr>
        <w:t>redes de tipo L</w:t>
      </w:r>
      <w:r w:rsidR="000A00B7" w:rsidRPr="00D747C7">
        <w:rPr>
          <w:color w:val="auto"/>
        </w:rPr>
        <w:t>S</w:t>
      </w:r>
      <w:r w:rsidRPr="00D747C7">
        <w:rPr>
          <w:color w:val="auto"/>
        </w:rPr>
        <w:t>TM</w:t>
      </w:r>
      <w:r w:rsidR="00F86EFC" w:rsidRPr="00D747C7">
        <w:rPr>
          <w:color w:val="auto"/>
        </w:rPr>
        <w:t xml:space="preserve"> </w:t>
      </w:r>
      <w:sdt>
        <w:sdtPr>
          <w:rPr>
            <w:color w:val="auto"/>
          </w:rPr>
          <w:tag w:val="MENDELEY_CITATION_v3_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"/>
          <w:id w:val="580645033"/>
          <w:placeholder>
            <w:docPart w:val="275555D205434E6DBC42AAD0B251FF95"/>
          </w:placeholder>
        </w:sdtPr>
        <w:sdtContent>
          <w:r w:rsidR="00221507" w:rsidRPr="00D747C7">
            <w:rPr>
              <w:rFonts w:eastAsia="Times New Roman"/>
              <w:color w:val="auto"/>
            </w:rPr>
            <w:t>(</w:t>
          </w:r>
          <w:proofErr w:type="spellStart"/>
          <w:r w:rsidR="00221507" w:rsidRPr="00D747C7">
            <w:rPr>
              <w:rFonts w:eastAsia="Times New Roman"/>
              <w:color w:val="auto"/>
            </w:rPr>
            <w:t>Sepp</w:t>
          </w:r>
          <w:proofErr w:type="spellEnd"/>
          <w:r w:rsidR="00221507" w:rsidRPr="00D747C7">
            <w:rPr>
              <w:rFonts w:eastAsia="Times New Roman"/>
              <w:color w:val="auto"/>
            </w:rPr>
            <w:t xml:space="preserve"> </w:t>
          </w:r>
          <w:proofErr w:type="spellStart"/>
          <w:r w:rsidR="00221507" w:rsidRPr="00D747C7">
            <w:rPr>
              <w:rFonts w:eastAsia="Times New Roman"/>
              <w:color w:val="auto"/>
            </w:rPr>
            <w:t>Hochreiter</w:t>
          </w:r>
          <w:proofErr w:type="spellEnd"/>
          <w:r w:rsidR="00221507" w:rsidRPr="00D747C7">
            <w:rPr>
              <w:rFonts w:eastAsia="Times New Roman"/>
              <w:color w:val="auto"/>
            </w:rPr>
            <w:t xml:space="preserve"> y Jürgen </w:t>
          </w:r>
          <w:proofErr w:type="spellStart"/>
          <w:r w:rsidR="00221507" w:rsidRPr="00D747C7">
            <w:rPr>
              <w:rFonts w:eastAsia="Times New Roman"/>
              <w:color w:val="auto"/>
            </w:rPr>
            <w:t>Schmidhuber</w:t>
          </w:r>
          <w:proofErr w:type="spellEnd"/>
          <w:r w:rsidR="00221507" w:rsidRPr="00D747C7">
            <w:rPr>
              <w:rFonts w:eastAsia="Times New Roman"/>
              <w:color w:val="auto"/>
            </w:rPr>
            <w:t>, 1997)</w:t>
          </w:r>
        </w:sdtContent>
      </w:sdt>
      <w:r w:rsidRPr="00D747C7">
        <w:rPr>
          <w:color w:val="auto"/>
        </w:rPr>
        <w:t xml:space="preserve">. </w:t>
      </w:r>
      <w:r w:rsidR="00EB3141" w:rsidRPr="00D747C7">
        <w:rPr>
          <w:color w:val="auto"/>
        </w:rPr>
        <w:t xml:space="preserve">Las redes LSTM son un tipo de red neuronal recurrente </w:t>
      </w:r>
      <w:r w:rsidR="00043513" w:rsidRPr="00D747C7">
        <w:rPr>
          <w:color w:val="auto"/>
        </w:rPr>
        <w:t>diseñado para evitar el problema del desvanecimiento de gradientes, permitiendo que la red aprenda relaciones a larga distancia entre las variables de entrada y de salida. Para ello, la red cuenta con dos memorias a largo y corto plazo que se van actualizando conforme se le presentan nuevos datos utilizando una serie de puertas de entrada, olvido y salida</w:t>
      </w:r>
      <w:r w:rsidR="00385758" w:rsidRPr="00D747C7">
        <w:rPr>
          <w:color w:val="auto"/>
        </w:rPr>
        <w:t xml:space="preserve"> (</w:t>
      </w:r>
      <w:r w:rsidR="00385758" w:rsidRPr="00D747C7">
        <w:rPr>
          <w:color w:val="auto"/>
        </w:rPr>
        <w:fldChar w:fldCharType="begin"/>
      </w:r>
      <w:r w:rsidR="00385758" w:rsidRPr="00D747C7">
        <w:rPr>
          <w:color w:val="auto"/>
        </w:rPr>
        <w:instrText xml:space="preserve"> REF _Ref218244417 \h </w:instrText>
      </w:r>
      <w:r w:rsidR="00385758" w:rsidRPr="00D747C7">
        <w:rPr>
          <w:color w:val="auto"/>
        </w:rPr>
      </w:r>
      <w:r w:rsidR="00385758" w:rsidRPr="00D747C7">
        <w:rPr>
          <w:color w:val="auto"/>
        </w:rPr>
        <w:fldChar w:fldCharType="separate"/>
      </w:r>
      <w:r w:rsidR="00385758" w:rsidRPr="00D747C7">
        <w:rPr>
          <w:color w:val="auto"/>
        </w:rPr>
        <w:t xml:space="preserve">Figura </w:t>
      </w:r>
      <w:r w:rsidR="00385758" w:rsidRPr="00D747C7">
        <w:rPr>
          <w:noProof/>
          <w:color w:val="auto"/>
        </w:rPr>
        <w:t>1</w:t>
      </w:r>
      <w:r w:rsidR="00385758" w:rsidRPr="00D747C7">
        <w:rPr>
          <w:color w:val="auto"/>
        </w:rPr>
        <w:fldChar w:fldCharType="end"/>
      </w:r>
      <w:r w:rsidR="00385758" w:rsidRPr="00D747C7">
        <w:rPr>
          <w:color w:val="auto"/>
        </w:rPr>
        <w:t>)</w:t>
      </w:r>
      <w:r w:rsidR="00043513" w:rsidRPr="00D747C7">
        <w:rPr>
          <w:color w:val="auto"/>
        </w:rPr>
        <w:t xml:space="preserve">. Este tipo de redes </w:t>
      </w:r>
      <w:r w:rsidR="00385758" w:rsidRPr="00D747C7">
        <w:rPr>
          <w:color w:val="auto"/>
        </w:rPr>
        <w:t xml:space="preserve">tienen gran potencial </w:t>
      </w:r>
      <w:r w:rsidR="00043513" w:rsidRPr="00D747C7">
        <w:rPr>
          <w:color w:val="auto"/>
        </w:rPr>
        <w:t xml:space="preserve">para representar sistemas naturales como una cuenca hidrográfica, donde la respuesta en forma de caudal es una combinación de procesos a corto (precipitación-escorrentía) y </w:t>
      </w:r>
      <w:r w:rsidR="00385758" w:rsidRPr="00D747C7">
        <w:rPr>
          <w:color w:val="auto"/>
        </w:rPr>
        <w:t xml:space="preserve">a </w:t>
      </w:r>
      <w:r w:rsidR="00043513" w:rsidRPr="00D747C7">
        <w:rPr>
          <w:color w:val="auto"/>
        </w:rPr>
        <w:t>largo plazo (fusión nivel, caudal base, etc</w:t>
      </w:r>
      <w:r w:rsidR="00385758" w:rsidRPr="00D747C7">
        <w:rPr>
          <w:color w:val="auto"/>
        </w:rPr>
        <w:t>.</w:t>
      </w:r>
      <w:r w:rsidR="00043513" w:rsidRPr="00D747C7">
        <w:rPr>
          <w:color w:val="auto"/>
        </w:rPr>
        <w:t>).</w:t>
      </w:r>
    </w:p>
    <w:p w14:paraId="04D21EF2" w14:textId="68909FF8" w:rsidR="00073257" w:rsidRDefault="002420B4">
      <w:pPr>
        <w:pStyle w:val="Cuerponormal"/>
      </w:pPr>
      <w:r>
        <w:t xml:space="preserve">La librería Neural </w:t>
      </w:r>
      <w:proofErr w:type="spellStart"/>
      <w:r>
        <w:t>Hydrology</w:t>
      </w:r>
      <w:proofErr w:type="spellEnd"/>
      <w:r>
        <w:t xml:space="preserve"> </w:t>
      </w:r>
      <w:sdt>
        <w:sdtPr>
          <w:tag w:val="MENDELEY_CITATION_v3_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"/>
          <w:id w:val="-532036130"/>
          <w:placeholder>
            <w:docPart w:val="DefaultPlaceholder_-1854013440"/>
          </w:placeholder>
        </w:sdtPr>
        <w:sdtEndPr/>
        <w:sdtContent>
          <w:r w:rsidR="00221507" w:rsidRPr="00221507">
            <w:t>(</w:t>
          </w:r>
          <w:proofErr w:type="spellStart"/>
          <w:r w:rsidR="00221507" w:rsidRPr="00221507">
            <w:t>Kratzert</w:t>
          </w:r>
          <w:proofErr w:type="spellEnd"/>
          <w:r w:rsidR="00221507" w:rsidRPr="00221507">
            <w:t xml:space="preserve"> et al., 2022)</w:t>
          </w:r>
        </w:sdtContent>
      </w:sdt>
      <w:r w:rsidR="00452701">
        <w:t xml:space="preserve"> </w:t>
      </w:r>
      <w:r>
        <w:t xml:space="preserve">es una compilación de las múltiples herramientas utilizadas en diversos artículos de investigación sobre el potencial de las redes LSTM en hidrología. Está construida sobre </w:t>
      </w:r>
      <w:proofErr w:type="spellStart"/>
      <w:r>
        <w:t>PyTorch</w:t>
      </w:r>
      <w:proofErr w:type="spellEnd"/>
      <w:r>
        <w:t xml:space="preserve">, una de las librerías de redes neuronales de más difusión en el lenguaje Python. Neural </w:t>
      </w:r>
      <w:proofErr w:type="spellStart"/>
      <w:r>
        <w:t>Hydrology</w:t>
      </w:r>
      <w:proofErr w:type="spellEnd"/>
      <w:r>
        <w:t xml:space="preserve"> contiene una gama de modelos LSTM de diversa índole y con diversos fines. En este trabajo se utiliza el modelo </w:t>
      </w:r>
      <w:proofErr w:type="spellStart"/>
      <w:r>
        <w:rPr>
          <w:i/>
          <w:iCs/>
        </w:rPr>
        <w:t>cudalstm</w:t>
      </w:r>
      <w:proofErr w:type="spellEnd"/>
      <w:r>
        <w:t xml:space="preserve">, una de las implementaciones más sencillas que permite la simulación de un conjunto de series temporales a partir de datos dinámicos de entrada (series </w:t>
      </w:r>
      <w:r>
        <w:lastRenderedPageBreak/>
        <w:t>meteorológicas) y/o datos estáticos (atributos de la cuenca). La red se alimenta de los datos dinámicos de una ventana de tiempo del pasado y es capaz de predecir el valor de la variable objetivo (en este caso caudal) en el paso temporal posterior. En caso de incluirse datos estáticos, se concatenan a cada uno de los pasos temporales de esa ventana de tiempo pasado. Repitiendo este proceso de simulación en una ventana móvil se simula la serie temporal objetivo.</w:t>
      </w:r>
    </w:p>
    <w:p w14:paraId="41B97889" w14:textId="6BA7D5A5" w:rsidR="00043768" w:rsidRDefault="002420B4" w:rsidP="007E4DD9">
      <w:pPr>
        <w:pStyle w:val="Cuerponormal"/>
        <w:rPr>
          <w:rFonts w:eastAsia="Times New Roman"/>
        </w:rPr>
      </w:pPr>
      <w:r>
        <w:t xml:space="preserve">La </w:t>
      </w:r>
      <w:r w:rsidR="00AD69C6">
        <w:fldChar w:fldCharType="begin"/>
      </w:r>
      <w:r w:rsidR="00AD69C6">
        <w:instrText xml:space="preserve"> REF _Ref218244417 \h </w:instrText>
      </w:r>
      <w:r w:rsidR="00AD69C6">
        <w:fldChar w:fldCharType="separate"/>
      </w:r>
      <w:r w:rsidR="00AD69C6">
        <w:t xml:space="preserve">Figura </w:t>
      </w:r>
      <w:r w:rsidR="00AD69C6">
        <w:rPr>
          <w:noProof/>
        </w:rPr>
        <w:t>1</w:t>
      </w:r>
      <w:r w:rsidR="00AD69C6">
        <w:fldChar w:fldCharType="end"/>
      </w:r>
      <w:r>
        <w:t xml:space="preserve"> muestra el esquema general de la red neural utilizada para simular caudal. La red se compone de dos capas únicamente. Una primera capa LSTM de tantos nodos como el tamaño de la ventana de tiempo pasado utilizada en la predicción. La salida de la red recurrente pasa por una capa</w:t>
      </w:r>
      <w:r w:rsidR="00EC7469">
        <w:t xml:space="preserve"> densa</w:t>
      </w:r>
      <w:r>
        <w:t xml:space="preserve"> </w:t>
      </w:r>
      <w:r w:rsidR="00EC7469">
        <w:t xml:space="preserve">(FC) </w:t>
      </w:r>
      <w:r>
        <w:t>con activación lineal</w:t>
      </w:r>
      <w:r w:rsidR="003B78C9">
        <w:t xml:space="preserve"> que convierte el estado oculto de la celda en el último paso temporal en el pronóstico de caudal (</w:t>
      </w:r>
      <m:oMath>
        <m:sSub>
          <m:sSubPr>
            <m:ctrlPr>
              <w:rPr>
                <w:rFonts w:ascii="Cambria Math" w:hAnsi="Cambria Math"/>
                <w:bCs/>
              </w:rPr>
            </m:ctrlPr>
          </m:sSubPr>
          <m:e>
            <m:r>
              <w:rPr>
                <w:rFonts w:ascii="Cambria Math" w:hAnsi="Cambria Math"/>
              </w:rPr>
              <m:t>Y</m:t>
            </m:r>
          </m:e>
          <m:sub>
            <m:r>
              <w:rPr>
                <w:rFonts w:ascii="Cambria Math" w:hAnsi="Cambria Math"/>
              </w:rPr>
              <m:t>t</m:t>
            </m:r>
          </m:sub>
        </m:sSub>
      </m:oMath>
      <w:r w:rsidR="003B78C9">
        <w:t>)</w:t>
      </w:r>
      <w:r w:rsidR="00EC7469">
        <w:t>; el tamaño de esta capa densa viene definido por el tamaño del estado oculto del LSTM</w:t>
      </w:r>
      <w:r>
        <w:t>.</w:t>
      </w:r>
    </w:p>
    <w:p w14:paraId="1FC1D888" w14:textId="71819A43" w:rsidR="00043768" w:rsidRDefault="00043768">
      <w:pPr>
        <w:ind w:left="120"/>
        <w:jc w:val="center"/>
        <w:rPr>
          <w:rFonts w:ascii="Times New Roman" w:eastAsia="Times New Roman" w:hAnsi="Times New Roman" w:cs="Times New Roman"/>
          <w:sz w:val="20"/>
          <w:szCs w:val="20"/>
        </w:rPr>
      </w:pPr>
      <w:r w:rsidRPr="00043768">
        <w:rPr>
          <w:rFonts w:ascii="Times New Roman" w:eastAsia="Times New Roman" w:hAnsi="Times New Roman" w:cs="Times New Roman"/>
          <w:noProof/>
          <w:sz w:val="20"/>
          <w:szCs w:val="20"/>
        </w:rPr>
        <w:drawing>
          <wp:inline distT="0" distB="0" distL="0" distR="0" wp14:anchorId="1407ED1C" wp14:editId="02EF4204">
            <wp:extent cx="5574540" cy="2160000"/>
            <wp:effectExtent l="0" t="0" r="7620" b="0"/>
            <wp:docPr id="141896701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67010" name="Picture 1" descr="A diagram of a machine&#10;&#10;AI-generated content may be incorrect."/>
                    <pic:cNvPicPr/>
                  </pic:nvPicPr>
                  <pic:blipFill>
                    <a:blip r:embed="rId12"/>
                    <a:stretch>
                      <a:fillRect/>
                    </a:stretch>
                  </pic:blipFill>
                  <pic:spPr>
                    <a:xfrm>
                      <a:off x="0" y="0"/>
                      <a:ext cx="5574540" cy="2160000"/>
                    </a:xfrm>
                    <a:prstGeom prst="rect">
                      <a:avLst/>
                    </a:prstGeom>
                  </pic:spPr>
                </pic:pic>
              </a:graphicData>
            </a:graphic>
          </wp:inline>
        </w:drawing>
      </w:r>
    </w:p>
    <w:p w14:paraId="7C0EED59" w14:textId="12299B01" w:rsidR="00073257" w:rsidRPr="00A42EA5" w:rsidRDefault="00A42EA5" w:rsidP="00AD69C6">
      <w:pPr>
        <w:pStyle w:val="Caption"/>
      </w:pPr>
      <w:bookmarkStart w:id="0" w:name="_Ref218244417"/>
      <w:r>
        <w:t xml:space="preserve">Figura </w:t>
      </w:r>
      <w:r>
        <w:fldChar w:fldCharType="begin"/>
      </w:r>
      <w:r>
        <w:instrText xml:space="preserve"> SEQ Figura \* ARABIC </w:instrText>
      </w:r>
      <w:r>
        <w:fldChar w:fldCharType="separate"/>
      </w:r>
      <w:r w:rsidR="0052688E">
        <w:rPr>
          <w:noProof/>
        </w:rPr>
        <w:t>1</w:t>
      </w:r>
      <w:r>
        <w:fldChar w:fldCharType="end"/>
      </w:r>
      <w:bookmarkEnd w:id="0"/>
      <w:r w:rsidR="00AD69C6">
        <w:t xml:space="preserve"> </w:t>
      </w:r>
      <w:r w:rsidR="002420B4" w:rsidRPr="00AD69C6">
        <w:rPr>
          <w:b w:val="0"/>
          <w:bCs/>
        </w:rPr>
        <w:t>|</w:t>
      </w:r>
      <w:r w:rsidR="00AD69C6" w:rsidRPr="00AD69C6">
        <w:rPr>
          <w:b w:val="0"/>
          <w:bCs/>
        </w:rPr>
        <w:t xml:space="preserve"> </w:t>
      </w:r>
      <w:r w:rsidR="002420B4" w:rsidRPr="00AD69C6">
        <w:rPr>
          <w:b w:val="0"/>
          <w:bCs/>
        </w:rPr>
        <w:t>Esquema</w:t>
      </w:r>
      <w:r w:rsidR="002420B4" w:rsidRPr="00A42EA5">
        <w:rPr>
          <w:b w:val="0"/>
          <w:bCs/>
        </w:rPr>
        <w:t xml:space="preserve"> de la red neuronal utilizada para predecir un dato diario de caudal (</w:t>
      </w:r>
      <m:oMath>
        <m:sSub>
          <m:sSubPr>
            <m:ctrlPr>
              <w:rPr>
                <w:rFonts w:ascii="Cambria Math" w:hAnsi="Cambria Math"/>
                <w:b w:val="0"/>
                <w:bCs/>
              </w:rPr>
            </m:ctrlPr>
          </m:sSubPr>
          <m:e>
            <m:r>
              <m:rPr>
                <m:sty m:val="bi"/>
              </m:rPr>
              <w:rPr>
                <w:rFonts w:ascii="Cambria Math" w:hAnsi="Cambria Math"/>
              </w:rPr>
              <m:t>Y</m:t>
            </m:r>
          </m:e>
          <m:sub>
            <m:r>
              <m:rPr>
                <m:sty m:val="bi"/>
              </m:rPr>
              <w:rPr>
                <w:rFonts w:ascii="Cambria Math" w:hAnsi="Cambria Math"/>
              </w:rPr>
              <m:t>t</m:t>
            </m:r>
          </m:sub>
        </m:sSub>
      </m:oMath>
      <w:r w:rsidR="002420B4" w:rsidRPr="00A42EA5">
        <w:rPr>
          <w:b w:val="0"/>
          <w:bCs/>
        </w:rPr>
        <w:t>) a partir de los atributos estáticos de las cuencas (</w:t>
      </w:r>
      <m:oMath>
        <m:sSub>
          <m:sSubPr>
            <m:ctrlPr>
              <w:rPr>
                <w:rFonts w:ascii="Cambria Math" w:hAnsi="Cambria Math"/>
                <w:b w:val="0"/>
                <w:bCs/>
              </w:rPr>
            </m:ctrlPr>
          </m:sSubPr>
          <m:e>
            <m:r>
              <m:rPr>
                <m:sty m:val="bi"/>
              </m:rPr>
              <w:rPr>
                <w:rFonts w:ascii="Cambria Math" w:hAnsi="Cambria Math"/>
              </w:rPr>
              <m:t>X</m:t>
            </m:r>
          </m:e>
          <m:sub>
            <m:r>
              <m:rPr>
                <m:sty m:val="bi"/>
              </m:rPr>
              <w:rPr>
                <w:rFonts w:ascii="Cambria Math" w:hAnsi="Cambria Math"/>
              </w:rPr>
              <m:t>s</m:t>
            </m:r>
          </m:sub>
        </m:sSub>
      </m:oMath>
      <w:r w:rsidR="002420B4" w:rsidRPr="00A42EA5">
        <w:rPr>
          <w:b w:val="0"/>
          <w:bCs/>
        </w:rPr>
        <w:t>) y las series temporales de los últimos 365 días (</w:t>
      </w:r>
      <m:oMath>
        <m:sSub>
          <m:sSubPr>
            <m:ctrlPr>
              <w:rPr>
                <w:rFonts w:ascii="Cambria Math" w:hAnsi="Cambria Math"/>
                <w:b w:val="0"/>
                <w:bCs/>
              </w:rPr>
            </m:ctrlPr>
          </m:sSubPr>
          <m:e>
            <m:r>
              <m:rPr>
                <m:sty m:val="bi"/>
              </m:rPr>
              <w:rPr>
                <w:rFonts w:ascii="Cambria Math" w:hAnsi="Cambria Math"/>
              </w:rPr>
              <m:t>X</m:t>
            </m:r>
          </m:e>
          <m:sub>
            <m:r>
              <m:rPr>
                <m:sty m:val="bi"/>
              </m:rPr>
              <w:rPr>
                <w:rFonts w:ascii="Cambria Math" w:hAnsi="Cambria Math"/>
              </w:rPr>
              <m:t>d</m:t>
            </m:r>
          </m:sub>
        </m:sSub>
      </m:oMath>
      <w:r w:rsidR="002420B4" w:rsidRPr="00A42EA5">
        <w:rPr>
          <w:b w:val="0"/>
          <w:bCs/>
        </w:rPr>
        <w:t>). La red se compone de una red neuronal recurrente de tipo LSTM unida a una capa completamente conectada (FC).</w:t>
      </w:r>
    </w:p>
    <w:p w14:paraId="63B46CFC" w14:textId="469CDA6C" w:rsidR="00073257" w:rsidRDefault="002420B4">
      <w:pPr>
        <w:pStyle w:val="Cuerponormal"/>
      </w:pPr>
      <w:r>
        <w:t xml:space="preserve">Siguiendo las recomendaciones de la bibliografía, se entrenan redes LSTM de 365 nodos que utilizan las series de entrada de los últimos 365 días para simular el caudal del día siguiente. Además, se hicieron múltiples simulaciones para obtener los valores adecuados del </w:t>
      </w:r>
      <w:r w:rsidR="00EC7469">
        <w:t>tamaño del estado oculto del LSTM</w:t>
      </w:r>
      <w:r>
        <w:t xml:space="preserve"> (128), el </w:t>
      </w:r>
      <w:proofErr w:type="spellStart"/>
      <w:r>
        <w:rPr>
          <w:i/>
          <w:iCs/>
        </w:rPr>
        <w:t>dropout</w:t>
      </w:r>
      <w:proofErr w:type="spellEnd"/>
      <w:r>
        <w:t xml:space="preserve"> (0.4), el </w:t>
      </w:r>
      <w:proofErr w:type="spellStart"/>
      <w:r>
        <w:rPr>
          <w:i/>
          <w:iCs/>
        </w:rPr>
        <w:t>batch</w:t>
      </w:r>
      <w:proofErr w:type="spellEnd"/>
      <w:r>
        <w:rPr>
          <w:i/>
          <w:iCs/>
        </w:rPr>
        <w:t xml:space="preserve"> </w:t>
      </w:r>
      <w:proofErr w:type="spellStart"/>
      <w:r>
        <w:rPr>
          <w:i/>
          <w:iCs/>
        </w:rPr>
        <w:t>size</w:t>
      </w:r>
      <w:proofErr w:type="spellEnd"/>
      <w:r>
        <w:t xml:space="preserve"> (256) y el límite de </w:t>
      </w:r>
      <w:r w:rsidR="00D27372">
        <w:t>la norma del gradiente</w:t>
      </w:r>
      <w:r>
        <w:t xml:space="preserve"> (1). Como algoritmo de optimización se utiliza Adam (Adaptive </w:t>
      </w:r>
      <w:proofErr w:type="spellStart"/>
      <w:r>
        <w:t>Moment</w:t>
      </w:r>
      <w:proofErr w:type="spellEnd"/>
      <w:r>
        <w:t xml:space="preserve"> </w:t>
      </w:r>
      <w:proofErr w:type="spellStart"/>
      <w:r>
        <w:t>Estimation</w:t>
      </w:r>
      <w:proofErr w:type="spellEnd"/>
      <w:r>
        <w:t>), siendo la función de coste el coeficiente de eficiencia de Nash-</w:t>
      </w:r>
      <w:proofErr w:type="spellStart"/>
      <w:r>
        <w:t>Sutcliffe</w:t>
      </w:r>
      <w:proofErr w:type="spellEnd"/>
      <w:r>
        <w:t xml:space="preserve"> (NSE) </w:t>
      </w:r>
      <w:sdt>
        <w:sdtPr>
          <w:tag w:val="MENDELEY_CITATION_v3_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"/>
          <w:id w:val="1378749012"/>
          <w:placeholder>
            <w:docPart w:val="DefaultPlaceholder_-1854013440"/>
          </w:placeholder>
        </w:sdtPr>
        <w:sdtEndPr/>
        <w:sdtContent>
          <w:r w:rsidR="00221507" w:rsidRPr="00221507">
            <w:rPr>
              <w:rFonts w:eastAsia="Times New Roman"/>
            </w:rPr>
            <w:t xml:space="preserve">(Nash y </w:t>
          </w:r>
          <w:proofErr w:type="spellStart"/>
          <w:r w:rsidR="00221507" w:rsidRPr="00221507">
            <w:rPr>
              <w:rFonts w:eastAsia="Times New Roman"/>
            </w:rPr>
            <w:t>Sutcliffe</w:t>
          </w:r>
          <w:proofErr w:type="spellEnd"/>
          <w:r w:rsidR="00221507" w:rsidRPr="00221507">
            <w:rPr>
              <w:rFonts w:eastAsia="Times New Roman"/>
            </w:rPr>
            <w:t>, 1970)</w:t>
          </w:r>
        </w:sdtContent>
      </w:sdt>
      <w:r>
        <w:t>, una métrica basada en errores cuadráticos ampliamente usada en hidrología (Ecuación 1).</w:t>
      </w:r>
    </w:p>
    <w:p w14:paraId="1BC5F0EA" w14:textId="55F8C84B" w:rsidR="00073257" w:rsidRDefault="002420B4">
      <w:pPr>
        <w:pStyle w:val="Cuerponormal"/>
        <w:jc w:val="center"/>
      </w:pPr>
      <w:bookmarkStart w:id="1" w:name="_Hlk201688003"/>
      <m:oMath>
        <m:r>
          <w:rPr>
            <w:rFonts w:ascii="Cambria Math" w:hAnsi="Cambria Math"/>
          </w:rPr>
          <m:t>NSE</m:t>
        </m:r>
        <m:r>
          <m:rPr>
            <m:lit/>
            <m:nor/>
          </m:rPr>
          <m:t>=</m:t>
        </m:r>
        <m:f>
          <m:fPr>
            <m:ctrlPr>
              <w:rPr>
                <w:rFonts w:ascii="Cambria Math" w:hAnsi="Cambria Math"/>
              </w:rPr>
            </m:ctrlPr>
          </m:fPr>
          <m:num>
            <m:nary>
              <m:naryPr>
                <m:chr m:val="∑"/>
                <m:ctrlPr>
                  <w:rPr>
                    <w:rFonts w:ascii="Cambria Math" w:hAnsi="Cambria Math"/>
                  </w:rPr>
                </m:ctrlPr>
              </m:naryPr>
              <m:sub>
                <m:r>
                  <w:rPr>
                    <w:rFonts w:ascii="Cambria Math" w:hAnsi="Cambria Math"/>
                  </w:rPr>
                  <m:t>t</m:t>
                </m:r>
                <m:r>
                  <m:rPr>
                    <m:lit/>
                    <m:nor/>
                  </m:rPr>
                  <m:t>=</m:t>
                </m:r>
                <m:r>
                  <w:rPr>
                    <w:rFonts w:ascii="Cambria Math" w:hAnsi="Cambria Math"/>
                  </w:rPr>
                  <m:t>1</m:t>
                </m:r>
              </m:sub>
              <m:sup>
                <m:r>
                  <w:rPr>
                    <w:rFonts w:ascii="Cambria Math" w:hAnsi="Cambria Math"/>
                  </w:rPr>
                  <m:t>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sim</m:t>
                            </m:r>
                          </m:sub>
                        </m:sSub>
                      </m:e>
                    </m:d>
                  </m:e>
                  <m:sup>
                    <m:r>
                      <w:rPr>
                        <w:rFonts w:ascii="Cambria Math" w:hAnsi="Cambria Math"/>
                      </w:rPr>
                      <m:t>2</m:t>
                    </m:r>
                  </m:sup>
                </m:sSup>
              </m:e>
            </m:nary>
          </m:num>
          <m:den>
            <m:nary>
              <m:naryPr>
                <m:chr m:val="∑"/>
                <m:ctrlPr>
                  <w:rPr>
                    <w:rFonts w:ascii="Cambria Math" w:hAnsi="Cambria Math"/>
                  </w:rPr>
                </m:ctrlPr>
              </m:naryPr>
              <m:sub>
                <m:r>
                  <w:rPr>
                    <w:rFonts w:ascii="Cambria Math" w:hAnsi="Cambria Math"/>
                  </w:rPr>
                  <m:t>t</m:t>
                </m:r>
                <m:r>
                  <m:rPr>
                    <m:lit/>
                    <m:nor/>
                  </m:rPr>
                  <m:t>=</m:t>
                </m:r>
                <m:r>
                  <w:rPr>
                    <w:rFonts w:ascii="Cambria Math" w:hAnsi="Cambria Math"/>
                  </w:rPr>
                  <m:t>1</m:t>
                </m:r>
              </m:sub>
              <m:sup>
                <m:r>
                  <w:rPr>
                    <w:rFonts w:ascii="Cambria Math" w:hAnsi="Cambria Math"/>
                  </w:rPr>
                  <m:t>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obs</m:t>
                            </m:r>
                          </m:sub>
                        </m:sSub>
                        <m: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Q</m:t>
                                </m:r>
                              </m:e>
                              <m:sub>
                                <m:r>
                                  <w:rPr>
                                    <w:rFonts w:ascii="Cambria Math" w:hAnsi="Cambria Math"/>
                                  </w:rPr>
                                  <m:t>obs</m:t>
                                </m:r>
                              </m:sub>
                            </m:sSub>
                          </m:e>
                        </m:bar>
                      </m:e>
                    </m:d>
                  </m:e>
                  <m:sup>
                    <m:r>
                      <w:rPr>
                        <w:rFonts w:ascii="Cambria Math" w:hAnsi="Cambria Math"/>
                      </w:rPr>
                      <m:t>2</m:t>
                    </m:r>
                  </m:sup>
                </m:sSup>
              </m:e>
            </m:nary>
          </m:den>
        </m:f>
      </m:oMath>
      <w:r>
        <w:t xml:space="preserve">                                                  (1)</w:t>
      </w:r>
      <w:bookmarkEnd w:id="1"/>
    </w:p>
    <w:p w14:paraId="13B81408" w14:textId="242D886C" w:rsidR="00073257" w:rsidRDefault="002420B4">
      <w:pPr>
        <w:pStyle w:val="Cuerponormal"/>
      </w:pPr>
      <w:r>
        <w:t xml:space="preserve">Donde </w:t>
      </w:r>
      <m:oMath>
        <m:sSub>
          <m:sSubPr>
            <m:ctrlPr>
              <w:rPr>
                <w:rFonts w:ascii="Cambria Math" w:hAnsi="Cambria Math"/>
              </w:rPr>
            </m:ctrlPr>
          </m:sSubPr>
          <m:e>
            <m:r>
              <w:rPr>
                <w:rFonts w:ascii="Cambria Math" w:hAnsi="Cambria Math"/>
              </w:rPr>
              <m:t>Q</m:t>
            </m:r>
          </m:e>
          <m:sub>
            <m:r>
              <w:rPr>
                <w:rFonts w:ascii="Cambria Math" w:hAnsi="Cambria Math"/>
              </w:rPr>
              <m:t>obs</m:t>
            </m:r>
          </m:sub>
        </m:sSub>
      </m:oMath>
      <w:r>
        <w:t xml:space="preserve"> y </w:t>
      </w:r>
      <m:oMath>
        <m:sSub>
          <m:sSubPr>
            <m:ctrlPr>
              <w:rPr>
                <w:rFonts w:ascii="Cambria Math" w:hAnsi="Cambria Math"/>
              </w:rPr>
            </m:ctrlPr>
          </m:sSubPr>
          <m:e>
            <m:r>
              <w:rPr>
                <w:rFonts w:ascii="Cambria Math" w:hAnsi="Cambria Math"/>
              </w:rPr>
              <m:t>Q</m:t>
            </m:r>
          </m:e>
          <m:sub>
            <m:r>
              <w:rPr>
                <w:rFonts w:ascii="Cambria Math" w:hAnsi="Cambria Math"/>
              </w:rPr>
              <m:t>sim</m:t>
            </m:r>
          </m:sub>
        </m:sSub>
      </m:oMath>
      <w:r>
        <w:t xml:space="preserve">  son, respectivamente, el caudal observado y simulado en un paso de tiempo </w:t>
      </w:r>
      <m:oMath>
        <m:r>
          <w:rPr>
            <w:rFonts w:ascii="Cambria Math" w:hAnsi="Cambria Math"/>
          </w:rPr>
          <m:t>t</m:t>
        </m:r>
      </m:oMath>
      <w:r>
        <w:t xml:space="preserve">, y </w:t>
      </w:r>
      <m:oMath>
        <m:bar>
          <m:barPr>
            <m:pos m:val="top"/>
            <m:ctrlPr>
              <w:rPr>
                <w:rFonts w:ascii="Cambria Math" w:hAnsi="Cambria Math"/>
              </w:rPr>
            </m:ctrlPr>
          </m:barPr>
          <m:e>
            <m:sSub>
              <m:sSubPr>
                <m:ctrlPr>
                  <w:rPr>
                    <w:rFonts w:ascii="Cambria Math" w:hAnsi="Cambria Math"/>
                  </w:rPr>
                </m:ctrlPr>
              </m:sSubPr>
              <m:e>
                <m:r>
                  <w:rPr>
                    <w:rFonts w:ascii="Cambria Math" w:hAnsi="Cambria Math"/>
                  </w:rPr>
                  <m:t>Q</m:t>
                </m:r>
              </m:e>
              <m:sub>
                <m:r>
                  <w:rPr>
                    <w:rFonts w:ascii="Cambria Math" w:hAnsi="Cambria Math"/>
                  </w:rPr>
                  <m:t>obs</m:t>
                </m:r>
              </m:sub>
            </m:sSub>
          </m:e>
        </m:bar>
      </m:oMath>
      <w:r>
        <w:t xml:space="preserve"> el caudal medio observado. El NSE toma valores desde menos infinito a 1, donde 1 es el valor óptimo y valores negativos representan modelos peores que un modelo cuya predicción fuera simplemente el caudal medio. Para la validación del modelo y su comparación con el rendimiento de EFAS5 se utiliza, sin embargo, el coeficiente de eficiencia de Kling-Gupta</w:t>
      </w:r>
      <w:r w:rsidR="00452701">
        <w:t xml:space="preserve"> </w:t>
      </w:r>
      <w:sdt>
        <w:sdtPr>
          <w:tag w:val="MENDELEY_CITATION_v3_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"/>
          <w:id w:val="-1952471810"/>
          <w:placeholder>
            <w:docPart w:val="DefaultPlaceholder_-1854013440"/>
          </w:placeholder>
        </w:sdtPr>
        <w:sdtEndPr/>
        <w:sdtContent>
          <w:r w:rsidR="00221507" w:rsidRPr="00221507">
            <w:t>(Gupta et al., 2009)</w:t>
          </w:r>
        </w:sdtContent>
      </w:sdt>
      <w:r>
        <w:t>, otra métrica de rendimiento ampliamente utilizada en hidrología. La métrica está basada en la distancia euclídea de tres componentes (coeficiente de correlación, el cociente de las desviaciones típicas, y el cociente de las medias) con respecto a 1, su valor óptimo. Al igual que el NSE, el valor óptimo del KGE es 1, pero en este caso un modelo basado en el caudal medio tiene un KGE de -0.41, en vez de 0.</w:t>
      </w:r>
    </w:p>
    <w:p w14:paraId="17E53446" w14:textId="03C912ED" w:rsidR="00073257" w:rsidRDefault="002420B4">
      <w:pPr>
        <w:pStyle w:val="Cuerponormal"/>
        <w:jc w:val="center"/>
      </w:pPr>
      <m:oMath>
        <m:r>
          <w:rPr>
            <w:rFonts w:ascii="Cambria Math" w:hAnsi="Cambria Math"/>
          </w:rPr>
          <m:t>KGE</m:t>
        </m:r>
        <m:r>
          <w:rPr>
            <w:rFonts w:ascii="Cambria Math" w:hAnsi="Cambria Math"/>
          </w:rPr>
          <m:t xml:space="preserve"> </m:t>
        </m:r>
        <m:r>
          <m:rPr>
            <m:lit/>
            <m:nor/>
          </m:rPr>
          <m:t>=</m:t>
        </m:r>
        <m:r>
          <m:rPr>
            <m:nor/>
          </m:rPr>
          <w:rPr>
            <w:rFonts w:ascii="Cambria Math"/>
          </w:rPr>
          <m:t>1</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r-1</m:t>
                    </m:r>
                  </m:e>
                </m:d>
              </m:e>
              <m:sup>
                <m:r>
                  <w:rPr>
                    <w:rFonts w:ascii="Cambria Math" w:hAnsi="Cambria Math"/>
                  </w:rPr>
                  <m:t>2</m:t>
                </m:r>
              </m:sup>
            </m:sSup>
            <m:r>
              <m:rPr>
                <m:lit/>
                <m:nor/>
              </m: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sim</m:t>
                            </m:r>
                          </m:sub>
                        </m:sSub>
                      </m:num>
                      <m:den>
                        <m:sSub>
                          <m:sSubPr>
                            <m:ctrlPr>
                              <w:rPr>
                                <w:rFonts w:ascii="Cambria Math" w:hAnsi="Cambria Math"/>
                              </w:rPr>
                            </m:ctrlPr>
                          </m:sSubPr>
                          <m:e>
                            <m:r>
                              <w:rPr>
                                <w:rFonts w:ascii="Cambria Math" w:hAnsi="Cambria Math"/>
                              </w:rPr>
                              <m:t>σ</m:t>
                            </m:r>
                          </m:e>
                          <m:sub>
                            <m:r>
                              <w:rPr>
                                <w:rFonts w:ascii="Cambria Math" w:hAnsi="Cambria Math"/>
                              </w:rPr>
                              <m:t>obs</m:t>
                            </m:r>
                          </m:sub>
                        </m:sSub>
                      </m:den>
                    </m:f>
                    <m:r>
                      <w:rPr>
                        <w:rFonts w:ascii="Cambria Math" w:hAnsi="Cambria Math"/>
                      </w:rPr>
                      <m:t>-1</m:t>
                    </m:r>
                  </m:e>
                </m:d>
              </m:e>
              <m:sup>
                <m:r>
                  <w:rPr>
                    <w:rFonts w:ascii="Cambria Math" w:hAnsi="Cambria Math"/>
                  </w:rPr>
                  <m:t>2</m:t>
                </m:r>
              </m:sup>
            </m:sSup>
            <m:r>
              <m:rPr>
                <m:lit/>
                <m:nor/>
              </m: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sim</m:t>
                            </m:r>
                          </m:sub>
                        </m:sSub>
                      </m:num>
                      <m:den>
                        <m:sSub>
                          <m:sSubPr>
                            <m:ctrlPr>
                              <w:rPr>
                                <w:rFonts w:ascii="Cambria Math" w:hAnsi="Cambria Math"/>
                              </w:rPr>
                            </m:ctrlPr>
                          </m:sSubPr>
                          <m:e>
                            <m:r>
                              <w:rPr>
                                <w:rFonts w:ascii="Cambria Math" w:hAnsi="Cambria Math"/>
                              </w:rPr>
                              <m:t>μ</m:t>
                            </m:r>
                          </m:e>
                          <m:sub>
                            <m:r>
                              <w:rPr>
                                <w:rFonts w:ascii="Cambria Math" w:hAnsi="Cambria Math"/>
                              </w:rPr>
                              <m:t>obs</m:t>
                            </m:r>
                          </m:sub>
                        </m:sSub>
                      </m:den>
                    </m:f>
                    <m:r>
                      <w:rPr>
                        <w:rFonts w:ascii="Cambria Math" w:hAnsi="Cambria Math"/>
                      </w:rPr>
                      <m:t>-1</m:t>
                    </m:r>
                  </m:e>
                </m:d>
              </m:e>
              <m:sup>
                <m:r>
                  <w:rPr>
                    <w:rFonts w:ascii="Cambria Math" w:hAnsi="Cambria Math"/>
                  </w:rPr>
                  <m:t>2</m:t>
                </m:r>
              </m:sup>
            </m:sSup>
          </m:e>
        </m:rad>
      </m:oMath>
      <w:r>
        <w:t xml:space="preserve">                                                  (2)</w:t>
      </w:r>
    </w:p>
    <w:p w14:paraId="4F133234" w14:textId="77777777" w:rsidR="00073257" w:rsidRDefault="002420B4">
      <w:pPr>
        <w:pStyle w:val="Cuerponormal"/>
      </w:pPr>
      <w:r>
        <w:t xml:space="preserve">Se han tenido que utilizar distintas métricas en el entrenamiento y la validación porque la librería Neural </w:t>
      </w:r>
      <w:proofErr w:type="spellStart"/>
      <w:r>
        <w:t>Hydrology</w:t>
      </w:r>
      <w:proofErr w:type="spellEnd"/>
      <w:r>
        <w:t xml:space="preserve"> no tiene implementado KGE como función de coste para el entrenamiento.</w:t>
      </w:r>
    </w:p>
    <w:p w14:paraId="2E79C763" w14:textId="3E74B6F1" w:rsidR="00073257" w:rsidRDefault="00802B85">
      <w:pPr>
        <w:pStyle w:val="Titulo3"/>
      </w:pPr>
      <w:r>
        <w:t>Modelo</w:t>
      </w:r>
      <w:r w:rsidR="002420B4">
        <w:t xml:space="preserve"> LSTM</w:t>
      </w:r>
      <w:r w:rsidR="00C930E9">
        <w:t xml:space="preserve"> puro</w:t>
      </w:r>
    </w:p>
    <w:p w14:paraId="10E2FA48" w14:textId="658EBA24" w:rsidR="00073257" w:rsidRDefault="002420B4">
      <w:pPr>
        <w:pStyle w:val="Cuerponormal"/>
      </w:pPr>
      <w:r>
        <w:lastRenderedPageBreak/>
        <w:t>Esta red corresponde al segundo de los objetivos de este estudio: crear un modelo LSTM capaz de simular el caudal diario en cualquier cuenca de España. La variable objetivo son las series de caudal específico diario observadas en las estaciones del Anuario de Aforos, y las variables predictoras un subconjunto de variables estáticas</w:t>
      </w:r>
      <w:r w:rsidR="007E4DD9">
        <w:t xml:space="preserve"> </w:t>
      </w:r>
      <w:r>
        <w:t>y dinámicas de CAMELS-ES</w:t>
      </w:r>
      <w:r w:rsidR="007E4DD9">
        <w:t xml:space="preserve"> (</w:t>
      </w:r>
      <w:r w:rsidR="007E4DD9">
        <w:fldChar w:fldCharType="begin"/>
      </w:r>
      <w:r w:rsidR="007E4DD9">
        <w:instrText xml:space="preserve"> REF _Ref218244802 \h </w:instrText>
      </w:r>
      <w:r w:rsidR="007E4DD9">
        <w:fldChar w:fldCharType="separate"/>
      </w:r>
      <w:r w:rsidR="000626CF">
        <w:t xml:space="preserve">Tabla </w:t>
      </w:r>
      <w:r w:rsidR="000626CF">
        <w:rPr>
          <w:noProof/>
        </w:rPr>
        <w:t>1</w:t>
      </w:r>
      <w:r w:rsidR="007E4DD9">
        <w:fldChar w:fldCharType="end"/>
      </w:r>
      <w:r w:rsidR="007E4DD9">
        <w:t>)</w:t>
      </w:r>
      <w:r>
        <w:t>.</w:t>
      </w:r>
    </w:p>
    <w:p w14:paraId="6EA86369" w14:textId="102EF75C" w:rsidR="00073257" w:rsidRDefault="00EF6336" w:rsidP="00EF6336">
      <w:pPr>
        <w:pStyle w:val="Caption"/>
      </w:pPr>
      <w:bookmarkStart w:id="2" w:name="_Ref218244802"/>
      <w:r>
        <w:t xml:space="preserve">Tabla </w:t>
      </w:r>
      <w:r>
        <w:fldChar w:fldCharType="begin"/>
      </w:r>
      <w:r>
        <w:instrText xml:space="preserve"> SEQ Tabla \* ARABIC </w:instrText>
      </w:r>
      <w:r>
        <w:fldChar w:fldCharType="separate"/>
      </w:r>
      <w:r>
        <w:rPr>
          <w:noProof/>
        </w:rPr>
        <w:t>1</w:t>
      </w:r>
      <w:r>
        <w:fldChar w:fldCharType="end"/>
      </w:r>
      <w:bookmarkEnd w:id="2"/>
      <w:r w:rsidR="002420B4">
        <w:t xml:space="preserve"> </w:t>
      </w:r>
      <w:r w:rsidR="002420B4" w:rsidRPr="00EF6336">
        <w:rPr>
          <w:b w:val="0"/>
          <w:bCs/>
        </w:rPr>
        <w:t xml:space="preserve">| Atributos estáticos </w:t>
      </w:r>
      <w:r w:rsidR="00C930E9">
        <w:rPr>
          <w:b w:val="0"/>
          <w:bCs/>
        </w:rPr>
        <w:t xml:space="preserve">y dinámicos </w:t>
      </w:r>
      <w:r w:rsidR="002420B4" w:rsidRPr="00EF6336">
        <w:rPr>
          <w:b w:val="0"/>
          <w:bCs/>
        </w:rPr>
        <w:t xml:space="preserve">de CAMELS-ES utilizados en el modelo LSTM </w:t>
      </w:r>
      <w:r w:rsidR="00C930E9">
        <w:rPr>
          <w:b w:val="0"/>
          <w:bCs/>
        </w:rPr>
        <w:t>puro</w:t>
      </w:r>
      <w:r w:rsidR="002420B4" w:rsidRPr="00EF6336">
        <w:rPr>
          <w:b w:val="0"/>
          <w:bCs/>
        </w:rPr>
        <w:t>.</w:t>
      </w:r>
    </w:p>
    <w:tbl>
      <w:tblPr>
        <w:tblW w:w="7778" w:type="dxa"/>
        <w:jc w:val="center"/>
        <w:tblLayout w:type="fixed"/>
        <w:tblCellMar>
          <w:left w:w="0" w:type="dxa"/>
          <w:right w:w="0" w:type="dxa"/>
        </w:tblCellMar>
        <w:tblLook w:val="04A0" w:firstRow="1" w:lastRow="0" w:firstColumn="1" w:lastColumn="0" w:noHBand="0" w:noVBand="1"/>
      </w:tblPr>
      <w:tblGrid>
        <w:gridCol w:w="1345"/>
        <w:gridCol w:w="800"/>
        <w:gridCol w:w="2569"/>
        <w:gridCol w:w="3064"/>
      </w:tblGrid>
      <w:tr w:rsidR="00E420BA" w14:paraId="57726D27" w14:textId="77777777" w:rsidTr="00E420BA">
        <w:trPr>
          <w:jc w:val="center"/>
        </w:trPr>
        <w:tc>
          <w:tcPr>
            <w:tcW w:w="1345" w:type="dxa"/>
            <w:tcBorders>
              <w:top w:val="single" w:sz="8" w:space="0" w:color="000000"/>
              <w:bottom w:val="single" w:sz="4" w:space="0" w:color="000000"/>
            </w:tcBorders>
            <w:shd w:val="clear" w:color="auto" w:fill="auto"/>
            <w:vAlign w:val="center"/>
          </w:tcPr>
          <w:p w14:paraId="4CFAA962" w14:textId="77777777" w:rsidR="00E420BA" w:rsidRDefault="00E420BA">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Categoría</w:t>
            </w:r>
          </w:p>
        </w:tc>
        <w:tc>
          <w:tcPr>
            <w:tcW w:w="800" w:type="dxa"/>
            <w:tcBorders>
              <w:top w:val="single" w:sz="8" w:space="0" w:color="000000"/>
              <w:bottom w:val="single" w:sz="4" w:space="0" w:color="000000"/>
            </w:tcBorders>
          </w:tcPr>
          <w:p w14:paraId="666C9697" w14:textId="7173A495" w:rsidR="00E420BA" w:rsidRDefault="00E420BA">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Tipo</w:t>
            </w:r>
          </w:p>
        </w:tc>
        <w:tc>
          <w:tcPr>
            <w:tcW w:w="2569" w:type="dxa"/>
            <w:tcBorders>
              <w:top w:val="single" w:sz="8" w:space="0" w:color="000000"/>
              <w:bottom w:val="single" w:sz="4" w:space="0" w:color="000000"/>
            </w:tcBorders>
            <w:shd w:val="clear" w:color="auto" w:fill="auto"/>
            <w:vAlign w:val="center"/>
          </w:tcPr>
          <w:p w14:paraId="4740E05B" w14:textId="18B4AD64" w:rsidR="00E420BA" w:rsidRDefault="00E420BA">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Atributo</w:t>
            </w:r>
          </w:p>
        </w:tc>
        <w:tc>
          <w:tcPr>
            <w:tcW w:w="3064" w:type="dxa"/>
            <w:tcBorders>
              <w:top w:val="single" w:sz="8" w:space="0" w:color="000000"/>
              <w:bottom w:val="single" w:sz="4" w:space="0" w:color="000000"/>
            </w:tcBorders>
            <w:shd w:val="clear" w:color="auto" w:fill="auto"/>
            <w:vAlign w:val="center"/>
          </w:tcPr>
          <w:p w14:paraId="1EEBCF0A" w14:textId="77777777" w:rsidR="00E420BA" w:rsidRDefault="00E420BA">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Descripción</w:t>
            </w:r>
          </w:p>
        </w:tc>
      </w:tr>
      <w:tr w:rsidR="00E420BA" w14:paraId="6C5E043E" w14:textId="77777777" w:rsidTr="00E420BA">
        <w:trPr>
          <w:jc w:val="center"/>
        </w:trPr>
        <w:tc>
          <w:tcPr>
            <w:tcW w:w="1345" w:type="dxa"/>
            <w:vMerge w:val="restart"/>
            <w:tcBorders>
              <w:top w:val="single" w:sz="4" w:space="0" w:color="000000"/>
              <w:bottom w:val="single" w:sz="4" w:space="0" w:color="000000"/>
            </w:tcBorders>
            <w:shd w:val="clear" w:color="auto" w:fill="auto"/>
          </w:tcPr>
          <w:p w14:paraId="5BD245B0"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Topografía</w:t>
            </w:r>
          </w:p>
        </w:tc>
        <w:tc>
          <w:tcPr>
            <w:tcW w:w="800" w:type="dxa"/>
            <w:tcBorders>
              <w:top w:val="single" w:sz="4" w:space="0" w:color="000000"/>
            </w:tcBorders>
          </w:tcPr>
          <w:p w14:paraId="7E588CA4" w14:textId="271BC875"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2569" w:type="dxa"/>
            <w:tcBorders>
              <w:top w:val="single" w:sz="4" w:space="0" w:color="000000"/>
            </w:tcBorders>
            <w:shd w:val="clear" w:color="auto" w:fill="auto"/>
            <w:vAlign w:val="center"/>
          </w:tcPr>
          <w:p w14:paraId="2CC84695" w14:textId="7B12E118"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ele</w:t>
            </w:r>
            <w:r w:rsidR="005A2A2E">
              <w:rPr>
                <w:rFonts w:ascii="Times New Roman" w:eastAsiaTheme="minorHAnsi" w:hAnsi="Times New Roman"/>
                <w:i/>
                <w:iCs/>
                <w:color w:val="231F20"/>
                <w:sz w:val="18"/>
                <w:szCs w:val="28"/>
                <w:lang w:val="es-ES" w:eastAsia="en-US" w:bidi="ar-SA"/>
              </w:rPr>
              <w:t>_</w:t>
            </w:r>
            <w:r w:rsidRPr="00DA6C69">
              <w:rPr>
                <w:rFonts w:ascii="Times New Roman" w:eastAsiaTheme="minorHAnsi" w:hAnsi="Times New Roman"/>
                <w:i/>
                <w:iCs/>
                <w:color w:val="231F20"/>
                <w:sz w:val="18"/>
                <w:szCs w:val="28"/>
                <w:lang w:val="es-ES" w:eastAsia="en-US" w:bidi="ar-SA"/>
              </w:rPr>
              <w:t>mt_sav</w:t>
            </w:r>
          </w:p>
        </w:tc>
        <w:tc>
          <w:tcPr>
            <w:tcW w:w="3064" w:type="dxa"/>
            <w:tcBorders>
              <w:top w:val="single" w:sz="4" w:space="0" w:color="000000"/>
            </w:tcBorders>
            <w:shd w:val="clear" w:color="auto" w:fill="auto"/>
            <w:vAlign w:val="center"/>
          </w:tcPr>
          <w:p w14:paraId="1A488D36"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media (m)</w:t>
            </w:r>
          </w:p>
        </w:tc>
      </w:tr>
      <w:tr w:rsidR="00E420BA" w14:paraId="48FFDCE6" w14:textId="77777777" w:rsidTr="00E420BA">
        <w:trPr>
          <w:jc w:val="center"/>
        </w:trPr>
        <w:tc>
          <w:tcPr>
            <w:tcW w:w="1345" w:type="dxa"/>
            <w:vMerge/>
            <w:shd w:val="clear" w:color="auto" w:fill="auto"/>
          </w:tcPr>
          <w:p w14:paraId="6DD59E21"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26CA7594"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37204F80" w14:textId="302F8F95" w:rsidR="00E420BA" w:rsidRPr="00DA6C69" w:rsidRDefault="00F86EFC">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ele_mt_sm</w:t>
            </w:r>
            <w:r>
              <w:rPr>
                <w:rFonts w:ascii="Times New Roman" w:eastAsiaTheme="minorHAnsi" w:hAnsi="Times New Roman"/>
                <w:i/>
                <w:iCs/>
                <w:color w:val="231F20"/>
                <w:sz w:val="18"/>
                <w:szCs w:val="28"/>
                <w:lang w:val="es-ES" w:eastAsia="en-US" w:bidi="ar-SA"/>
              </w:rPr>
              <w:t>n</w:t>
            </w:r>
          </w:p>
        </w:tc>
        <w:tc>
          <w:tcPr>
            <w:tcW w:w="3064" w:type="dxa"/>
            <w:shd w:val="clear" w:color="auto" w:fill="auto"/>
            <w:vAlign w:val="center"/>
          </w:tcPr>
          <w:p w14:paraId="6D96B08C"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mínima (m)</w:t>
            </w:r>
          </w:p>
        </w:tc>
      </w:tr>
      <w:tr w:rsidR="00E420BA" w14:paraId="3CB0466D" w14:textId="77777777" w:rsidTr="00E420BA">
        <w:trPr>
          <w:jc w:val="center"/>
        </w:trPr>
        <w:tc>
          <w:tcPr>
            <w:tcW w:w="1345" w:type="dxa"/>
            <w:vMerge/>
            <w:shd w:val="clear" w:color="auto" w:fill="auto"/>
          </w:tcPr>
          <w:p w14:paraId="1ACA4F14"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5A3624A7"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5E487ED7" w14:textId="66049E34"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ele_mt_smx</w:t>
            </w:r>
          </w:p>
        </w:tc>
        <w:tc>
          <w:tcPr>
            <w:tcW w:w="3064" w:type="dxa"/>
            <w:shd w:val="clear" w:color="auto" w:fill="auto"/>
            <w:vAlign w:val="center"/>
          </w:tcPr>
          <w:p w14:paraId="1E36F060"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máxima (m)</w:t>
            </w:r>
          </w:p>
        </w:tc>
      </w:tr>
      <w:tr w:rsidR="00E420BA" w14:paraId="076CCB8C" w14:textId="77777777" w:rsidTr="00E420BA">
        <w:trPr>
          <w:jc w:val="center"/>
        </w:trPr>
        <w:tc>
          <w:tcPr>
            <w:tcW w:w="1345" w:type="dxa"/>
            <w:vMerge/>
            <w:tcBorders>
              <w:bottom w:val="single" w:sz="4" w:space="0" w:color="000000"/>
            </w:tcBorders>
            <w:shd w:val="clear" w:color="auto" w:fill="auto"/>
          </w:tcPr>
          <w:p w14:paraId="518A9C3D"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000000"/>
            </w:tcBorders>
          </w:tcPr>
          <w:p w14:paraId="3707640A"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tcBorders>
              <w:bottom w:val="single" w:sz="4" w:space="0" w:color="000000"/>
            </w:tcBorders>
            <w:shd w:val="clear" w:color="auto" w:fill="auto"/>
            <w:vAlign w:val="center"/>
          </w:tcPr>
          <w:p w14:paraId="4D98A56E" w14:textId="62E2EF68"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slp_dg_sav</w:t>
            </w:r>
          </w:p>
        </w:tc>
        <w:tc>
          <w:tcPr>
            <w:tcW w:w="3064" w:type="dxa"/>
            <w:tcBorders>
              <w:bottom w:val="single" w:sz="4" w:space="0" w:color="000000"/>
            </w:tcBorders>
            <w:shd w:val="clear" w:color="auto" w:fill="auto"/>
            <w:vAlign w:val="center"/>
          </w:tcPr>
          <w:p w14:paraId="740F3B8F"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Pendiente media (°)</w:t>
            </w:r>
          </w:p>
        </w:tc>
      </w:tr>
      <w:tr w:rsidR="00E420BA" w14:paraId="47EF9891" w14:textId="77777777" w:rsidTr="00E420BA">
        <w:trPr>
          <w:jc w:val="center"/>
        </w:trPr>
        <w:tc>
          <w:tcPr>
            <w:tcW w:w="1345" w:type="dxa"/>
            <w:vMerge w:val="restart"/>
            <w:tcBorders>
              <w:top w:val="single" w:sz="4" w:space="0" w:color="000000"/>
              <w:bottom w:val="single" w:sz="4" w:space="0" w:color="000000"/>
            </w:tcBorders>
            <w:shd w:val="clear" w:color="auto" w:fill="auto"/>
          </w:tcPr>
          <w:p w14:paraId="73C9713B"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Usos del suelo</w:t>
            </w:r>
          </w:p>
        </w:tc>
        <w:tc>
          <w:tcPr>
            <w:tcW w:w="800" w:type="dxa"/>
            <w:tcBorders>
              <w:top w:val="single" w:sz="4" w:space="0" w:color="000000"/>
            </w:tcBorders>
          </w:tcPr>
          <w:p w14:paraId="10A6E215" w14:textId="6D6A1AAB"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2569" w:type="dxa"/>
            <w:tcBorders>
              <w:top w:val="single" w:sz="4" w:space="0" w:color="000000"/>
            </w:tcBorders>
            <w:shd w:val="clear" w:color="auto" w:fill="auto"/>
            <w:vAlign w:val="center"/>
          </w:tcPr>
          <w:p w14:paraId="1209C731" w14:textId="315E7B24"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for_pc_sse</w:t>
            </w:r>
          </w:p>
        </w:tc>
        <w:tc>
          <w:tcPr>
            <w:tcW w:w="3064" w:type="dxa"/>
            <w:tcBorders>
              <w:top w:val="single" w:sz="4" w:space="0" w:color="000000"/>
            </w:tcBorders>
            <w:shd w:val="clear" w:color="auto" w:fill="auto"/>
            <w:vAlign w:val="center"/>
          </w:tcPr>
          <w:p w14:paraId="1C2B65DD"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bosque</w:t>
            </w:r>
          </w:p>
        </w:tc>
      </w:tr>
      <w:tr w:rsidR="00E420BA" w14:paraId="432F5546" w14:textId="77777777" w:rsidTr="00E420BA">
        <w:trPr>
          <w:jc w:val="center"/>
        </w:trPr>
        <w:tc>
          <w:tcPr>
            <w:tcW w:w="1345" w:type="dxa"/>
            <w:vMerge/>
            <w:shd w:val="clear" w:color="auto" w:fill="auto"/>
          </w:tcPr>
          <w:p w14:paraId="4DBCBEE1"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05F40C20"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5CF38D29" w14:textId="26E6F93B"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crp_pc_sse</w:t>
            </w:r>
          </w:p>
        </w:tc>
        <w:tc>
          <w:tcPr>
            <w:tcW w:w="3064" w:type="dxa"/>
            <w:shd w:val="clear" w:color="auto" w:fill="auto"/>
            <w:vAlign w:val="center"/>
          </w:tcPr>
          <w:p w14:paraId="067B4C6B"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cultivos</w:t>
            </w:r>
          </w:p>
        </w:tc>
      </w:tr>
      <w:tr w:rsidR="00E420BA" w14:paraId="0664C03C" w14:textId="77777777" w:rsidTr="00E420BA">
        <w:trPr>
          <w:jc w:val="center"/>
        </w:trPr>
        <w:tc>
          <w:tcPr>
            <w:tcW w:w="1345" w:type="dxa"/>
            <w:vMerge/>
            <w:shd w:val="clear" w:color="auto" w:fill="auto"/>
          </w:tcPr>
          <w:p w14:paraId="09E7454F"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2A881C12"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085AAA3D" w14:textId="06815435"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ire_pc_sse</w:t>
            </w:r>
          </w:p>
        </w:tc>
        <w:tc>
          <w:tcPr>
            <w:tcW w:w="3064" w:type="dxa"/>
            <w:shd w:val="clear" w:color="auto" w:fill="auto"/>
            <w:vAlign w:val="center"/>
          </w:tcPr>
          <w:p w14:paraId="1941A507"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regadío</w:t>
            </w:r>
          </w:p>
        </w:tc>
      </w:tr>
      <w:tr w:rsidR="00E420BA" w14:paraId="386C9EB0" w14:textId="77777777" w:rsidTr="00E420BA">
        <w:trPr>
          <w:jc w:val="center"/>
        </w:trPr>
        <w:tc>
          <w:tcPr>
            <w:tcW w:w="1345" w:type="dxa"/>
            <w:vMerge/>
            <w:shd w:val="clear" w:color="auto" w:fill="auto"/>
          </w:tcPr>
          <w:p w14:paraId="622F643C"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3E929F15"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4F25329B" w14:textId="33682CFC"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lka_pc_sse</w:t>
            </w:r>
          </w:p>
        </w:tc>
        <w:tc>
          <w:tcPr>
            <w:tcW w:w="3064" w:type="dxa"/>
            <w:shd w:val="clear" w:color="auto" w:fill="auto"/>
            <w:vAlign w:val="center"/>
          </w:tcPr>
          <w:p w14:paraId="611331DC"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lagos</w:t>
            </w:r>
          </w:p>
        </w:tc>
      </w:tr>
      <w:tr w:rsidR="00E420BA" w14:paraId="60218987" w14:textId="77777777" w:rsidTr="00E420BA">
        <w:trPr>
          <w:jc w:val="center"/>
        </w:trPr>
        <w:tc>
          <w:tcPr>
            <w:tcW w:w="1345" w:type="dxa"/>
            <w:vMerge/>
            <w:tcBorders>
              <w:bottom w:val="single" w:sz="4" w:space="0" w:color="000000"/>
            </w:tcBorders>
            <w:shd w:val="clear" w:color="auto" w:fill="auto"/>
          </w:tcPr>
          <w:p w14:paraId="3A1090A4"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000000"/>
            </w:tcBorders>
          </w:tcPr>
          <w:p w14:paraId="4F5A4D91"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tcBorders>
              <w:bottom w:val="single" w:sz="4" w:space="0" w:color="000000"/>
            </w:tcBorders>
            <w:shd w:val="clear" w:color="auto" w:fill="auto"/>
            <w:vAlign w:val="center"/>
          </w:tcPr>
          <w:p w14:paraId="2889C117" w14:textId="222061F2"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pst_pc_sse</w:t>
            </w:r>
          </w:p>
        </w:tc>
        <w:tc>
          <w:tcPr>
            <w:tcW w:w="3064" w:type="dxa"/>
            <w:tcBorders>
              <w:bottom w:val="single" w:sz="4" w:space="0" w:color="000000"/>
            </w:tcBorders>
            <w:shd w:val="clear" w:color="auto" w:fill="auto"/>
            <w:vAlign w:val="center"/>
          </w:tcPr>
          <w:p w14:paraId="47C15D35"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pasto</w:t>
            </w:r>
          </w:p>
        </w:tc>
      </w:tr>
      <w:tr w:rsidR="00E420BA" w14:paraId="46BD4ABA" w14:textId="77777777" w:rsidTr="00E420BA">
        <w:trPr>
          <w:jc w:val="center"/>
        </w:trPr>
        <w:tc>
          <w:tcPr>
            <w:tcW w:w="1345" w:type="dxa"/>
            <w:vMerge w:val="restart"/>
            <w:tcBorders>
              <w:top w:val="single" w:sz="4" w:space="0" w:color="000000"/>
              <w:bottom w:val="single" w:sz="4" w:space="0" w:color="000000"/>
            </w:tcBorders>
            <w:shd w:val="clear" w:color="auto" w:fill="auto"/>
          </w:tcPr>
          <w:p w14:paraId="01A5E0A1"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Tipos de suelo</w:t>
            </w:r>
          </w:p>
        </w:tc>
        <w:tc>
          <w:tcPr>
            <w:tcW w:w="800" w:type="dxa"/>
            <w:tcBorders>
              <w:top w:val="single" w:sz="4" w:space="0" w:color="000000"/>
            </w:tcBorders>
          </w:tcPr>
          <w:p w14:paraId="05A7FC53" w14:textId="4EE89DD3"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2569" w:type="dxa"/>
            <w:tcBorders>
              <w:top w:val="single" w:sz="4" w:space="0" w:color="000000"/>
            </w:tcBorders>
            <w:shd w:val="clear" w:color="auto" w:fill="auto"/>
            <w:vAlign w:val="center"/>
          </w:tcPr>
          <w:p w14:paraId="53A73922" w14:textId="0E73A5B0"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snd_pc_sav</w:t>
            </w:r>
          </w:p>
        </w:tc>
        <w:tc>
          <w:tcPr>
            <w:tcW w:w="3064" w:type="dxa"/>
            <w:tcBorders>
              <w:top w:val="single" w:sz="4" w:space="0" w:color="000000"/>
            </w:tcBorders>
            <w:shd w:val="clear" w:color="auto" w:fill="auto"/>
            <w:vAlign w:val="center"/>
          </w:tcPr>
          <w:p w14:paraId="5147B37B"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arena</w:t>
            </w:r>
          </w:p>
        </w:tc>
      </w:tr>
      <w:tr w:rsidR="00E420BA" w14:paraId="276B4D7B" w14:textId="77777777" w:rsidTr="00E420BA">
        <w:trPr>
          <w:jc w:val="center"/>
        </w:trPr>
        <w:tc>
          <w:tcPr>
            <w:tcW w:w="1345" w:type="dxa"/>
            <w:vMerge/>
            <w:shd w:val="clear" w:color="auto" w:fill="auto"/>
          </w:tcPr>
          <w:p w14:paraId="66E8A1A0"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3EABB363"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058D7216" w14:textId="6D144BC5"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cly_pc_sav</w:t>
            </w:r>
          </w:p>
        </w:tc>
        <w:tc>
          <w:tcPr>
            <w:tcW w:w="3064" w:type="dxa"/>
            <w:shd w:val="clear" w:color="auto" w:fill="auto"/>
            <w:vAlign w:val="center"/>
          </w:tcPr>
          <w:p w14:paraId="1E5E6C3E"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arcilla</w:t>
            </w:r>
          </w:p>
        </w:tc>
      </w:tr>
      <w:tr w:rsidR="00E420BA" w14:paraId="6E8F64A2" w14:textId="77777777" w:rsidTr="00E420BA">
        <w:trPr>
          <w:jc w:val="center"/>
        </w:trPr>
        <w:tc>
          <w:tcPr>
            <w:tcW w:w="1345" w:type="dxa"/>
            <w:vMerge/>
            <w:shd w:val="clear" w:color="auto" w:fill="auto"/>
          </w:tcPr>
          <w:p w14:paraId="5A88420C"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5B645920"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385AA272" w14:textId="1CBEB64D"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kar_pc_sse</w:t>
            </w:r>
          </w:p>
        </w:tc>
        <w:tc>
          <w:tcPr>
            <w:tcW w:w="3064" w:type="dxa"/>
            <w:shd w:val="clear" w:color="auto" w:fill="auto"/>
            <w:vAlign w:val="center"/>
          </w:tcPr>
          <w:p w14:paraId="0816D253"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roca carbonatada</w:t>
            </w:r>
          </w:p>
        </w:tc>
      </w:tr>
      <w:tr w:rsidR="00E420BA" w:rsidRPr="00CC3BAA" w14:paraId="765075A3" w14:textId="77777777" w:rsidTr="00E420BA">
        <w:trPr>
          <w:jc w:val="center"/>
        </w:trPr>
        <w:tc>
          <w:tcPr>
            <w:tcW w:w="1345" w:type="dxa"/>
            <w:vMerge/>
            <w:shd w:val="clear" w:color="auto" w:fill="auto"/>
          </w:tcPr>
          <w:p w14:paraId="0E149AAF"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40742825"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477EDA8E" w14:textId="6420268F"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swc_pc_syr</w:t>
            </w:r>
          </w:p>
        </w:tc>
        <w:tc>
          <w:tcPr>
            <w:tcW w:w="3064" w:type="dxa"/>
            <w:shd w:val="clear" w:color="auto" w:fill="auto"/>
            <w:vAlign w:val="center"/>
          </w:tcPr>
          <w:p w14:paraId="68934F27"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Máximo contenido de humedad del suelo</w:t>
            </w:r>
          </w:p>
        </w:tc>
      </w:tr>
      <w:tr w:rsidR="00E420BA" w14:paraId="21555740" w14:textId="77777777" w:rsidTr="00E420BA">
        <w:trPr>
          <w:jc w:val="center"/>
        </w:trPr>
        <w:tc>
          <w:tcPr>
            <w:tcW w:w="1345" w:type="dxa"/>
            <w:vMerge/>
            <w:tcBorders>
              <w:bottom w:val="single" w:sz="4" w:space="0" w:color="000000"/>
            </w:tcBorders>
            <w:shd w:val="clear" w:color="auto" w:fill="auto"/>
          </w:tcPr>
          <w:p w14:paraId="07BDF2B1"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000000"/>
            </w:tcBorders>
          </w:tcPr>
          <w:p w14:paraId="5A0C7C04"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tcBorders>
              <w:bottom w:val="single" w:sz="4" w:space="0" w:color="000000"/>
            </w:tcBorders>
            <w:shd w:val="clear" w:color="auto" w:fill="auto"/>
            <w:vAlign w:val="center"/>
          </w:tcPr>
          <w:p w14:paraId="1D14292C" w14:textId="5EFE3A39"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snow_pc_syr</w:t>
            </w:r>
          </w:p>
        </w:tc>
        <w:tc>
          <w:tcPr>
            <w:tcW w:w="3064" w:type="dxa"/>
            <w:tcBorders>
              <w:bottom w:val="single" w:sz="4" w:space="0" w:color="000000"/>
            </w:tcBorders>
            <w:shd w:val="clear" w:color="auto" w:fill="auto"/>
            <w:vAlign w:val="center"/>
          </w:tcPr>
          <w:p w14:paraId="297C51A8"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nieve</w:t>
            </w:r>
          </w:p>
        </w:tc>
      </w:tr>
      <w:tr w:rsidR="00E420BA" w14:paraId="281541CD" w14:textId="77777777" w:rsidTr="00E420BA">
        <w:trPr>
          <w:jc w:val="center"/>
        </w:trPr>
        <w:tc>
          <w:tcPr>
            <w:tcW w:w="1345" w:type="dxa"/>
            <w:vMerge w:val="restart"/>
            <w:tcBorders>
              <w:top w:val="single" w:sz="4" w:space="0" w:color="000000"/>
              <w:bottom w:val="single" w:sz="8" w:space="0" w:color="000000"/>
            </w:tcBorders>
            <w:shd w:val="clear" w:color="auto" w:fill="auto"/>
          </w:tcPr>
          <w:p w14:paraId="6200F516"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Hidrología</w:t>
            </w:r>
          </w:p>
        </w:tc>
        <w:tc>
          <w:tcPr>
            <w:tcW w:w="800" w:type="dxa"/>
            <w:tcBorders>
              <w:top w:val="single" w:sz="4" w:space="0" w:color="000000"/>
            </w:tcBorders>
          </w:tcPr>
          <w:p w14:paraId="4390D4EE" w14:textId="4CE63A71"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2569" w:type="dxa"/>
            <w:tcBorders>
              <w:top w:val="single" w:sz="4" w:space="0" w:color="000000"/>
            </w:tcBorders>
            <w:shd w:val="clear" w:color="auto" w:fill="auto"/>
            <w:vAlign w:val="center"/>
          </w:tcPr>
          <w:p w14:paraId="59C727BB" w14:textId="0B2FCB24"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p_mean</w:t>
            </w:r>
          </w:p>
        </w:tc>
        <w:tc>
          <w:tcPr>
            <w:tcW w:w="3064" w:type="dxa"/>
            <w:tcBorders>
              <w:top w:val="single" w:sz="4" w:space="0" w:color="000000"/>
            </w:tcBorders>
            <w:shd w:val="clear" w:color="auto" w:fill="auto"/>
            <w:vAlign w:val="center"/>
          </w:tcPr>
          <w:p w14:paraId="484C0980"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Precipitación media (mm)</w:t>
            </w:r>
          </w:p>
        </w:tc>
      </w:tr>
      <w:tr w:rsidR="00E420BA" w14:paraId="6D74E4E6" w14:textId="77777777" w:rsidTr="00E420BA">
        <w:trPr>
          <w:jc w:val="center"/>
        </w:trPr>
        <w:tc>
          <w:tcPr>
            <w:tcW w:w="1345" w:type="dxa"/>
            <w:vMerge/>
            <w:shd w:val="clear" w:color="auto" w:fill="auto"/>
            <w:vAlign w:val="center"/>
          </w:tcPr>
          <w:p w14:paraId="528A2831"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3110F9B7"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1934CE06" w14:textId="2F036A47"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pet_mean</w:t>
            </w:r>
          </w:p>
        </w:tc>
        <w:tc>
          <w:tcPr>
            <w:tcW w:w="3064" w:type="dxa"/>
            <w:shd w:val="clear" w:color="auto" w:fill="auto"/>
            <w:vAlign w:val="center"/>
          </w:tcPr>
          <w:p w14:paraId="19D07713"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Evapotranspiración potencial media (mm)</w:t>
            </w:r>
          </w:p>
        </w:tc>
      </w:tr>
      <w:tr w:rsidR="00E420BA" w14:paraId="610E9346" w14:textId="77777777" w:rsidTr="00E420BA">
        <w:trPr>
          <w:jc w:val="center"/>
        </w:trPr>
        <w:tc>
          <w:tcPr>
            <w:tcW w:w="1345" w:type="dxa"/>
            <w:vMerge/>
            <w:shd w:val="clear" w:color="auto" w:fill="auto"/>
            <w:vAlign w:val="center"/>
          </w:tcPr>
          <w:p w14:paraId="387E32F5"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6FB2798B"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5C75ADF4" w14:textId="593209E5"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aridity</w:t>
            </w:r>
          </w:p>
        </w:tc>
        <w:tc>
          <w:tcPr>
            <w:tcW w:w="3064" w:type="dxa"/>
            <w:shd w:val="clear" w:color="auto" w:fill="auto"/>
            <w:vAlign w:val="center"/>
          </w:tcPr>
          <w:p w14:paraId="299F5863"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Aridez</w:t>
            </w:r>
          </w:p>
        </w:tc>
      </w:tr>
      <w:tr w:rsidR="00E420BA" w14:paraId="5B68ACC5" w14:textId="77777777" w:rsidTr="00E420BA">
        <w:trPr>
          <w:jc w:val="center"/>
        </w:trPr>
        <w:tc>
          <w:tcPr>
            <w:tcW w:w="1345" w:type="dxa"/>
            <w:vMerge/>
            <w:shd w:val="clear" w:color="auto" w:fill="auto"/>
            <w:vAlign w:val="center"/>
          </w:tcPr>
          <w:p w14:paraId="0734BEF2"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19263EFC"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0D8E0D94" w14:textId="45A65561"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moisture_index</w:t>
            </w:r>
          </w:p>
        </w:tc>
        <w:tc>
          <w:tcPr>
            <w:tcW w:w="3064" w:type="dxa"/>
            <w:shd w:val="clear" w:color="auto" w:fill="auto"/>
            <w:vAlign w:val="center"/>
          </w:tcPr>
          <w:p w14:paraId="1DAB9B11"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Índice de humedad</w:t>
            </w:r>
          </w:p>
        </w:tc>
      </w:tr>
      <w:tr w:rsidR="00E420BA" w14:paraId="0B082861" w14:textId="77777777" w:rsidTr="00E420BA">
        <w:trPr>
          <w:jc w:val="center"/>
        </w:trPr>
        <w:tc>
          <w:tcPr>
            <w:tcW w:w="1345" w:type="dxa"/>
            <w:vMerge/>
            <w:shd w:val="clear" w:color="auto" w:fill="auto"/>
            <w:vAlign w:val="center"/>
          </w:tcPr>
          <w:p w14:paraId="59B8FA59"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37BF99CE"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2869210B" w14:textId="6552E247"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seasonality</w:t>
            </w:r>
          </w:p>
        </w:tc>
        <w:tc>
          <w:tcPr>
            <w:tcW w:w="3064" w:type="dxa"/>
            <w:shd w:val="clear" w:color="auto" w:fill="auto"/>
            <w:vAlign w:val="center"/>
          </w:tcPr>
          <w:p w14:paraId="64256E5F"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Estacionalidad</w:t>
            </w:r>
          </w:p>
        </w:tc>
      </w:tr>
      <w:tr w:rsidR="00E420BA" w14:paraId="36193E2E" w14:textId="77777777" w:rsidTr="00E420BA">
        <w:trPr>
          <w:jc w:val="center"/>
        </w:trPr>
        <w:tc>
          <w:tcPr>
            <w:tcW w:w="1345" w:type="dxa"/>
            <w:vMerge/>
            <w:shd w:val="clear" w:color="auto" w:fill="auto"/>
            <w:vAlign w:val="center"/>
          </w:tcPr>
          <w:p w14:paraId="5301BA00"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6F39ADA7"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044964A6" w14:textId="0D8CD7A6"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high_prec_frec</w:t>
            </w:r>
          </w:p>
        </w:tc>
        <w:tc>
          <w:tcPr>
            <w:tcW w:w="3064" w:type="dxa"/>
            <w:shd w:val="clear" w:color="auto" w:fill="auto"/>
            <w:vAlign w:val="center"/>
          </w:tcPr>
          <w:p w14:paraId="0EA6F532"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Frecuencia de precipitación intensa</w:t>
            </w:r>
          </w:p>
        </w:tc>
      </w:tr>
      <w:tr w:rsidR="00E420BA" w14:paraId="71883CE0" w14:textId="77777777" w:rsidTr="00E420BA">
        <w:trPr>
          <w:jc w:val="center"/>
        </w:trPr>
        <w:tc>
          <w:tcPr>
            <w:tcW w:w="1345" w:type="dxa"/>
            <w:vMerge/>
            <w:shd w:val="clear" w:color="auto" w:fill="auto"/>
            <w:vAlign w:val="center"/>
          </w:tcPr>
          <w:p w14:paraId="01733B57"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2B984356"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3CB816CD" w14:textId="503C1256"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high_prec_dur</w:t>
            </w:r>
          </w:p>
        </w:tc>
        <w:tc>
          <w:tcPr>
            <w:tcW w:w="3064" w:type="dxa"/>
            <w:shd w:val="clear" w:color="auto" w:fill="auto"/>
            <w:vAlign w:val="center"/>
          </w:tcPr>
          <w:p w14:paraId="7D4F9807"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Duración de precipitación intensa</w:t>
            </w:r>
          </w:p>
        </w:tc>
      </w:tr>
      <w:tr w:rsidR="00E420BA" w14:paraId="4083FC2F" w14:textId="77777777" w:rsidTr="00E420BA">
        <w:trPr>
          <w:jc w:val="center"/>
        </w:trPr>
        <w:tc>
          <w:tcPr>
            <w:tcW w:w="1345" w:type="dxa"/>
            <w:vMerge/>
            <w:shd w:val="clear" w:color="auto" w:fill="auto"/>
            <w:vAlign w:val="center"/>
          </w:tcPr>
          <w:p w14:paraId="129452CA"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15F5B965"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5F38DB22" w14:textId="15165CE0"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low_prec_freq</w:t>
            </w:r>
          </w:p>
        </w:tc>
        <w:tc>
          <w:tcPr>
            <w:tcW w:w="3064" w:type="dxa"/>
            <w:shd w:val="clear" w:color="auto" w:fill="auto"/>
            <w:vAlign w:val="center"/>
          </w:tcPr>
          <w:p w14:paraId="233B99B2"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Frecuencia de precipitación débil</w:t>
            </w:r>
          </w:p>
        </w:tc>
      </w:tr>
      <w:tr w:rsidR="00E420BA" w14:paraId="694001C6" w14:textId="77777777" w:rsidTr="00E420BA">
        <w:trPr>
          <w:jc w:val="center"/>
        </w:trPr>
        <w:tc>
          <w:tcPr>
            <w:tcW w:w="1345" w:type="dxa"/>
            <w:vMerge/>
            <w:tcBorders>
              <w:bottom w:val="single" w:sz="4" w:space="0" w:color="auto"/>
            </w:tcBorders>
            <w:shd w:val="clear" w:color="auto" w:fill="auto"/>
            <w:vAlign w:val="center"/>
          </w:tcPr>
          <w:p w14:paraId="226E6B98"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auto"/>
            </w:tcBorders>
          </w:tcPr>
          <w:p w14:paraId="53F14EBD"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tcBorders>
              <w:bottom w:val="single" w:sz="4" w:space="0" w:color="auto"/>
            </w:tcBorders>
            <w:shd w:val="clear" w:color="auto" w:fill="auto"/>
            <w:vAlign w:val="center"/>
          </w:tcPr>
          <w:p w14:paraId="01227BDE" w14:textId="29CDB6FA" w:rsidR="00E420BA" w:rsidRPr="00DA6C69" w:rsidRDefault="00E420BA">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low_prec_dur</w:t>
            </w:r>
          </w:p>
        </w:tc>
        <w:tc>
          <w:tcPr>
            <w:tcW w:w="3064" w:type="dxa"/>
            <w:tcBorders>
              <w:bottom w:val="single" w:sz="4" w:space="0" w:color="auto"/>
            </w:tcBorders>
            <w:shd w:val="clear" w:color="auto" w:fill="auto"/>
            <w:vAlign w:val="center"/>
          </w:tcPr>
          <w:p w14:paraId="22F6985E" w14:textId="77777777" w:rsidR="00E420BA" w:rsidRDefault="00E420BA">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Duración de precipitación débil</w:t>
            </w:r>
          </w:p>
        </w:tc>
      </w:tr>
      <w:tr w:rsidR="00E420BA" w14:paraId="71BA94A0" w14:textId="77777777" w:rsidTr="00E420BA">
        <w:trPr>
          <w:jc w:val="center"/>
        </w:trPr>
        <w:tc>
          <w:tcPr>
            <w:tcW w:w="1345" w:type="dxa"/>
            <w:tcBorders>
              <w:top w:val="single" w:sz="4" w:space="0" w:color="auto"/>
            </w:tcBorders>
            <w:shd w:val="clear" w:color="auto" w:fill="auto"/>
            <w:vAlign w:val="center"/>
          </w:tcPr>
          <w:p w14:paraId="012CE2D1" w14:textId="24EF131C"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Meteorología</w:t>
            </w:r>
          </w:p>
        </w:tc>
        <w:tc>
          <w:tcPr>
            <w:tcW w:w="800" w:type="dxa"/>
            <w:tcBorders>
              <w:top w:val="single" w:sz="4" w:space="0" w:color="auto"/>
            </w:tcBorders>
          </w:tcPr>
          <w:p w14:paraId="45F22259" w14:textId="3D6B8C22"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Dinámico</w:t>
            </w:r>
          </w:p>
        </w:tc>
        <w:tc>
          <w:tcPr>
            <w:tcW w:w="2569" w:type="dxa"/>
            <w:tcBorders>
              <w:top w:val="single" w:sz="4" w:space="0" w:color="auto"/>
            </w:tcBorders>
            <w:shd w:val="clear" w:color="auto" w:fill="auto"/>
            <w:vAlign w:val="center"/>
          </w:tcPr>
          <w:p w14:paraId="320609E6" w14:textId="3CA5F699" w:rsidR="00E420BA" w:rsidRPr="00DA6C69" w:rsidRDefault="00E420BA" w:rsidP="00C930E9">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total_precipitation_sum</w:t>
            </w:r>
          </w:p>
        </w:tc>
        <w:tc>
          <w:tcPr>
            <w:tcW w:w="3064" w:type="dxa"/>
            <w:tcBorders>
              <w:top w:val="single" w:sz="4" w:space="0" w:color="auto"/>
            </w:tcBorders>
            <w:shd w:val="clear" w:color="auto" w:fill="auto"/>
            <w:vAlign w:val="center"/>
          </w:tcPr>
          <w:p w14:paraId="2CB68936" w14:textId="47EAC5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Precipitación total diaria (mm)</w:t>
            </w:r>
          </w:p>
        </w:tc>
      </w:tr>
      <w:tr w:rsidR="00E420BA" w14:paraId="33C550C2" w14:textId="77777777" w:rsidTr="00E420BA">
        <w:trPr>
          <w:jc w:val="center"/>
        </w:trPr>
        <w:tc>
          <w:tcPr>
            <w:tcW w:w="1345" w:type="dxa"/>
            <w:shd w:val="clear" w:color="auto" w:fill="auto"/>
            <w:vAlign w:val="center"/>
          </w:tcPr>
          <w:p w14:paraId="6EF3315F"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1BD0D1BE"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02B9FA82" w14:textId="41EF7E65" w:rsidR="00E420BA" w:rsidRPr="00DA6C69" w:rsidRDefault="00E420BA" w:rsidP="00C930E9">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temperature_2m_min</w:t>
            </w:r>
          </w:p>
        </w:tc>
        <w:tc>
          <w:tcPr>
            <w:tcW w:w="3064" w:type="dxa"/>
            <w:shd w:val="clear" w:color="auto" w:fill="auto"/>
            <w:vAlign w:val="center"/>
          </w:tcPr>
          <w:p w14:paraId="33CBFD68" w14:textId="4850EB95"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Temperatura mínima diaria (°C)</w:t>
            </w:r>
          </w:p>
        </w:tc>
      </w:tr>
      <w:tr w:rsidR="00E420BA" w14:paraId="53057A03" w14:textId="77777777" w:rsidTr="00E420BA">
        <w:trPr>
          <w:jc w:val="center"/>
        </w:trPr>
        <w:tc>
          <w:tcPr>
            <w:tcW w:w="1345" w:type="dxa"/>
            <w:shd w:val="clear" w:color="auto" w:fill="auto"/>
            <w:vAlign w:val="center"/>
          </w:tcPr>
          <w:p w14:paraId="33B7E204"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6A929FA2"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30668E7E" w14:textId="4CD6E16B" w:rsidR="00E420BA" w:rsidRPr="00DA6C69" w:rsidRDefault="00E420BA" w:rsidP="00C930E9">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temperature_2m_max</w:t>
            </w:r>
          </w:p>
        </w:tc>
        <w:tc>
          <w:tcPr>
            <w:tcW w:w="3064" w:type="dxa"/>
            <w:shd w:val="clear" w:color="auto" w:fill="auto"/>
            <w:vAlign w:val="center"/>
          </w:tcPr>
          <w:p w14:paraId="697545D9" w14:textId="0A52B066"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Temperatura máxima diaria (°C)</w:t>
            </w:r>
          </w:p>
        </w:tc>
      </w:tr>
      <w:tr w:rsidR="00E420BA" w14:paraId="15E6C70B" w14:textId="77777777" w:rsidTr="00E420BA">
        <w:trPr>
          <w:jc w:val="center"/>
        </w:trPr>
        <w:tc>
          <w:tcPr>
            <w:tcW w:w="1345" w:type="dxa"/>
            <w:shd w:val="clear" w:color="auto" w:fill="auto"/>
            <w:vAlign w:val="center"/>
          </w:tcPr>
          <w:p w14:paraId="14269950"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7B6A14E9"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shd w:val="clear" w:color="auto" w:fill="auto"/>
            <w:vAlign w:val="center"/>
          </w:tcPr>
          <w:p w14:paraId="27D44BD6" w14:textId="1F8639F4" w:rsidR="00E420BA" w:rsidRPr="00DA6C69" w:rsidRDefault="00E420BA" w:rsidP="00C930E9">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potential_evaporation_sum</w:t>
            </w:r>
          </w:p>
        </w:tc>
        <w:tc>
          <w:tcPr>
            <w:tcW w:w="3064" w:type="dxa"/>
            <w:shd w:val="clear" w:color="auto" w:fill="auto"/>
            <w:vAlign w:val="center"/>
          </w:tcPr>
          <w:p w14:paraId="166E05F2" w14:textId="11C99801"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Evaporación potencial diaria (mm)</w:t>
            </w:r>
          </w:p>
        </w:tc>
      </w:tr>
      <w:tr w:rsidR="00E420BA" w:rsidRPr="00CC3BAA" w14:paraId="038EFFB3" w14:textId="77777777" w:rsidTr="00E420BA">
        <w:trPr>
          <w:jc w:val="center"/>
        </w:trPr>
        <w:tc>
          <w:tcPr>
            <w:tcW w:w="1345" w:type="dxa"/>
            <w:shd w:val="clear" w:color="auto" w:fill="auto"/>
            <w:vAlign w:val="center"/>
          </w:tcPr>
          <w:p w14:paraId="516EB854"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113249FB"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eastAsia="en-US" w:bidi="ar-SA"/>
              </w:rPr>
            </w:pPr>
          </w:p>
        </w:tc>
        <w:tc>
          <w:tcPr>
            <w:tcW w:w="2569" w:type="dxa"/>
            <w:shd w:val="clear" w:color="auto" w:fill="auto"/>
            <w:vAlign w:val="center"/>
          </w:tcPr>
          <w:p w14:paraId="1FA2455C" w14:textId="0D33A449" w:rsidR="00E420BA" w:rsidRPr="00DA6C69" w:rsidRDefault="00E420BA" w:rsidP="00C930E9">
            <w:pPr>
              <w:pStyle w:val="MDPI42tablebody"/>
              <w:spacing w:line="240" w:lineRule="auto"/>
              <w:jc w:val="left"/>
              <w:rPr>
                <w:rFonts w:ascii="Times New Roman" w:eastAsiaTheme="minorHAnsi" w:hAnsi="Times New Roman"/>
                <w:i/>
                <w:iCs/>
                <w:color w:val="231F20"/>
                <w:sz w:val="18"/>
                <w:szCs w:val="28"/>
                <w:lang w:eastAsia="en-US" w:bidi="ar-SA"/>
              </w:rPr>
            </w:pPr>
            <w:r w:rsidRPr="00DA6C69">
              <w:rPr>
                <w:rFonts w:ascii="Times New Roman" w:eastAsiaTheme="minorHAnsi" w:hAnsi="Times New Roman"/>
                <w:i/>
                <w:iCs/>
                <w:color w:val="231F20"/>
                <w:sz w:val="18"/>
                <w:szCs w:val="28"/>
                <w:lang w:eastAsia="en-US" w:bidi="ar-SA"/>
              </w:rPr>
              <w:t>surface_net_solar_radiation_mean</w:t>
            </w:r>
          </w:p>
        </w:tc>
        <w:tc>
          <w:tcPr>
            <w:tcW w:w="3064" w:type="dxa"/>
            <w:shd w:val="clear" w:color="auto" w:fill="auto"/>
            <w:vAlign w:val="center"/>
          </w:tcPr>
          <w:p w14:paraId="2F4BA1E8" w14:textId="0DDB7C45"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Radiación solar neta media (W/m²)</w:t>
            </w:r>
          </w:p>
        </w:tc>
      </w:tr>
      <w:tr w:rsidR="00E420BA" w14:paraId="7D7F031A" w14:textId="77777777" w:rsidTr="00E420BA">
        <w:trPr>
          <w:jc w:val="center"/>
        </w:trPr>
        <w:tc>
          <w:tcPr>
            <w:tcW w:w="1345" w:type="dxa"/>
            <w:tcBorders>
              <w:bottom w:val="single" w:sz="4" w:space="0" w:color="auto"/>
            </w:tcBorders>
            <w:shd w:val="clear" w:color="auto" w:fill="auto"/>
            <w:vAlign w:val="center"/>
          </w:tcPr>
          <w:p w14:paraId="1FF43545"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auto"/>
            </w:tcBorders>
          </w:tcPr>
          <w:p w14:paraId="7D058770" w14:textId="77777777"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p>
        </w:tc>
        <w:tc>
          <w:tcPr>
            <w:tcW w:w="2569" w:type="dxa"/>
            <w:tcBorders>
              <w:bottom w:val="single" w:sz="4" w:space="0" w:color="auto"/>
            </w:tcBorders>
            <w:shd w:val="clear" w:color="auto" w:fill="auto"/>
            <w:vAlign w:val="center"/>
          </w:tcPr>
          <w:p w14:paraId="76AC573A" w14:textId="1A9FBC3F" w:rsidR="00E420BA" w:rsidRPr="00DA6C69" w:rsidRDefault="00E420BA" w:rsidP="00C930E9">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surface_pressure_mean</w:t>
            </w:r>
          </w:p>
        </w:tc>
        <w:tc>
          <w:tcPr>
            <w:tcW w:w="3064" w:type="dxa"/>
            <w:tcBorders>
              <w:bottom w:val="single" w:sz="4" w:space="0" w:color="auto"/>
            </w:tcBorders>
            <w:shd w:val="clear" w:color="auto" w:fill="auto"/>
            <w:vAlign w:val="center"/>
          </w:tcPr>
          <w:p w14:paraId="4C9B50FE" w14:textId="4DAEA63D"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Presión atmosférica media (kPa)</w:t>
            </w:r>
          </w:p>
        </w:tc>
      </w:tr>
      <w:tr w:rsidR="00E420BA" w14:paraId="6AB9A4C6" w14:textId="77777777" w:rsidTr="00E420BA">
        <w:trPr>
          <w:jc w:val="center"/>
        </w:trPr>
        <w:tc>
          <w:tcPr>
            <w:tcW w:w="1345" w:type="dxa"/>
            <w:tcBorders>
              <w:top w:val="single" w:sz="4" w:space="0" w:color="auto"/>
              <w:bottom w:val="single" w:sz="12" w:space="0" w:color="auto"/>
            </w:tcBorders>
            <w:shd w:val="clear" w:color="auto" w:fill="auto"/>
          </w:tcPr>
          <w:p w14:paraId="68048513" w14:textId="2FD97135"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Variable objetivo</w:t>
            </w:r>
          </w:p>
        </w:tc>
        <w:tc>
          <w:tcPr>
            <w:tcW w:w="800" w:type="dxa"/>
            <w:tcBorders>
              <w:top w:val="single" w:sz="4" w:space="0" w:color="auto"/>
              <w:bottom w:val="single" w:sz="12" w:space="0" w:color="auto"/>
            </w:tcBorders>
          </w:tcPr>
          <w:p w14:paraId="2A2A670F" w14:textId="2E775011" w:rsidR="00E420BA" w:rsidRDefault="00DA6C69"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Dinámico</w:t>
            </w:r>
          </w:p>
        </w:tc>
        <w:tc>
          <w:tcPr>
            <w:tcW w:w="2569" w:type="dxa"/>
            <w:tcBorders>
              <w:top w:val="single" w:sz="4" w:space="0" w:color="auto"/>
              <w:bottom w:val="single" w:sz="12" w:space="0" w:color="auto"/>
            </w:tcBorders>
            <w:shd w:val="clear" w:color="auto" w:fill="auto"/>
            <w:vAlign w:val="center"/>
          </w:tcPr>
          <w:p w14:paraId="10720ACA" w14:textId="778E539B" w:rsidR="00E420BA" w:rsidRPr="00DA6C69" w:rsidRDefault="00E420BA" w:rsidP="00C930E9">
            <w:pPr>
              <w:pStyle w:val="MDPI42tablebody"/>
              <w:spacing w:line="240" w:lineRule="auto"/>
              <w:jc w:val="left"/>
              <w:rPr>
                <w:rFonts w:ascii="Times New Roman" w:eastAsiaTheme="minorHAnsi" w:hAnsi="Times New Roman"/>
                <w:i/>
                <w:iCs/>
                <w:color w:val="231F20"/>
                <w:sz w:val="18"/>
                <w:szCs w:val="28"/>
                <w:lang w:val="es-ES" w:eastAsia="en-US" w:bidi="ar-SA"/>
              </w:rPr>
            </w:pPr>
            <w:r w:rsidRPr="00DA6C69">
              <w:rPr>
                <w:rFonts w:ascii="Times New Roman" w:eastAsiaTheme="minorHAnsi" w:hAnsi="Times New Roman"/>
                <w:i/>
                <w:iCs/>
                <w:color w:val="231F20"/>
                <w:sz w:val="18"/>
                <w:szCs w:val="28"/>
                <w:lang w:val="es-ES" w:eastAsia="en-US" w:bidi="ar-SA"/>
              </w:rPr>
              <w:t>streamflow</w:t>
            </w:r>
          </w:p>
        </w:tc>
        <w:tc>
          <w:tcPr>
            <w:tcW w:w="3064" w:type="dxa"/>
            <w:tcBorders>
              <w:top w:val="single" w:sz="4" w:space="0" w:color="auto"/>
              <w:bottom w:val="single" w:sz="12" w:space="0" w:color="auto"/>
            </w:tcBorders>
            <w:shd w:val="clear" w:color="auto" w:fill="auto"/>
            <w:vAlign w:val="center"/>
          </w:tcPr>
          <w:p w14:paraId="0214958B" w14:textId="6C635661" w:rsidR="00E420BA" w:rsidRDefault="00E420BA" w:rsidP="00C930E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Caudal específico (mm/d)</w:t>
            </w:r>
          </w:p>
        </w:tc>
      </w:tr>
    </w:tbl>
    <w:p w14:paraId="337EE2A3" w14:textId="07034891" w:rsidR="00073257" w:rsidRDefault="002420B4">
      <w:pPr>
        <w:pStyle w:val="Cuerponormal"/>
      </w:pPr>
      <w:r>
        <w:t>Los datos de partida se han de dividir con el objetivo de asegurar que el modelo funciona adecuadamente en otras cuencas (validación espacial) y en periodos distintos (validación temporal) al de entrenamiento. Por un lado, las cuencas de estudio se dividen en tres subconjuntos de entrenamiento (60%), validación (20%) y evaluación (20%). Este muestreo de estaciones se hace por demarcaciones hidrográficas para evitar que las cuencas del Sur y Este, con menos estaciones, no estén representadas en los datos de entrenamiento. Por otro lado, los periodos de estudio se han definido específicamente para cada estación, evitando en lo posible que el periodo de entrenamiento coincida con el periodo de validación. Para cada estación, se parte de la serie de años consecutivos más larga de su historia; en las estaciones de entrenamiento se utiliza únicamente el 60% de datos más recientes, mientras que en las estaciones de validación se utiliza el 60% de datos más antiguos. En las estaciones de evaluación se utiliza toda la serie temporal disponible.</w:t>
      </w:r>
      <w:r w:rsidR="00C50C9B">
        <w:t xml:space="preserve"> Se adoptó esta estrategia </w:t>
      </w:r>
      <w:r w:rsidR="00C42243">
        <w:t xml:space="preserve">poco convencional </w:t>
      </w:r>
      <w:r w:rsidR="00C50C9B">
        <w:t>de división temporal de los datos como réplica de la utilizada en la calibración de EFAS</w:t>
      </w:r>
      <w:r w:rsidR="00390EAA">
        <w:t xml:space="preserve">; se entrena el modelo con los datos más recientes </w:t>
      </w:r>
      <w:r w:rsidR="00C42243">
        <w:t xml:space="preserve">al </w:t>
      </w:r>
      <w:r w:rsidR="00390EAA">
        <w:t>consider</w:t>
      </w:r>
      <w:r w:rsidR="00564B79">
        <w:t>ar</w:t>
      </w:r>
      <w:r w:rsidR="00390EAA">
        <w:t xml:space="preserve">los más fiables. Sin embargo, este procedimiento </w:t>
      </w:r>
      <w:r w:rsidR="00C42243">
        <w:t xml:space="preserve">podría </w:t>
      </w:r>
      <w:r w:rsidR="007348FA">
        <w:t>afectar al rendimiento de la muestra de validación, puesto que</w:t>
      </w:r>
      <w:r w:rsidR="001C5E54">
        <w:t>, en un contexto de cambio climático,</w:t>
      </w:r>
      <w:r w:rsidR="007348FA">
        <w:t xml:space="preserve"> </w:t>
      </w:r>
      <w:r w:rsidR="001C5E54">
        <w:t>los patrones climáticos más recientes utilizados en el entrenamiento podrían no tener una correspondencia en el periodo de validación</w:t>
      </w:r>
      <w:r w:rsidR="00564B79">
        <w:t>.</w:t>
      </w:r>
    </w:p>
    <w:p w14:paraId="25C94795" w14:textId="5525EDDE" w:rsidR="00073257" w:rsidRDefault="00C930E9">
      <w:pPr>
        <w:pStyle w:val="Titulo3"/>
      </w:pPr>
      <w:r>
        <w:t>Modelo subrogado de</w:t>
      </w:r>
      <w:r w:rsidR="002420B4">
        <w:t xml:space="preserve"> LISFLOOD-OS</w:t>
      </w:r>
    </w:p>
    <w:p w14:paraId="35CBD3BB" w14:textId="7BE4D548" w:rsidR="00073257" w:rsidRDefault="002420B4">
      <w:pPr>
        <w:pStyle w:val="Cuerponormal"/>
      </w:pPr>
      <w:r>
        <w:t xml:space="preserve">Este apartado corresponde al objetivo 3 de este estudio: crear un modelo LSTM capaz de emular al modelo hidrológico LISFLOOD-OS. Para ello se utilizan como datos de entrada los utilizados en el sistema EFAS que fueron añadidos como </w:t>
      </w:r>
      <w:r>
        <w:lastRenderedPageBreak/>
        <w:t>extensión en CAMELS-ES. Es decir, como variables dinámicas se utilizan las series de precipitación, temperatura y evapotranspiración de EMO1 (</w:t>
      </w:r>
      <w:r w:rsidR="00EF6336">
        <w:fldChar w:fldCharType="begin"/>
      </w:r>
      <w:r w:rsidR="00EF6336">
        <w:instrText xml:space="preserve"> REF _Ref218244915 \h </w:instrText>
      </w:r>
      <w:r w:rsidR="00EF6336">
        <w:fldChar w:fldCharType="separate"/>
      </w:r>
      <w:r w:rsidR="007E4DD9">
        <w:t xml:space="preserve">Tabla </w:t>
      </w:r>
      <w:r w:rsidR="007E4DD9">
        <w:rPr>
          <w:noProof/>
        </w:rPr>
        <w:t>2</w:t>
      </w:r>
      <w:r w:rsidR="00EF6336">
        <w:fldChar w:fldCharType="end"/>
      </w:r>
      <w:r>
        <w:t>), el conjunto de datos climáticos utilizados en la calibración de EFAS. Como variables estáticas se utilizan los atributos de las cuencas generados a partir de los mapas estáticos y los parámetros calibrados de LISFLOOD (</w:t>
      </w:r>
      <w:r w:rsidR="007E4DD9">
        <w:fldChar w:fldCharType="begin"/>
      </w:r>
      <w:r w:rsidR="007E4DD9">
        <w:instrText xml:space="preserve"> REF _Ref218244915 \h </w:instrText>
      </w:r>
      <w:r w:rsidR="007E4DD9">
        <w:fldChar w:fldCharType="separate"/>
      </w:r>
      <w:r w:rsidR="007E4DD9">
        <w:t xml:space="preserve">Tabla </w:t>
      </w:r>
      <w:r w:rsidR="007E4DD9">
        <w:rPr>
          <w:noProof/>
        </w:rPr>
        <w:t>2</w:t>
      </w:r>
      <w:r w:rsidR="007E4DD9">
        <w:fldChar w:fldCharType="end"/>
      </w:r>
      <w:r>
        <w:t xml:space="preserve">). La variable objetivo sigue siendo la serie de caudal específico en las estaciones, pero en este caso se utilizan las series simuladas en EFAS, </w:t>
      </w:r>
      <w:r w:rsidR="00743D22">
        <w:t>en lugar de</w:t>
      </w:r>
      <w:r>
        <w:t xml:space="preserve"> las series observadas.</w:t>
      </w:r>
    </w:p>
    <w:p w14:paraId="2C1E8BEF" w14:textId="3E165F2F" w:rsidR="00073257" w:rsidRDefault="00EF6336" w:rsidP="00EF6336">
      <w:pPr>
        <w:pStyle w:val="Caption"/>
      </w:pPr>
      <w:bookmarkStart w:id="3" w:name="_Ref218244915"/>
      <w:r>
        <w:t xml:space="preserve">Tabla </w:t>
      </w:r>
      <w:r>
        <w:fldChar w:fldCharType="begin"/>
      </w:r>
      <w:r>
        <w:instrText xml:space="preserve"> SEQ Tabla \* ARABIC </w:instrText>
      </w:r>
      <w:r>
        <w:fldChar w:fldCharType="separate"/>
      </w:r>
      <w:r w:rsidR="00DA6C69">
        <w:rPr>
          <w:noProof/>
        </w:rPr>
        <w:t>2</w:t>
      </w:r>
      <w:r>
        <w:fldChar w:fldCharType="end"/>
      </w:r>
      <w:bookmarkEnd w:id="3"/>
      <w:r w:rsidR="002420B4">
        <w:t xml:space="preserve"> </w:t>
      </w:r>
      <w:r w:rsidR="002420B4" w:rsidRPr="00EF6336">
        <w:rPr>
          <w:b w:val="0"/>
          <w:bCs/>
        </w:rPr>
        <w:t xml:space="preserve">| Atributos estáticos </w:t>
      </w:r>
      <w:r w:rsidR="00DA6C69">
        <w:rPr>
          <w:b w:val="0"/>
          <w:bCs/>
        </w:rPr>
        <w:t xml:space="preserve">y dinámicos </w:t>
      </w:r>
      <w:r w:rsidR="002420B4" w:rsidRPr="00EF6336">
        <w:rPr>
          <w:b w:val="0"/>
          <w:bCs/>
        </w:rPr>
        <w:t xml:space="preserve">de EFAS5 utilizados en el modelo </w:t>
      </w:r>
      <w:r w:rsidR="00DA6C69">
        <w:rPr>
          <w:b w:val="0"/>
          <w:bCs/>
        </w:rPr>
        <w:t>subrogado de</w:t>
      </w:r>
      <w:r w:rsidR="002420B4" w:rsidRPr="00EF6336">
        <w:rPr>
          <w:b w:val="0"/>
          <w:bCs/>
        </w:rPr>
        <w:t xml:space="preserve"> LISFLOOD-OS.</w:t>
      </w:r>
    </w:p>
    <w:tbl>
      <w:tblPr>
        <w:tblW w:w="8188" w:type="dxa"/>
        <w:jc w:val="center"/>
        <w:tblLayout w:type="fixed"/>
        <w:tblCellMar>
          <w:left w:w="0" w:type="dxa"/>
          <w:right w:w="0" w:type="dxa"/>
        </w:tblCellMar>
        <w:tblLook w:val="04A0" w:firstRow="1" w:lastRow="0" w:firstColumn="1" w:lastColumn="0" w:noHBand="0" w:noVBand="1"/>
      </w:tblPr>
      <w:tblGrid>
        <w:gridCol w:w="1679"/>
        <w:gridCol w:w="800"/>
        <w:gridCol w:w="1760"/>
        <w:gridCol w:w="3949"/>
      </w:tblGrid>
      <w:tr w:rsidR="00DA6C69" w14:paraId="2C96CBB3" w14:textId="77777777" w:rsidTr="007E4DD9">
        <w:trPr>
          <w:jc w:val="center"/>
        </w:trPr>
        <w:tc>
          <w:tcPr>
            <w:tcW w:w="1679" w:type="dxa"/>
            <w:tcBorders>
              <w:top w:val="single" w:sz="8" w:space="0" w:color="000000"/>
              <w:bottom w:val="single" w:sz="4" w:space="0" w:color="000000"/>
            </w:tcBorders>
            <w:shd w:val="clear" w:color="auto" w:fill="auto"/>
            <w:vAlign w:val="center"/>
          </w:tcPr>
          <w:p w14:paraId="2AEB23AC" w14:textId="77777777" w:rsidR="00DA6C69" w:rsidRDefault="00DA6C69">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Categoría</w:t>
            </w:r>
          </w:p>
        </w:tc>
        <w:tc>
          <w:tcPr>
            <w:tcW w:w="800" w:type="dxa"/>
            <w:tcBorders>
              <w:top w:val="single" w:sz="8" w:space="0" w:color="000000"/>
              <w:bottom w:val="single" w:sz="4" w:space="0" w:color="000000"/>
            </w:tcBorders>
          </w:tcPr>
          <w:p w14:paraId="161B4404" w14:textId="7B4786CE" w:rsidR="00DA6C69" w:rsidRDefault="00DA6C69">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Tipo</w:t>
            </w:r>
          </w:p>
        </w:tc>
        <w:tc>
          <w:tcPr>
            <w:tcW w:w="1760" w:type="dxa"/>
            <w:tcBorders>
              <w:top w:val="single" w:sz="8" w:space="0" w:color="000000"/>
              <w:bottom w:val="single" w:sz="4" w:space="0" w:color="000000"/>
            </w:tcBorders>
            <w:shd w:val="clear" w:color="auto" w:fill="auto"/>
            <w:vAlign w:val="center"/>
          </w:tcPr>
          <w:p w14:paraId="19C43AC7" w14:textId="2358860C" w:rsidR="00DA6C69" w:rsidRDefault="00DA6C69">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Atributo</w:t>
            </w:r>
          </w:p>
        </w:tc>
        <w:tc>
          <w:tcPr>
            <w:tcW w:w="3949" w:type="dxa"/>
            <w:tcBorders>
              <w:top w:val="single" w:sz="8" w:space="0" w:color="000000"/>
              <w:bottom w:val="single" w:sz="4" w:space="0" w:color="000000"/>
            </w:tcBorders>
            <w:shd w:val="clear" w:color="auto" w:fill="auto"/>
            <w:vAlign w:val="center"/>
          </w:tcPr>
          <w:p w14:paraId="180FAE1A" w14:textId="77777777" w:rsidR="00DA6C69" w:rsidRDefault="00DA6C69">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Descripción</w:t>
            </w:r>
          </w:p>
        </w:tc>
      </w:tr>
      <w:tr w:rsidR="00DA6C69" w14:paraId="0B300482" w14:textId="77777777" w:rsidTr="007E4DD9">
        <w:trPr>
          <w:jc w:val="center"/>
        </w:trPr>
        <w:tc>
          <w:tcPr>
            <w:tcW w:w="1679" w:type="dxa"/>
            <w:vMerge w:val="restart"/>
            <w:tcBorders>
              <w:top w:val="single" w:sz="4" w:space="0" w:color="000000"/>
              <w:bottom w:val="single" w:sz="4" w:space="0" w:color="000000"/>
            </w:tcBorders>
            <w:shd w:val="clear" w:color="auto" w:fill="auto"/>
          </w:tcPr>
          <w:p w14:paraId="30116AF8"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Topografía</w:t>
            </w:r>
          </w:p>
        </w:tc>
        <w:tc>
          <w:tcPr>
            <w:tcW w:w="800" w:type="dxa"/>
            <w:tcBorders>
              <w:top w:val="single" w:sz="4" w:space="0" w:color="000000"/>
            </w:tcBorders>
          </w:tcPr>
          <w:p w14:paraId="7BAED9A1" w14:textId="75F56543"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1760" w:type="dxa"/>
            <w:tcBorders>
              <w:top w:val="single" w:sz="4" w:space="0" w:color="000000"/>
            </w:tcBorders>
            <w:shd w:val="clear" w:color="auto" w:fill="auto"/>
            <w:vAlign w:val="center"/>
          </w:tcPr>
          <w:p w14:paraId="274176E0" w14:textId="08C10ADE"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ele_mean</w:t>
            </w:r>
          </w:p>
        </w:tc>
        <w:tc>
          <w:tcPr>
            <w:tcW w:w="3949" w:type="dxa"/>
            <w:tcBorders>
              <w:top w:val="single" w:sz="4" w:space="0" w:color="000000"/>
            </w:tcBorders>
            <w:shd w:val="clear" w:color="auto" w:fill="auto"/>
            <w:vAlign w:val="center"/>
          </w:tcPr>
          <w:p w14:paraId="157A2D7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media (m)</w:t>
            </w:r>
          </w:p>
        </w:tc>
      </w:tr>
      <w:tr w:rsidR="00DA6C69" w14:paraId="23EB6D9E" w14:textId="77777777" w:rsidTr="007E4DD9">
        <w:trPr>
          <w:jc w:val="center"/>
        </w:trPr>
        <w:tc>
          <w:tcPr>
            <w:tcW w:w="1679" w:type="dxa"/>
            <w:vMerge/>
            <w:shd w:val="clear" w:color="auto" w:fill="auto"/>
          </w:tcPr>
          <w:p w14:paraId="4C299883"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252E8FD2"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72CCB6A6" w14:textId="0875AB05"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ele_min</w:t>
            </w:r>
          </w:p>
        </w:tc>
        <w:tc>
          <w:tcPr>
            <w:tcW w:w="3949" w:type="dxa"/>
            <w:shd w:val="clear" w:color="auto" w:fill="auto"/>
            <w:vAlign w:val="center"/>
          </w:tcPr>
          <w:p w14:paraId="3287EF13"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mínima (m)</w:t>
            </w:r>
          </w:p>
        </w:tc>
      </w:tr>
      <w:tr w:rsidR="00DA6C69" w14:paraId="46DD0C00" w14:textId="77777777" w:rsidTr="007E4DD9">
        <w:trPr>
          <w:jc w:val="center"/>
        </w:trPr>
        <w:tc>
          <w:tcPr>
            <w:tcW w:w="1679" w:type="dxa"/>
            <w:vMerge/>
            <w:shd w:val="clear" w:color="auto" w:fill="auto"/>
          </w:tcPr>
          <w:p w14:paraId="19D9055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545A27C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35AEA443" w14:textId="1D5B5860"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ele_max</w:t>
            </w:r>
          </w:p>
        </w:tc>
        <w:tc>
          <w:tcPr>
            <w:tcW w:w="3949" w:type="dxa"/>
            <w:shd w:val="clear" w:color="auto" w:fill="auto"/>
            <w:vAlign w:val="center"/>
          </w:tcPr>
          <w:p w14:paraId="07E06706"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máxima (m)</w:t>
            </w:r>
          </w:p>
        </w:tc>
      </w:tr>
      <w:tr w:rsidR="00DA6C69" w14:paraId="1A372605" w14:textId="77777777" w:rsidTr="007E4DD9">
        <w:trPr>
          <w:jc w:val="center"/>
        </w:trPr>
        <w:tc>
          <w:tcPr>
            <w:tcW w:w="1679" w:type="dxa"/>
            <w:vMerge/>
            <w:shd w:val="clear" w:color="auto" w:fill="auto"/>
          </w:tcPr>
          <w:p w14:paraId="29222608"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68DD6E43"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1E19C611" w14:textId="41620819"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gradient_mean</w:t>
            </w:r>
          </w:p>
        </w:tc>
        <w:tc>
          <w:tcPr>
            <w:tcW w:w="3949" w:type="dxa"/>
            <w:shd w:val="clear" w:color="auto" w:fill="auto"/>
            <w:vAlign w:val="center"/>
          </w:tcPr>
          <w:p w14:paraId="5DD046C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Pendiente media (°)</w:t>
            </w:r>
          </w:p>
        </w:tc>
      </w:tr>
      <w:tr w:rsidR="00DA6C69" w:rsidRPr="00CC3BAA" w14:paraId="44F06A45" w14:textId="77777777" w:rsidTr="007E4DD9">
        <w:trPr>
          <w:trHeight w:val="110"/>
          <w:jc w:val="center"/>
        </w:trPr>
        <w:tc>
          <w:tcPr>
            <w:tcW w:w="1679" w:type="dxa"/>
            <w:vMerge/>
            <w:tcBorders>
              <w:bottom w:val="single" w:sz="4" w:space="0" w:color="000000"/>
            </w:tcBorders>
            <w:shd w:val="clear" w:color="auto" w:fill="auto"/>
          </w:tcPr>
          <w:p w14:paraId="50BA415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000000"/>
            </w:tcBorders>
          </w:tcPr>
          <w:p w14:paraId="1D18087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tcBorders>
              <w:bottom w:val="single" w:sz="4" w:space="0" w:color="000000"/>
            </w:tcBorders>
            <w:shd w:val="clear" w:color="auto" w:fill="auto"/>
            <w:vAlign w:val="center"/>
          </w:tcPr>
          <w:p w14:paraId="146A8BCB" w14:textId="0C831DB9"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uparea_max</w:t>
            </w:r>
          </w:p>
        </w:tc>
        <w:tc>
          <w:tcPr>
            <w:tcW w:w="3949" w:type="dxa"/>
            <w:tcBorders>
              <w:bottom w:val="single" w:sz="4" w:space="0" w:color="000000"/>
            </w:tcBorders>
            <w:shd w:val="clear" w:color="auto" w:fill="auto"/>
            <w:vAlign w:val="center"/>
          </w:tcPr>
          <w:p w14:paraId="568199A6"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Área de la cuenca (m²)</w:t>
            </w:r>
          </w:p>
        </w:tc>
      </w:tr>
      <w:tr w:rsidR="00DA6C69" w14:paraId="66ED5A7B" w14:textId="77777777" w:rsidTr="007E4DD9">
        <w:trPr>
          <w:jc w:val="center"/>
        </w:trPr>
        <w:tc>
          <w:tcPr>
            <w:tcW w:w="1679" w:type="dxa"/>
            <w:vMerge w:val="restart"/>
            <w:tcBorders>
              <w:top w:val="single" w:sz="4" w:space="0" w:color="000000"/>
              <w:bottom w:val="single" w:sz="4" w:space="0" w:color="000000"/>
            </w:tcBorders>
            <w:shd w:val="clear" w:color="auto" w:fill="auto"/>
          </w:tcPr>
          <w:p w14:paraId="5629A14C"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Usos del suelo</w:t>
            </w:r>
          </w:p>
        </w:tc>
        <w:tc>
          <w:tcPr>
            <w:tcW w:w="800" w:type="dxa"/>
            <w:tcBorders>
              <w:top w:val="single" w:sz="4" w:space="0" w:color="000000"/>
            </w:tcBorders>
          </w:tcPr>
          <w:p w14:paraId="79D0752F" w14:textId="1A00B23C"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1760" w:type="dxa"/>
            <w:tcBorders>
              <w:top w:val="single" w:sz="4" w:space="0" w:color="000000"/>
            </w:tcBorders>
            <w:shd w:val="clear" w:color="auto" w:fill="auto"/>
            <w:vAlign w:val="center"/>
          </w:tcPr>
          <w:p w14:paraId="161DBE59" w14:textId="0EA562EA"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forest</w:t>
            </w:r>
          </w:p>
        </w:tc>
        <w:tc>
          <w:tcPr>
            <w:tcW w:w="3949" w:type="dxa"/>
            <w:tcBorders>
              <w:top w:val="single" w:sz="4" w:space="0" w:color="000000"/>
            </w:tcBorders>
            <w:shd w:val="clear" w:color="auto" w:fill="auto"/>
            <w:vAlign w:val="center"/>
          </w:tcPr>
          <w:p w14:paraId="0E1C18B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bosque</w:t>
            </w:r>
          </w:p>
        </w:tc>
      </w:tr>
      <w:tr w:rsidR="00DA6C69" w14:paraId="7E2DB581" w14:textId="77777777" w:rsidTr="007E4DD9">
        <w:trPr>
          <w:jc w:val="center"/>
        </w:trPr>
        <w:tc>
          <w:tcPr>
            <w:tcW w:w="1679" w:type="dxa"/>
            <w:vMerge/>
            <w:shd w:val="clear" w:color="auto" w:fill="auto"/>
          </w:tcPr>
          <w:p w14:paraId="3AB50264"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5D9AA8A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4D298AC6" w14:textId="1899C155"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irrigated</w:t>
            </w:r>
          </w:p>
        </w:tc>
        <w:tc>
          <w:tcPr>
            <w:tcW w:w="3949" w:type="dxa"/>
            <w:shd w:val="clear" w:color="auto" w:fill="auto"/>
            <w:vAlign w:val="center"/>
          </w:tcPr>
          <w:p w14:paraId="4DBD9C9B"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regadío</w:t>
            </w:r>
          </w:p>
        </w:tc>
      </w:tr>
      <w:tr w:rsidR="00DA6C69" w14:paraId="06860154" w14:textId="77777777" w:rsidTr="007E4DD9">
        <w:trPr>
          <w:jc w:val="center"/>
        </w:trPr>
        <w:tc>
          <w:tcPr>
            <w:tcW w:w="1679" w:type="dxa"/>
            <w:vMerge/>
            <w:shd w:val="clear" w:color="auto" w:fill="auto"/>
          </w:tcPr>
          <w:p w14:paraId="3A9915D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07F38D4F"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1DE7BC3D" w14:textId="5F24202F"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other</w:t>
            </w:r>
          </w:p>
        </w:tc>
        <w:tc>
          <w:tcPr>
            <w:tcW w:w="3949" w:type="dxa"/>
            <w:shd w:val="clear" w:color="auto" w:fill="auto"/>
            <w:vAlign w:val="center"/>
          </w:tcPr>
          <w:p w14:paraId="5E2D2F8C"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otros usos</w:t>
            </w:r>
          </w:p>
        </w:tc>
      </w:tr>
      <w:tr w:rsidR="00DA6C69" w14:paraId="469F3508" w14:textId="77777777" w:rsidTr="007E4DD9">
        <w:trPr>
          <w:jc w:val="center"/>
        </w:trPr>
        <w:tc>
          <w:tcPr>
            <w:tcW w:w="1679" w:type="dxa"/>
            <w:vMerge/>
            <w:shd w:val="clear" w:color="auto" w:fill="auto"/>
          </w:tcPr>
          <w:p w14:paraId="5DEDA378"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013C3112"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00A51607" w14:textId="3406BAE2"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rice</w:t>
            </w:r>
          </w:p>
        </w:tc>
        <w:tc>
          <w:tcPr>
            <w:tcW w:w="3949" w:type="dxa"/>
            <w:shd w:val="clear" w:color="auto" w:fill="auto"/>
            <w:vAlign w:val="center"/>
          </w:tcPr>
          <w:p w14:paraId="584ABF7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arrozal</w:t>
            </w:r>
          </w:p>
        </w:tc>
      </w:tr>
      <w:tr w:rsidR="00DA6C69" w14:paraId="42B271E1" w14:textId="77777777" w:rsidTr="007E4DD9">
        <w:trPr>
          <w:jc w:val="center"/>
        </w:trPr>
        <w:tc>
          <w:tcPr>
            <w:tcW w:w="1679" w:type="dxa"/>
            <w:vMerge/>
            <w:shd w:val="clear" w:color="auto" w:fill="auto"/>
          </w:tcPr>
          <w:p w14:paraId="64C2572F"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1C12E0E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0E9799C4" w14:textId="6CC9FD9A"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sealed</w:t>
            </w:r>
          </w:p>
        </w:tc>
        <w:tc>
          <w:tcPr>
            <w:tcW w:w="3949" w:type="dxa"/>
            <w:shd w:val="clear" w:color="auto" w:fill="auto"/>
            <w:vAlign w:val="center"/>
          </w:tcPr>
          <w:p w14:paraId="68F2B90F"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suelo urbano</w:t>
            </w:r>
          </w:p>
        </w:tc>
      </w:tr>
      <w:tr w:rsidR="00DA6C69" w:rsidRPr="00CC3BAA" w14:paraId="7C159B62" w14:textId="77777777" w:rsidTr="007E4DD9">
        <w:trPr>
          <w:jc w:val="center"/>
        </w:trPr>
        <w:tc>
          <w:tcPr>
            <w:tcW w:w="1679" w:type="dxa"/>
            <w:vMerge/>
            <w:tcBorders>
              <w:bottom w:val="single" w:sz="4" w:space="0" w:color="000000"/>
            </w:tcBorders>
            <w:shd w:val="clear" w:color="auto" w:fill="auto"/>
          </w:tcPr>
          <w:p w14:paraId="52C7A12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000000"/>
            </w:tcBorders>
          </w:tcPr>
          <w:p w14:paraId="3B2ABB04"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tcBorders>
              <w:bottom w:val="single" w:sz="4" w:space="0" w:color="000000"/>
            </w:tcBorders>
            <w:shd w:val="clear" w:color="auto" w:fill="auto"/>
            <w:vAlign w:val="center"/>
          </w:tcPr>
          <w:p w14:paraId="4F7D210A" w14:textId="27CE94AF"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water</w:t>
            </w:r>
          </w:p>
        </w:tc>
        <w:tc>
          <w:tcPr>
            <w:tcW w:w="3949" w:type="dxa"/>
            <w:tcBorders>
              <w:bottom w:val="single" w:sz="4" w:space="0" w:color="000000"/>
            </w:tcBorders>
            <w:shd w:val="clear" w:color="auto" w:fill="auto"/>
            <w:vAlign w:val="center"/>
          </w:tcPr>
          <w:p w14:paraId="0E69635D"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cuerpos de agua</w:t>
            </w:r>
          </w:p>
        </w:tc>
      </w:tr>
      <w:tr w:rsidR="00DA6C69" w14:paraId="229B3CD3" w14:textId="77777777" w:rsidTr="007E4DD9">
        <w:trPr>
          <w:jc w:val="center"/>
        </w:trPr>
        <w:tc>
          <w:tcPr>
            <w:tcW w:w="1679" w:type="dxa"/>
            <w:vMerge w:val="restart"/>
            <w:tcBorders>
              <w:top w:val="single" w:sz="4" w:space="0" w:color="000000"/>
              <w:bottom w:val="single" w:sz="4" w:space="0" w:color="000000"/>
            </w:tcBorders>
            <w:shd w:val="clear" w:color="auto" w:fill="auto"/>
          </w:tcPr>
          <w:p w14:paraId="63F6EC12"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Vegetación</w:t>
            </w:r>
          </w:p>
        </w:tc>
        <w:tc>
          <w:tcPr>
            <w:tcW w:w="800" w:type="dxa"/>
            <w:tcBorders>
              <w:top w:val="single" w:sz="4" w:space="0" w:color="000000"/>
            </w:tcBorders>
          </w:tcPr>
          <w:p w14:paraId="6D20B934" w14:textId="3FC65990"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1760" w:type="dxa"/>
            <w:tcBorders>
              <w:top w:val="single" w:sz="4" w:space="0" w:color="000000"/>
            </w:tcBorders>
            <w:shd w:val="clear" w:color="auto" w:fill="auto"/>
            <w:vAlign w:val="center"/>
          </w:tcPr>
          <w:p w14:paraId="12CB56EB" w14:textId="18B183F9"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laiyrmax</w:t>
            </w:r>
          </w:p>
        </w:tc>
        <w:tc>
          <w:tcPr>
            <w:tcW w:w="3949" w:type="dxa"/>
            <w:tcBorders>
              <w:top w:val="single" w:sz="4" w:space="0" w:color="000000"/>
            </w:tcBorders>
            <w:shd w:val="clear" w:color="auto" w:fill="auto"/>
            <w:vAlign w:val="center"/>
          </w:tcPr>
          <w:p w14:paraId="1DD229D3"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Índice foliar máximo</w:t>
            </w:r>
          </w:p>
        </w:tc>
      </w:tr>
      <w:tr w:rsidR="00DA6C69" w14:paraId="589A87AF" w14:textId="77777777" w:rsidTr="007E4DD9">
        <w:trPr>
          <w:jc w:val="center"/>
        </w:trPr>
        <w:tc>
          <w:tcPr>
            <w:tcW w:w="1679" w:type="dxa"/>
            <w:vMerge/>
            <w:shd w:val="clear" w:color="auto" w:fill="auto"/>
          </w:tcPr>
          <w:p w14:paraId="387934D5"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6609A9AC"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1CECA27A" w14:textId="0C4C4BEE"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laiyrmean</w:t>
            </w:r>
          </w:p>
        </w:tc>
        <w:tc>
          <w:tcPr>
            <w:tcW w:w="3949" w:type="dxa"/>
            <w:shd w:val="clear" w:color="auto" w:fill="auto"/>
            <w:vAlign w:val="center"/>
          </w:tcPr>
          <w:p w14:paraId="3D21E6A8"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Índice foliar medio</w:t>
            </w:r>
          </w:p>
        </w:tc>
      </w:tr>
      <w:tr w:rsidR="00DA6C69" w14:paraId="0D3980D1" w14:textId="77777777" w:rsidTr="007E4DD9">
        <w:trPr>
          <w:jc w:val="center"/>
        </w:trPr>
        <w:tc>
          <w:tcPr>
            <w:tcW w:w="1679" w:type="dxa"/>
            <w:vMerge/>
            <w:shd w:val="clear" w:color="auto" w:fill="auto"/>
          </w:tcPr>
          <w:p w14:paraId="3B541772"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4921035D"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24144636" w14:textId="21760EC3"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laiyrmin</w:t>
            </w:r>
          </w:p>
        </w:tc>
        <w:tc>
          <w:tcPr>
            <w:tcW w:w="3949" w:type="dxa"/>
            <w:shd w:val="clear" w:color="auto" w:fill="auto"/>
            <w:vAlign w:val="center"/>
          </w:tcPr>
          <w:p w14:paraId="38D63845"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Índice foliar mínimo</w:t>
            </w:r>
          </w:p>
        </w:tc>
      </w:tr>
      <w:tr w:rsidR="00DA6C69" w14:paraId="178A7020" w14:textId="77777777" w:rsidTr="007E4DD9">
        <w:trPr>
          <w:jc w:val="center"/>
        </w:trPr>
        <w:tc>
          <w:tcPr>
            <w:tcW w:w="1679" w:type="dxa"/>
            <w:vMerge/>
            <w:tcBorders>
              <w:bottom w:val="single" w:sz="4" w:space="0" w:color="000000"/>
            </w:tcBorders>
            <w:shd w:val="clear" w:color="auto" w:fill="auto"/>
          </w:tcPr>
          <w:p w14:paraId="720F8BEB"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000000"/>
            </w:tcBorders>
          </w:tcPr>
          <w:p w14:paraId="03A19126"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tcBorders>
              <w:bottom w:val="single" w:sz="4" w:space="0" w:color="000000"/>
            </w:tcBorders>
            <w:shd w:val="clear" w:color="auto" w:fill="auto"/>
            <w:vAlign w:val="center"/>
          </w:tcPr>
          <w:p w14:paraId="5977A6D6" w14:textId="7090F205"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cropcoef_mean</w:t>
            </w:r>
          </w:p>
        </w:tc>
        <w:tc>
          <w:tcPr>
            <w:tcW w:w="3949" w:type="dxa"/>
            <w:tcBorders>
              <w:bottom w:val="single" w:sz="4" w:space="0" w:color="000000"/>
            </w:tcBorders>
            <w:shd w:val="clear" w:color="auto" w:fill="auto"/>
            <w:vAlign w:val="center"/>
          </w:tcPr>
          <w:p w14:paraId="5E48524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Coeficiente de cultivo medio</w:t>
            </w:r>
          </w:p>
        </w:tc>
      </w:tr>
      <w:tr w:rsidR="00DA6C69" w:rsidRPr="00CC3BAA" w14:paraId="7C9AEF11" w14:textId="77777777" w:rsidTr="007E4DD9">
        <w:trPr>
          <w:jc w:val="center"/>
        </w:trPr>
        <w:tc>
          <w:tcPr>
            <w:tcW w:w="1679" w:type="dxa"/>
            <w:vMerge w:val="restart"/>
            <w:tcBorders>
              <w:top w:val="single" w:sz="4" w:space="0" w:color="000000"/>
              <w:bottom w:val="single" w:sz="4" w:space="0" w:color="000000"/>
            </w:tcBorders>
            <w:shd w:val="clear" w:color="auto" w:fill="auto"/>
          </w:tcPr>
          <w:p w14:paraId="34FC43C8"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Características del suelo</w:t>
            </w:r>
          </w:p>
        </w:tc>
        <w:tc>
          <w:tcPr>
            <w:tcW w:w="800" w:type="dxa"/>
            <w:tcBorders>
              <w:top w:val="single" w:sz="4" w:space="0" w:color="000000"/>
            </w:tcBorders>
          </w:tcPr>
          <w:p w14:paraId="488D218D" w14:textId="4ED73781"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1760" w:type="dxa"/>
            <w:tcBorders>
              <w:top w:val="single" w:sz="4" w:space="0" w:color="000000"/>
            </w:tcBorders>
            <w:shd w:val="clear" w:color="auto" w:fill="auto"/>
            <w:vAlign w:val="center"/>
          </w:tcPr>
          <w:p w14:paraId="4CC1266C" w14:textId="3A96DC45"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ksat1</w:t>
            </w:r>
          </w:p>
        </w:tc>
        <w:tc>
          <w:tcPr>
            <w:tcW w:w="3949" w:type="dxa"/>
            <w:tcBorders>
              <w:top w:val="single" w:sz="4" w:space="0" w:color="000000"/>
            </w:tcBorders>
            <w:shd w:val="clear" w:color="auto" w:fill="auto"/>
            <w:vAlign w:val="center"/>
          </w:tcPr>
          <w:p w14:paraId="28EBE41D" w14:textId="77777777" w:rsidR="00DA6C69" w:rsidRDefault="00DA6C69">
            <w:pPr>
              <w:pStyle w:val="MDPI42tablebody"/>
              <w:spacing w:line="240" w:lineRule="auto"/>
              <w:ind w:left="510" w:hanging="510"/>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Conductividad hidráulica saturada capa 1 (cm/d)</w:t>
            </w:r>
          </w:p>
        </w:tc>
      </w:tr>
      <w:tr w:rsidR="00DA6C69" w:rsidRPr="00CC3BAA" w14:paraId="1755E935" w14:textId="77777777" w:rsidTr="007E4DD9">
        <w:trPr>
          <w:jc w:val="center"/>
        </w:trPr>
        <w:tc>
          <w:tcPr>
            <w:tcW w:w="1679" w:type="dxa"/>
            <w:vMerge/>
            <w:shd w:val="clear" w:color="auto" w:fill="auto"/>
          </w:tcPr>
          <w:p w14:paraId="5ED26AC4"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0E1E68FC"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4956CA54" w14:textId="7F3778B3"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lambda1</w:t>
            </w:r>
          </w:p>
        </w:tc>
        <w:tc>
          <w:tcPr>
            <w:tcW w:w="3949" w:type="dxa"/>
            <w:shd w:val="clear" w:color="auto" w:fill="auto"/>
            <w:vAlign w:val="center"/>
          </w:tcPr>
          <w:p w14:paraId="219CCC4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Índice del tamaño de los poros</w:t>
            </w:r>
          </w:p>
        </w:tc>
      </w:tr>
      <w:tr w:rsidR="00DA6C69" w14:paraId="52845BD4" w14:textId="77777777" w:rsidTr="007E4DD9">
        <w:trPr>
          <w:jc w:val="center"/>
        </w:trPr>
        <w:tc>
          <w:tcPr>
            <w:tcW w:w="1679" w:type="dxa"/>
            <w:vMerge/>
            <w:shd w:val="clear" w:color="auto" w:fill="auto"/>
          </w:tcPr>
          <w:p w14:paraId="55E0642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2DA1AA0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1C700EF5" w14:textId="11816F90"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genua1</w:t>
            </w:r>
          </w:p>
        </w:tc>
        <w:tc>
          <w:tcPr>
            <w:tcW w:w="3949" w:type="dxa"/>
            <w:shd w:val="clear" w:color="auto" w:fill="auto"/>
            <w:vAlign w:val="center"/>
          </w:tcPr>
          <w:p w14:paraId="11FA831B"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 xml:space="preserve">Coeficiente de Van </w:t>
            </w:r>
            <w:proofErr w:type="spellStart"/>
            <w:r>
              <w:rPr>
                <w:rFonts w:ascii="Times New Roman" w:eastAsiaTheme="minorHAnsi" w:hAnsi="Times New Roman"/>
                <w:color w:val="231F20"/>
                <w:sz w:val="18"/>
                <w:szCs w:val="28"/>
                <w:lang w:val="es-ES" w:eastAsia="en-US" w:bidi="ar-SA"/>
              </w:rPr>
              <w:t>Genuchten</w:t>
            </w:r>
            <w:proofErr w:type="spellEnd"/>
          </w:p>
        </w:tc>
      </w:tr>
      <w:tr w:rsidR="00DA6C69" w14:paraId="6D34609A" w14:textId="77777777" w:rsidTr="007E4DD9">
        <w:trPr>
          <w:jc w:val="center"/>
        </w:trPr>
        <w:tc>
          <w:tcPr>
            <w:tcW w:w="1679" w:type="dxa"/>
            <w:vMerge/>
            <w:shd w:val="clear" w:color="auto" w:fill="auto"/>
          </w:tcPr>
          <w:p w14:paraId="3AC3B69F"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5655BB84"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0141CD1A" w14:textId="2544AAB6"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soildepth1</w:t>
            </w:r>
          </w:p>
        </w:tc>
        <w:tc>
          <w:tcPr>
            <w:tcW w:w="3949" w:type="dxa"/>
            <w:shd w:val="clear" w:color="auto" w:fill="auto"/>
            <w:vAlign w:val="center"/>
          </w:tcPr>
          <w:p w14:paraId="54662208"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Profundidad del suelo (mm)</w:t>
            </w:r>
          </w:p>
        </w:tc>
      </w:tr>
      <w:tr w:rsidR="00DA6C69" w14:paraId="4430664A" w14:textId="77777777" w:rsidTr="007E4DD9">
        <w:trPr>
          <w:jc w:val="center"/>
        </w:trPr>
        <w:tc>
          <w:tcPr>
            <w:tcW w:w="1679" w:type="dxa"/>
            <w:vMerge/>
            <w:shd w:val="clear" w:color="auto" w:fill="auto"/>
          </w:tcPr>
          <w:p w14:paraId="0D6AD52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132BC68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567F1D17" w14:textId="3B64555E"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thetas1</w:t>
            </w:r>
          </w:p>
        </w:tc>
        <w:tc>
          <w:tcPr>
            <w:tcW w:w="3949" w:type="dxa"/>
            <w:shd w:val="clear" w:color="auto" w:fill="auto"/>
            <w:vAlign w:val="center"/>
          </w:tcPr>
          <w:p w14:paraId="658BEDD8"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Humedad del suelo saturada</w:t>
            </w:r>
          </w:p>
        </w:tc>
      </w:tr>
      <w:tr w:rsidR="00DA6C69" w14:paraId="35C90883" w14:textId="77777777" w:rsidTr="007E4DD9">
        <w:trPr>
          <w:jc w:val="center"/>
        </w:trPr>
        <w:tc>
          <w:tcPr>
            <w:tcW w:w="1679" w:type="dxa"/>
            <w:vMerge/>
            <w:tcBorders>
              <w:bottom w:val="single" w:sz="4" w:space="0" w:color="000000"/>
            </w:tcBorders>
            <w:shd w:val="clear" w:color="auto" w:fill="auto"/>
          </w:tcPr>
          <w:p w14:paraId="0FD0F12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000000"/>
            </w:tcBorders>
          </w:tcPr>
          <w:p w14:paraId="1E59F09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tcBorders>
              <w:bottom w:val="single" w:sz="4" w:space="0" w:color="000000"/>
            </w:tcBorders>
            <w:shd w:val="clear" w:color="auto" w:fill="auto"/>
            <w:vAlign w:val="center"/>
          </w:tcPr>
          <w:p w14:paraId="5DC08849" w14:textId="40191C28"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thetar1</w:t>
            </w:r>
          </w:p>
        </w:tc>
        <w:tc>
          <w:tcPr>
            <w:tcW w:w="3949" w:type="dxa"/>
            <w:tcBorders>
              <w:bottom w:val="single" w:sz="4" w:space="0" w:color="000000"/>
            </w:tcBorders>
            <w:shd w:val="clear" w:color="auto" w:fill="auto"/>
            <w:vAlign w:val="center"/>
          </w:tcPr>
          <w:p w14:paraId="3E3942EB"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Humedad del suelo residual</w:t>
            </w:r>
          </w:p>
        </w:tc>
      </w:tr>
      <w:tr w:rsidR="00DA6C69" w:rsidRPr="00CC3BAA" w14:paraId="101DC660" w14:textId="77777777" w:rsidTr="007E4DD9">
        <w:trPr>
          <w:jc w:val="center"/>
        </w:trPr>
        <w:tc>
          <w:tcPr>
            <w:tcW w:w="1679" w:type="dxa"/>
            <w:vMerge w:val="restart"/>
            <w:tcBorders>
              <w:top w:val="single" w:sz="4" w:space="0" w:color="000000"/>
              <w:bottom w:val="single" w:sz="4" w:space="0" w:color="000000"/>
            </w:tcBorders>
            <w:shd w:val="clear" w:color="auto" w:fill="auto"/>
          </w:tcPr>
          <w:p w14:paraId="7C586CF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Cuerpos de agua</w:t>
            </w:r>
          </w:p>
        </w:tc>
        <w:tc>
          <w:tcPr>
            <w:tcW w:w="800" w:type="dxa"/>
            <w:tcBorders>
              <w:top w:val="single" w:sz="4" w:space="0" w:color="000000"/>
            </w:tcBorders>
          </w:tcPr>
          <w:p w14:paraId="6D18DFB6" w14:textId="73A38388"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1760" w:type="dxa"/>
            <w:tcBorders>
              <w:top w:val="single" w:sz="4" w:space="0" w:color="000000"/>
            </w:tcBorders>
            <w:shd w:val="clear" w:color="auto" w:fill="auto"/>
            <w:vAlign w:val="center"/>
          </w:tcPr>
          <w:p w14:paraId="67585435" w14:textId="68F3D3FF"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reserv_vol</w:t>
            </w:r>
          </w:p>
        </w:tc>
        <w:tc>
          <w:tcPr>
            <w:tcW w:w="3949" w:type="dxa"/>
            <w:tcBorders>
              <w:top w:val="single" w:sz="4" w:space="0" w:color="000000"/>
            </w:tcBorders>
            <w:shd w:val="clear" w:color="auto" w:fill="auto"/>
            <w:vAlign w:val="center"/>
          </w:tcPr>
          <w:p w14:paraId="42A35C6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Volumen total de embalses (m3)</w:t>
            </w:r>
          </w:p>
        </w:tc>
      </w:tr>
      <w:tr w:rsidR="00DA6C69" w14:paraId="2E0C5392" w14:textId="77777777" w:rsidTr="007E4DD9">
        <w:trPr>
          <w:jc w:val="center"/>
        </w:trPr>
        <w:tc>
          <w:tcPr>
            <w:tcW w:w="1679" w:type="dxa"/>
            <w:vMerge/>
            <w:shd w:val="clear" w:color="auto" w:fill="auto"/>
          </w:tcPr>
          <w:p w14:paraId="614FFF4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15413E3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55004B29" w14:textId="23A53DD1"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reserv_count</w:t>
            </w:r>
          </w:p>
        </w:tc>
        <w:tc>
          <w:tcPr>
            <w:tcW w:w="3949" w:type="dxa"/>
            <w:shd w:val="clear" w:color="auto" w:fill="auto"/>
            <w:vAlign w:val="center"/>
          </w:tcPr>
          <w:p w14:paraId="075048F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Número de embalses</w:t>
            </w:r>
          </w:p>
        </w:tc>
      </w:tr>
      <w:tr w:rsidR="00DA6C69" w:rsidRPr="00CC3BAA" w14:paraId="2DAE6005" w14:textId="77777777" w:rsidTr="007E4DD9">
        <w:trPr>
          <w:jc w:val="center"/>
        </w:trPr>
        <w:tc>
          <w:tcPr>
            <w:tcW w:w="1679" w:type="dxa"/>
            <w:vMerge/>
            <w:shd w:val="clear" w:color="auto" w:fill="auto"/>
          </w:tcPr>
          <w:p w14:paraId="29EEDD16"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53283BA6"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4BA44EB0" w14:textId="777EB665"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lake_area</w:t>
            </w:r>
          </w:p>
        </w:tc>
        <w:tc>
          <w:tcPr>
            <w:tcW w:w="3949" w:type="dxa"/>
            <w:shd w:val="clear" w:color="auto" w:fill="auto"/>
            <w:vAlign w:val="center"/>
          </w:tcPr>
          <w:p w14:paraId="796B8A8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Área total de lagos (m2)</w:t>
            </w:r>
          </w:p>
        </w:tc>
      </w:tr>
      <w:tr w:rsidR="00DA6C69" w14:paraId="37D1E8C9" w14:textId="77777777" w:rsidTr="007E4DD9">
        <w:trPr>
          <w:jc w:val="center"/>
        </w:trPr>
        <w:tc>
          <w:tcPr>
            <w:tcW w:w="1679" w:type="dxa"/>
            <w:vMerge/>
            <w:tcBorders>
              <w:bottom w:val="single" w:sz="4" w:space="0" w:color="000000"/>
            </w:tcBorders>
            <w:shd w:val="clear" w:color="auto" w:fill="auto"/>
          </w:tcPr>
          <w:p w14:paraId="15A666C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000000"/>
            </w:tcBorders>
          </w:tcPr>
          <w:p w14:paraId="70BED906"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tcBorders>
              <w:bottom w:val="single" w:sz="4" w:space="0" w:color="000000"/>
            </w:tcBorders>
            <w:shd w:val="clear" w:color="auto" w:fill="auto"/>
            <w:vAlign w:val="center"/>
          </w:tcPr>
          <w:p w14:paraId="2BC1944B" w14:textId="28D0E3C6"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lake_count</w:t>
            </w:r>
          </w:p>
        </w:tc>
        <w:tc>
          <w:tcPr>
            <w:tcW w:w="3949" w:type="dxa"/>
            <w:tcBorders>
              <w:bottom w:val="single" w:sz="4" w:space="0" w:color="000000"/>
            </w:tcBorders>
            <w:shd w:val="clear" w:color="auto" w:fill="auto"/>
            <w:vAlign w:val="center"/>
          </w:tcPr>
          <w:p w14:paraId="3C62DD55"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Número de lagos</w:t>
            </w:r>
          </w:p>
        </w:tc>
      </w:tr>
      <w:tr w:rsidR="00DA6C69" w14:paraId="58B4C790" w14:textId="77777777" w:rsidTr="007E4DD9">
        <w:trPr>
          <w:jc w:val="center"/>
        </w:trPr>
        <w:tc>
          <w:tcPr>
            <w:tcW w:w="1679" w:type="dxa"/>
            <w:vMerge w:val="restart"/>
            <w:tcBorders>
              <w:bottom w:val="single" w:sz="4" w:space="0" w:color="000000"/>
            </w:tcBorders>
            <w:shd w:val="clear" w:color="auto" w:fill="auto"/>
          </w:tcPr>
          <w:p w14:paraId="0ADC37DF"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Demandas</w:t>
            </w:r>
          </w:p>
        </w:tc>
        <w:tc>
          <w:tcPr>
            <w:tcW w:w="800" w:type="dxa"/>
          </w:tcPr>
          <w:p w14:paraId="0BA90D6A" w14:textId="773C5994"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1760" w:type="dxa"/>
            <w:shd w:val="clear" w:color="auto" w:fill="auto"/>
            <w:vAlign w:val="center"/>
          </w:tcPr>
          <w:p w14:paraId="3D58191D" w14:textId="2C92829A"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dom_yr</w:t>
            </w:r>
          </w:p>
        </w:tc>
        <w:tc>
          <w:tcPr>
            <w:tcW w:w="3949" w:type="dxa"/>
            <w:shd w:val="clear" w:color="auto" w:fill="auto"/>
            <w:vAlign w:val="center"/>
          </w:tcPr>
          <w:p w14:paraId="77C842B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Demanda doméstica anual (mm)</w:t>
            </w:r>
          </w:p>
        </w:tc>
      </w:tr>
      <w:tr w:rsidR="00DA6C69" w14:paraId="30AC54AE" w14:textId="77777777" w:rsidTr="007E4DD9">
        <w:trPr>
          <w:jc w:val="center"/>
        </w:trPr>
        <w:tc>
          <w:tcPr>
            <w:tcW w:w="1679" w:type="dxa"/>
            <w:vMerge/>
            <w:shd w:val="clear" w:color="auto" w:fill="auto"/>
          </w:tcPr>
          <w:p w14:paraId="2A58D208"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4CEA66C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2C7E33E8" w14:textId="654CC33A"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ene_yr</w:t>
            </w:r>
          </w:p>
        </w:tc>
        <w:tc>
          <w:tcPr>
            <w:tcW w:w="3949" w:type="dxa"/>
            <w:shd w:val="clear" w:color="auto" w:fill="auto"/>
            <w:vAlign w:val="center"/>
          </w:tcPr>
          <w:p w14:paraId="009A0B33"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Demanda energética anual (mm)</w:t>
            </w:r>
          </w:p>
        </w:tc>
      </w:tr>
      <w:tr w:rsidR="00DA6C69" w14:paraId="7E65B75A" w14:textId="77777777" w:rsidTr="007E4DD9">
        <w:trPr>
          <w:jc w:val="center"/>
        </w:trPr>
        <w:tc>
          <w:tcPr>
            <w:tcW w:w="1679" w:type="dxa"/>
            <w:vMerge/>
            <w:shd w:val="clear" w:color="auto" w:fill="auto"/>
          </w:tcPr>
          <w:p w14:paraId="5E39770B"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7189ABE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5D98D28C" w14:textId="68AA8A54"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ind_yr</w:t>
            </w:r>
          </w:p>
        </w:tc>
        <w:tc>
          <w:tcPr>
            <w:tcW w:w="3949" w:type="dxa"/>
            <w:shd w:val="clear" w:color="auto" w:fill="auto"/>
            <w:vAlign w:val="center"/>
          </w:tcPr>
          <w:p w14:paraId="4AD23C72"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Demanda industrial anual (mm)</w:t>
            </w:r>
          </w:p>
        </w:tc>
      </w:tr>
      <w:tr w:rsidR="00DA6C69" w14:paraId="643A6A5B" w14:textId="77777777" w:rsidTr="007E4DD9">
        <w:trPr>
          <w:jc w:val="center"/>
        </w:trPr>
        <w:tc>
          <w:tcPr>
            <w:tcW w:w="1679" w:type="dxa"/>
            <w:vMerge/>
            <w:tcBorders>
              <w:bottom w:val="single" w:sz="4" w:space="0" w:color="000000"/>
            </w:tcBorders>
            <w:shd w:val="clear" w:color="auto" w:fill="auto"/>
          </w:tcPr>
          <w:p w14:paraId="1F380503"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000000"/>
            </w:tcBorders>
          </w:tcPr>
          <w:p w14:paraId="6EECB2B5"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tcBorders>
              <w:bottom w:val="single" w:sz="4" w:space="0" w:color="000000"/>
            </w:tcBorders>
            <w:shd w:val="clear" w:color="auto" w:fill="auto"/>
            <w:vAlign w:val="center"/>
          </w:tcPr>
          <w:p w14:paraId="43250DBF" w14:textId="51DEE464"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liv_yr</w:t>
            </w:r>
          </w:p>
        </w:tc>
        <w:tc>
          <w:tcPr>
            <w:tcW w:w="3949" w:type="dxa"/>
            <w:tcBorders>
              <w:bottom w:val="single" w:sz="4" w:space="0" w:color="000000"/>
            </w:tcBorders>
            <w:shd w:val="clear" w:color="auto" w:fill="auto"/>
            <w:vAlign w:val="center"/>
          </w:tcPr>
          <w:p w14:paraId="7F8D211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Demanda ganadera anual (mm)</w:t>
            </w:r>
          </w:p>
        </w:tc>
      </w:tr>
      <w:tr w:rsidR="00DA6C69" w:rsidRPr="00CC3BAA" w14:paraId="169F03E9" w14:textId="77777777" w:rsidTr="007E4DD9">
        <w:trPr>
          <w:jc w:val="center"/>
        </w:trPr>
        <w:tc>
          <w:tcPr>
            <w:tcW w:w="1679" w:type="dxa"/>
            <w:vMerge w:val="restart"/>
            <w:tcBorders>
              <w:top w:val="single" w:sz="4" w:space="0" w:color="000000"/>
              <w:bottom w:val="single" w:sz="8" w:space="0" w:color="000000"/>
            </w:tcBorders>
            <w:shd w:val="clear" w:color="auto" w:fill="auto"/>
          </w:tcPr>
          <w:p w14:paraId="300F158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Parámetros de</w:t>
            </w:r>
          </w:p>
          <w:p w14:paraId="4DB9A82B"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LISFLOOD</w:t>
            </w:r>
          </w:p>
        </w:tc>
        <w:tc>
          <w:tcPr>
            <w:tcW w:w="800" w:type="dxa"/>
            <w:tcBorders>
              <w:top w:val="single" w:sz="4" w:space="0" w:color="000000"/>
            </w:tcBorders>
          </w:tcPr>
          <w:p w14:paraId="3E8270DF" w14:textId="3B936223"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Estático</w:t>
            </w:r>
          </w:p>
        </w:tc>
        <w:tc>
          <w:tcPr>
            <w:tcW w:w="1760" w:type="dxa"/>
            <w:tcBorders>
              <w:top w:val="single" w:sz="4" w:space="0" w:color="000000"/>
            </w:tcBorders>
            <w:shd w:val="clear" w:color="auto" w:fill="auto"/>
            <w:vAlign w:val="center"/>
          </w:tcPr>
          <w:p w14:paraId="66756870" w14:textId="232ADD8F"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adjust_normal_flood</w:t>
            </w:r>
          </w:p>
        </w:tc>
        <w:tc>
          <w:tcPr>
            <w:tcW w:w="3949" w:type="dxa"/>
            <w:tcBorders>
              <w:top w:val="single" w:sz="4" w:space="0" w:color="000000"/>
            </w:tcBorders>
            <w:shd w:val="clear" w:color="auto" w:fill="auto"/>
            <w:vAlign w:val="center"/>
          </w:tcPr>
          <w:p w14:paraId="41348354"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Ajuste del nivel de avenida de un embalse</w:t>
            </w:r>
          </w:p>
        </w:tc>
      </w:tr>
      <w:tr w:rsidR="00DA6C69" w:rsidRPr="00CC3BAA" w14:paraId="041B19F7" w14:textId="77777777" w:rsidTr="007E4DD9">
        <w:trPr>
          <w:jc w:val="center"/>
        </w:trPr>
        <w:tc>
          <w:tcPr>
            <w:tcW w:w="1679" w:type="dxa"/>
            <w:vMerge/>
            <w:shd w:val="clear" w:color="auto" w:fill="auto"/>
          </w:tcPr>
          <w:p w14:paraId="6D65C5AD"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17C7666C"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745D7B5A" w14:textId="6158692A"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b_xinanjiang</w:t>
            </w:r>
          </w:p>
        </w:tc>
        <w:tc>
          <w:tcPr>
            <w:tcW w:w="3949" w:type="dxa"/>
            <w:shd w:val="clear" w:color="auto" w:fill="auto"/>
            <w:vAlign w:val="center"/>
          </w:tcPr>
          <w:p w14:paraId="41520F2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Coef</w:t>
            </w:r>
            <w:proofErr w:type="spellEnd"/>
            <w:r>
              <w:rPr>
                <w:rFonts w:ascii="Times New Roman" w:eastAsiaTheme="minorHAnsi" w:hAnsi="Times New Roman"/>
                <w:color w:val="231F20"/>
                <w:sz w:val="18"/>
                <w:szCs w:val="28"/>
                <w:lang w:val="es-ES" w:eastAsia="en-US" w:bidi="ar-SA"/>
              </w:rPr>
              <w:t xml:space="preserve">. de infiltración de </w:t>
            </w:r>
            <w:proofErr w:type="spellStart"/>
            <w:r>
              <w:rPr>
                <w:rFonts w:ascii="Times New Roman" w:eastAsiaTheme="minorHAnsi" w:hAnsi="Times New Roman"/>
                <w:color w:val="231F20"/>
                <w:sz w:val="18"/>
                <w:szCs w:val="28"/>
                <w:lang w:val="es-ES" w:eastAsia="en-US" w:bidi="ar-SA"/>
              </w:rPr>
              <w:t>Xinanjiang</w:t>
            </w:r>
            <w:proofErr w:type="spellEnd"/>
          </w:p>
        </w:tc>
      </w:tr>
      <w:tr w:rsidR="00DA6C69" w:rsidRPr="00CC3BAA" w14:paraId="583BFC3B" w14:textId="77777777" w:rsidTr="007E4DD9">
        <w:trPr>
          <w:jc w:val="center"/>
        </w:trPr>
        <w:tc>
          <w:tcPr>
            <w:tcW w:w="1679" w:type="dxa"/>
            <w:vMerge/>
            <w:shd w:val="clear" w:color="auto" w:fill="auto"/>
          </w:tcPr>
          <w:p w14:paraId="1EBFDC5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29F5DD97"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4173E31F" w14:textId="1C3EA2BD"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calchanman1</w:t>
            </w:r>
          </w:p>
        </w:tc>
        <w:tc>
          <w:tcPr>
            <w:tcW w:w="3949" w:type="dxa"/>
            <w:shd w:val="clear" w:color="auto" w:fill="auto"/>
            <w:vAlign w:val="center"/>
          </w:tcPr>
          <w:p w14:paraId="15DCF1FC"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Coef</w:t>
            </w:r>
            <w:proofErr w:type="spellEnd"/>
            <w:r>
              <w:rPr>
                <w:rFonts w:ascii="Times New Roman" w:eastAsiaTheme="minorHAnsi" w:hAnsi="Times New Roman"/>
                <w:color w:val="231F20"/>
                <w:sz w:val="18"/>
                <w:szCs w:val="28"/>
                <w:lang w:val="es-ES" w:eastAsia="en-US" w:bidi="ar-SA"/>
              </w:rPr>
              <w:t>. de Manning del canal de aguas bajas</w:t>
            </w:r>
          </w:p>
        </w:tc>
      </w:tr>
      <w:tr w:rsidR="00DA6C69" w:rsidRPr="00CC3BAA" w14:paraId="315A8339" w14:textId="77777777" w:rsidTr="007E4DD9">
        <w:trPr>
          <w:jc w:val="center"/>
        </w:trPr>
        <w:tc>
          <w:tcPr>
            <w:tcW w:w="1679" w:type="dxa"/>
            <w:vMerge/>
            <w:shd w:val="clear" w:color="auto" w:fill="auto"/>
          </w:tcPr>
          <w:p w14:paraId="1048394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4BC1C5B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3DCB1EF5" w14:textId="2FCC4D64"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canchanman2</w:t>
            </w:r>
          </w:p>
        </w:tc>
        <w:tc>
          <w:tcPr>
            <w:tcW w:w="3949" w:type="dxa"/>
            <w:shd w:val="clear" w:color="auto" w:fill="auto"/>
            <w:vAlign w:val="center"/>
          </w:tcPr>
          <w:p w14:paraId="346F6AA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Coef</w:t>
            </w:r>
            <w:proofErr w:type="spellEnd"/>
            <w:r>
              <w:rPr>
                <w:rFonts w:ascii="Times New Roman" w:eastAsiaTheme="minorHAnsi" w:hAnsi="Times New Roman"/>
                <w:color w:val="231F20"/>
                <w:sz w:val="18"/>
                <w:szCs w:val="28"/>
                <w:lang w:val="es-ES" w:eastAsia="en-US" w:bidi="ar-SA"/>
              </w:rPr>
              <w:t>. de Manning del canal de aguas altas</w:t>
            </w:r>
          </w:p>
        </w:tc>
      </w:tr>
      <w:tr w:rsidR="00DA6C69" w:rsidRPr="00CC3BAA" w14:paraId="4989E12B" w14:textId="77777777" w:rsidTr="007E4DD9">
        <w:trPr>
          <w:jc w:val="center"/>
        </w:trPr>
        <w:tc>
          <w:tcPr>
            <w:tcW w:w="1679" w:type="dxa"/>
            <w:vMerge/>
            <w:shd w:val="clear" w:color="auto" w:fill="auto"/>
          </w:tcPr>
          <w:p w14:paraId="7868E849"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339EBD5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6BA43CC4" w14:textId="5FB165E4"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gwloss</w:t>
            </w:r>
          </w:p>
        </w:tc>
        <w:tc>
          <w:tcPr>
            <w:tcW w:w="3949" w:type="dxa"/>
            <w:shd w:val="clear" w:color="auto" w:fill="auto"/>
            <w:vAlign w:val="center"/>
          </w:tcPr>
          <w:p w14:paraId="16BC1BF9"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Pérdidas del acuífero profundo (mm/d)</w:t>
            </w:r>
          </w:p>
        </w:tc>
      </w:tr>
      <w:tr w:rsidR="00DA6C69" w14:paraId="467784EE" w14:textId="77777777" w:rsidTr="007E4DD9">
        <w:trPr>
          <w:jc w:val="center"/>
        </w:trPr>
        <w:tc>
          <w:tcPr>
            <w:tcW w:w="1679" w:type="dxa"/>
            <w:vMerge/>
            <w:shd w:val="clear" w:color="auto" w:fill="auto"/>
          </w:tcPr>
          <w:p w14:paraId="499013ED"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56F71BCF"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375934C1" w14:textId="668D54B2"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gwpercvalue</w:t>
            </w:r>
          </w:p>
        </w:tc>
        <w:tc>
          <w:tcPr>
            <w:tcW w:w="3949" w:type="dxa"/>
            <w:shd w:val="clear" w:color="auto" w:fill="auto"/>
            <w:vAlign w:val="center"/>
          </w:tcPr>
          <w:p w14:paraId="744998C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Percolación máxima (mm/d)</w:t>
            </w:r>
          </w:p>
        </w:tc>
      </w:tr>
      <w:tr w:rsidR="00DA6C69" w:rsidRPr="00CC3BAA" w14:paraId="5607F286" w14:textId="77777777" w:rsidTr="007E4DD9">
        <w:trPr>
          <w:jc w:val="center"/>
        </w:trPr>
        <w:tc>
          <w:tcPr>
            <w:tcW w:w="1679" w:type="dxa"/>
            <w:vMerge/>
            <w:shd w:val="clear" w:color="auto" w:fill="auto"/>
          </w:tcPr>
          <w:p w14:paraId="7233689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29001F4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393F4ECE" w14:textId="376496F6"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lakemultiplier</w:t>
            </w:r>
          </w:p>
        </w:tc>
        <w:tc>
          <w:tcPr>
            <w:tcW w:w="3949" w:type="dxa"/>
            <w:shd w:val="clear" w:color="auto" w:fill="auto"/>
            <w:vAlign w:val="center"/>
          </w:tcPr>
          <w:p w14:paraId="4CBEFD4B"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Ajuste del caudal de salida de los lagos</w:t>
            </w:r>
          </w:p>
        </w:tc>
      </w:tr>
      <w:tr w:rsidR="00DA6C69" w:rsidRPr="00CC3BAA" w14:paraId="02ECF4E0" w14:textId="77777777" w:rsidTr="007E4DD9">
        <w:trPr>
          <w:jc w:val="center"/>
        </w:trPr>
        <w:tc>
          <w:tcPr>
            <w:tcW w:w="1679" w:type="dxa"/>
            <w:vMerge/>
            <w:shd w:val="clear" w:color="auto" w:fill="auto"/>
          </w:tcPr>
          <w:p w14:paraId="09EFD513"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51F192D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50CDFDF0" w14:textId="5D16E239"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lowerzonetimeconstant</w:t>
            </w:r>
          </w:p>
        </w:tc>
        <w:tc>
          <w:tcPr>
            <w:tcW w:w="3949" w:type="dxa"/>
            <w:shd w:val="clear" w:color="auto" w:fill="auto"/>
            <w:vAlign w:val="center"/>
          </w:tcPr>
          <w:p w14:paraId="0993B755"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Tiempo de residencia del acuífero inferior (d)</w:t>
            </w:r>
          </w:p>
        </w:tc>
      </w:tr>
      <w:tr w:rsidR="00DA6C69" w:rsidRPr="00CC3BAA" w14:paraId="448F6126" w14:textId="77777777" w:rsidTr="007E4DD9">
        <w:trPr>
          <w:jc w:val="center"/>
        </w:trPr>
        <w:tc>
          <w:tcPr>
            <w:tcW w:w="1679" w:type="dxa"/>
            <w:vMerge/>
            <w:shd w:val="clear" w:color="auto" w:fill="auto"/>
          </w:tcPr>
          <w:p w14:paraId="577AE34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6C2AEFFD"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206F0E71" w14:textId="75EEFB48"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lzthreshold</w:t>
            </w:r>
          </w:p>
        </w:tc>
        <w:tc>
          <w:tcPr>
            <w:tcW w:w="3949" w:type="dxa"/>
            <w:shd w:val="clear" w:color="auto" w:fill="auto"/>
            <w:vAlign w:val="center"/>
          </w:tcPr>
          <w:p w14:paraId="5F89CD2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Umbral para el caudal base (mm)</w:t>
            </w:r>
          </w:p>
        </w:tc>
      </w:tr>
      <w:tr w:rsidR="00DA6C69" w14:paraId="6BFACD41" w14:textId="77777777" w:rsidTr="007E4DD9">
        <w:trPr>
          <w:jc w:val="center"/>
        </w:trPr>
        <w:tc>
          <w:tcPr>
            <w:tcW w:w="1679" w:type="dxa"/>
            <w:vMerge/>
            <w:shd w:val="clear" w:color="auto" w:fill="auto"/>
          </w:tcPr>
          <w:p w14:paraId="4B8ED9CD"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6B93C820"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424675FF" w14:textId="1CF484B5"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powerprefflow</w:t>
            </w:r>
          </w:p>
        </w:tc>
        <w:tc>
          <w:tcPr>
            <w:tcW w:w="3949" w:type="dxa"/>
            <w:shd w:val="clear" w:color="auto" w:fill="auto"/>
            <w:vAlign w:val="center"/>
          </w:tcPr>
          <w:p w14:paraId="2429A063"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Exponente del flujo preferencial</w:t>
            </w:r>
          </w:p>
        </w:tc>
      </w:tr>
      <w:tr w:rsidR="00DA6C69" w:rsidRPr="00CC3BAA" w14:paraId="01173D56" w14:textId="77777777" w:rsidTr="007E4DD9">
        <w:trPr>
          <w:jc w:val="center"/>
        </w:trPr>
        <w:tc>
          <w:tcPr>
            <w:tcW w:w="1679" w:type="dxa"/>
            <w:vMerge/>
            <w:shd w:val="clear" w:color="auto" w:fill="auto"/>
          </w:tcPr>
          <w:p w14:paraId="0FA127E8"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22199F14"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3484BB56" w14:textId="04F0B9EE"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qsplitmult</w:t>
            </w:r>
          </w:p>
        </w:tc>
        <w:tc>
          <w:tcPr>
            <w:tcW w:w="3949" w:type="dxa"/>
            <w:shd w:val="clear" w:color="auto" w:fill="auto"/>
            <w:vAlign w:val="center"/>
          </w:tcPr>
          <w:p w14:paraId="631393B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Límite entre caudal de aguas bajas y altas</w:t>
            </w:r>
          </w:p>
        </w:tc>
      </w:tr>
      <w:tr w:rsidR="00DA6C69" w:rsidRPr="00CC3BAA" w14:paraId="6C224BCE" w14:textId="77777777" w:rsidTr="007E4DD9">
        <w:trPr>
          <w:jc w:val="center"/>
        </w:trPr>
        <w:tc>
          <w:tcPr>
            <w:tcW w:w="1679" w:type="dxa"/>
            <w:vMerge/>
            <w:shd w:val="clear" w:color="auto" w:fill="auto"/>
          </w:tcPr>
          <w:p w14:paraId="7398BBE5"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491C1E6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456D2E1D" w14:textId="6D935B22"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reservoirrnormqmult</w:t>
            </w:r>
          </w:p>
        </w:tc>
        <w:tc>
          <w:tcPr>
            <w:tcW w:w="3949" w:type="dxa"/>
            <w:shd w:val="clear" w:color="auto" w:fill="auto"/>
            <w:vAlign w:val="center"/>
          </w:tcPr>
          <w:p w14:paraId="088EDF89"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Ajuste del caudal normal de salida del embalse</w:t>
            </w:r>
          </w:p>
        </w:tc>
      </w:tr>
      <w:tr w:rsidR="00DA6C69" w:rsidRPr="00CC3BAA" w14:paraId="1CB608AF" w14:textId="77777777" w:rsidTr="007E4DD9">
        <w:trPr>
          <w:jc w:val="center"/>
        </w:trPr>
        <w:tc>
          <w:tcPr>
            <w:tcW w:w="1679" w:type="dxa"/>
            <w:vMerge/>
            <w:shd w:val="clear" w:color="auto" w:fill="auto"/>
          </w:tcPr>
          <w:p w14:paraId="7AC31126"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07A068D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2875CDA0" w14:textId="60932286"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snowmeltcoef</w:t>
            </w:r>
          </w:p>
        </w:tc>
        <w:tc>
          <w:tcPr>
            <w:tcW w:w="3949" w:type="dxa"/>
            <w:shd w:val="clear" w:color="auto" w:fill="auto"/>
            <w:vAlign w:val="center"/>
          </w:tcPr>
          <w:p w14:paraId="4A5E3F7A"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Coeficiente de derretimiento (mm·°C-1·d-1)</w:t>
            </w:r>
          </w:p>
        </w:tc>
      </w:tr>
      <w:tr w:rsidR="00DA6C69" w:rsidRPr="00CC3BAA" w14:paraId="16298E84" w14:textId="77777777" w:rsidTr="007E4DD9">
        <w:trPr>
          <w:trHeight w:val="265"/>
          <w:jc w:val="center"/>
        </w:trPr>
        <w:tc>
          <w:tcPr>
            <w:tcW w:w="1679" w:type="dxa"/>
            <w:vMerge/>
            <w:tcBorders>
              <w:bottom w:val="single" w:sz="4" w:space="0" w:color="auto"/>
            </w:tcBorders>
            <w:shd w:val="clear" w:color="auto" w:fill="auto"/>
          </w:tcPr>
          <w:p w14:paraId="0E77E17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auto"/>
            </w:tcBorders>
          </w:tcPr>
          <w:p w14:paraId="4B479E51"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tcBorders>
              <w:bottom w:val="single" w:sz="4" w:space="0" w:color="auto"/>
            </w:tcBorders>
            <w:shd w:val="clear" w:color="auto" w:fill="auto"/>
            <w:vAlign w:val="center"/>
          </w:tcPr>
          <w:p w14:paraId="28124FEE" w14:textId="44109597"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upperzonetimeconstant</w:t>
            </w:r>
          </w:p>
        </w:tc>
        <w:tc>
          <w:tcPr>
            <w:tcW w:w="3949" w:type="dxa"/>
            <w:tcBorders>
              <w:bottom w:val="single" w:sz="4" w:space="0" w:color="auto"/>
            </w:tcBorders>
            <w:shd w:val="clear" w:color="auto" w:fill="auto"/>
            <w:vAlign w:val="center"/>
          </w:tcPr>
          <w:p w14:paraId="619116EE" w14:textId="77777777" w:rsidR="00DA6C69" w:rsidRDefault="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Tiempo de residencia del acuífero superior (d)</w:t>
            </w:r>
          </w:p>
        </w:tc>
      </w:tr>
      <w:tr w:rsidR="00DA6C69" w:rsidRPr="00043768" w14:paraId="31FA90C0" w14:textId="77777777" w:rsidTr="007E4DD9">
        <w:trPr>
          <w:trHeight w:val="265"/>
          <w:jc w:val="center"/>
        </w:trPr>
        <w:tc>
          <w:tcPr>
            <w:tcW w:w="1679" w:type="dxa"/>
            <w:tcBorders>
              <w:top w:val="single" w:sz="4" w:space="0" w:color="auto"/>
            </w:tcBorders>
            <w:shd w:val="clear" w:color="auto" w:fill="auto"/>
          </w:tcPr>
          <w:p w14:paraId="63372D17" w14:textId="6977BE1A"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Meteorología</w:t>
            </w:r>
          </w:p>
        </w:tc>
        <w:tc>
          <w:tcPr>
            <w:tcW w:w="800" w:type="dxa"/>
            <w:tcBorders>
              <w:top w:val="single" w:sz="4" w:space="0" w:color="auto"/>
            </w:tcBorders>
          </w:tcPr>
          <w:p w14:paraId="4CAC7AEF" w14:textId="6B43EB81"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Dinámico</w:t>
            </w:r>
          </w:p>
        </w:tc>
        <w:tc>
          <w:tcPr>
            <w:tcW w:w="1760" w:type="dxa"/>
            <w:tcBorders>
              <w:top w:val="single" w:sz="4" w:space="0" w:color="auto"/>
            </w:tcBorders>
            <w:shd w:val="clear" w:color="auto" w:fill="auto"/>
            <w:vAlign w:val="center"/>
          </w:tcPr>
          <w:p w14:paraId="56C9B77A" w14:textId="5F5B4D2C"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pr_emo1</w:t>
            </w:r>
          </w:p>
        </w:tc>
        <w:tc>
          <w:tcPr>
            <w:tcW w:w="3949" w:type="dxa"/>
            <w:tcBorders>
              <w:top w:val="single" w:sz="4" w:space="0" w:color="auto"/>
            </w:tcBorders>
            <w:shd w:val="clear" w:color="auto" w:fill="auto"/>
            <w:vAlign w:val="center"/>
          </w:tcPr>
          <w:p w14:paraId="1390B849" w14:textId="04EB730B"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Precipitación total diaria (mm)</w:t>
            </w:r>
          </w:p>
        </w:tc>
      </w:tr>
      <w:tr w:rsidR="00DA6C69" w:rsidRPr="00043768" w14:paraId="4925EBD6" w14:textId="77777777" w:rsidTr="007E4DD9">
        <w:trPr>
          <w:trHeight w:val="265"/>
          <w:jc w:val="center"/>
        </w:trPr>
        <w:tc>
          <w:tcPr>
            <w:tcW w:w="1679" w:type="dxa"/>
            <w:shd w:val="clear" w:color="auto" w:fill="auto"/>
          </w:tcPr>
          <w:p w14:paraId="748FF37B" w14:textId="77777777"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Pr>
          <w:p w14:paraId="35074A4B" w14:textId="77777777"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shd w:val="clear" w:color="auto" w:fill="auto"/>
            <w:vAlign w:val="center"/>
          </w:tcPr>
          <w:p w14:paraId="517CBECD" w14:textId="3E008551"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ta_emo1</w:t>
            </w:r>
          </w:p>
        </w:tc>
        <w:tc>
          <w:tcPr>
            <w:tcW w:w="3949" w:type="dxa"/>
            <w:shd w:val="clear" w:color="auto" w:fill="auto"/>
            <w:vAlign w:val="center"/>
          </w:tcPr>
          <w:p w14:paraId="39B0A7E6" w14:textId="0D699DFA"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Temperatura media diaria (°C)</w:t>
            </w:r>
          </w:p>
        </w:tc>
      </w:tr>
      <w:tr w:rsidR="00DA6C69" w:rsidRPr="00CC3BAA" w14:paraId="1F2A139C" w14:textId="77777777" w:rsidTr="007E4DD9">
        <w:trPr>
          <w:trHeight w:val="265"/>
          <w:jc w:val="center"/>
        </w:trPr>
        <w:tc>
          <w:tcPr>
            <w:tcW w:w="1679" w:type="dxa"/>
            <w:tcBorders>
              <w:bottom w:val="single" w:sz="4" w:space="0" w:color="auto"/>
            </w:tcBorders>
            <w:shd w:val="clear" w:color="auto" w:fill="auto"/>
          </w:tcPr>
          <w:p w14:paraId="4ED53CF2" w14:textId="77777777"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800" w:type="dxa"/>
            <w:tcBorders>
              <w:bottom w:val="single" w:sz="4" w:space="0" w:color="auto"/>
            </w:tcBorders>
          </w:tcPr>
          <w:p w14:paraId="46FBF9A8" w14:textId="77777777"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p>
        </w:tc>
        <w:tc>
          <w:tcPr>
            <w:tcW w:w="1760" w:type="dxa"/>
            <w:tcBorders>
              <w:bottom w:val="single" w:sz="4" w:space="0" w:color="auto"/>
            </w:tcBorders>
            <w:shd w:val="clear" w:color="auto" w:fill="auto"/>
            <w:vAlign w:val="center"/>
          </w:tcPr>
          <w:p w14:paraId="658FDF56" w14:textId="17B6482F"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e0_emo1</w:t>
            </w:r>
          </w:p>
        </w:tc>
        <w:tc>
          <w:tcPr>
            <w:tcW w:w="3949" w:type="dxa"/>
            <w:tcBorders>
              <w:bottom w:val="single" w:sz="4" w:space="0" w:color="auto"/>
            </w:tcBorders>
            <w:shd w:val="clear" w:color="auto" w:fill="auto"/>
            <w:vAlign w:val="center"/>
          </w:tcPr>
          <w:p w14:paraId="5B77D4C3" w14:textId="15BB55BF"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Evapotranspiración diaria de referencia (mm)</w:t>
            </w:r>
          </w:p>
        </w:tc>
      </w:tr>
      <w:tr w:rsidR="00DA6C69" w:rsidRPr="00043768" w14:paraId="027525C8" w14:textId="77777777" w:rsidTr="007E4DD9">
        <w:trPr>
          <w:trHeight w:val="265"/>
          <w:jc w:val="center"/>
        </w:trPr>
        <w:tc>
          <w:tcPr>
            <w:tcW w:w="1679" w:type="dxa"/>
            <w:tcBorders>
              <w:top w:val="single" w:sz="4" w:space="0" w:color="auto"/>
              <w:bottom w:val="single" w:sz="8" w:space="0" w:color="000000"/>
            </w:tcBorders>
            <w:shd w:val="clear" w:color="auto" w:fill="auto"/>
          </w:tcPr>
          <w:p w14:paraId="684F7CAB" w14:textId="746F8D91"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Variable objetivo</w:t>
            </w:r>
          </w:p>
        </w:tc>
        <w:tc>
          <w:tcPr>
            <w:tcW w:w="800" w:type="dxa"/>
            <w:tcBorders>
              <w:top w:val="single" w:sz="4" w:space="0" w:color="auto"/>
              <w:bottom w:val="single" w:sz="8" w:space="0" w:color="000000"/>
            </w:tcBorders>
          </w:tcPr>
          <w:p w14:paraId="5814C9E7" w14:textId="4FC63085" w:rsidR="00DA6C69" w:rsidRDefault="007E4DD9" w:rsidP="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Dinámico</w:t>
            </w:r>
          </w:p>
        </w:tc>
        <w:tc>
          <w:tcPr>
            <w:tcW w:w="1760" w:type="dxa"/>
            <w:tcBorders>
              <w:top w:val="single" w:sz="4" w:space="0" w:color="auto"/>
              <w:bottom w:val="single" w:sz="8" w:space="0" w:color="000000"/>
            </w:tcBorders>
            <w:shd w:val="clear" w:color="auto" w:fill="auto"/>
            <w:vAlign w:val="center"/>
          </w:tcPr>
          <w:p w14:paraId="4C6E9326" w14:textId="7071C80F" w:rsidR="00DA6C69" w:rsidRPr="007E4DD9" w:rsidRDefault="00DA6C69" w:rsidP="007E4DD9">
            <w:pPr>
              <w:pStyle w:val="MDPI42tablebody"/>
              <w:spacing w:line="240" w:lineRule="auto"/>
              <w:jc w:val="left"/>
              <w:rPr>
                <w:rFonts w:ascii="Times New Roman" w:eastAsiaTheme="minorHAnsi" w:hAnsi="Times New Roman"/>
                <w:i/>
                <w:iCs/>
                <w:color w:val="231F20"/>
                <w:sz w:val="18"/>
                <w:szCs w:val="28"/>
                <w:lang w:val="es-ES" w:eastAsia="en-US" w:bidi="ar-SA"/>
              </w:rPr>
            </w:pPr>
            <w:r w:rsidRPr="007E4DD9">
              <w:rPr>
                <w:rFonts w:ascii="Times New Roman" w:eastAsiaTheme="minorHAnsi" w:hAnsi="Times New Roman"/>
                <w:i/>
                <w:iCs/>
                <w:color w:val="231F20"/>
                <w:sz w:val="18"/>
                <w:szCs w:val="28"/>
                <w:lang w:val="es-ES" w:eastAsia="en-US" w:bidi="ar-SA"/>
              </w:rPr>
              <w:t>dis_efas5</w:t>
            </w:r>
          </w:p>
        </w:tc>
        <w:tc>
          <w:tcPr>
            <w:tcW w:w="3949" w:type="dxa"/>
            <w:tcBorders>
              <w:top w:val="single" w:sz="4" w:space="0" w:color="auto"/>
              <w:bottom w:val="single" w:sz="8" w:space="0" w:color="000000"/>
            </w:tcBorders>
            <w:shd w:val="clear" w:color="auto" w:fill="auto"/>
            <w:vAlign w:val="center"/>
          </w:tcPr>
          <w:p w14:paraId="490FE947" w14:textId="388AFA6E" w:rsidR="00DA6C69" w:rsidRDefault="00DA6C69" w:rsidP="00DA6C69">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Caudal específico (mm/d)</w:t>
            </w:r>
          </w:p>
        </w:tc>
      </w:tr>
    </w:tbl>
    <w:p w14:paraId="1B781D43" w14:textId="77777777" w:rsidR="00743D22" w:rsidRDefault="00743D22" w:rsidP="00743D22">
      <w:pPr>
        <w:pStyle w:val="Cuerponormal"/>
      </w:pPr>
      <w:r>
        <w:t xml:space="preserve">La selección de estaciones de entrenamiento, validación y evaluación es idéntica a la del primer modelo LSTM puro, no así los periodos de estudio. Como las series de EFAS abarcan todo el periodo desde 1991 hasta 2020, se puede definir un </w:t>
      </w:r>
      <w:r>
        <w:lastRenderedPageBreak/>
        <w:t>mismo periodo de estudio para todas las estaciones siguiendo la misma lógica del primer modelo. Es decir, en el entrenamiento se utiliza el 60% más reciente de la serie, en la validación el 60% más antiguo y en la evaluación la serie completa.</w:t>
      </w:r>
    </w:p>
    <w:p w14:paraId="3C0D2F01" w14:textId="77777777" w:rsidR="00073257" w:rsidRDefault="002420B4">
      <w:pPr>
        <w:pStyle w:val="Titulo1"/>
      </w:pPr>
      <w:r>
        <w:t>RESULTADOS</w:t>
      </w:r>
    </w:p>
    <w:p w14:paraId="60D0FCCC" w14:textId="77777777" w:rsidR="00073257" w:rsidRDefault="002420B4">
      <w:pPr>
        <w:pStyle w:val="Titulo2"/>
      </w:pPr>
      <w:r>
        <w:t>Conjunto de datos CAMELS-ES</w:t>
      </w:r>
    </w:p>
    <w:p w14:paraId="4C7F0A3B" w14:textId="5BE46C1F" w:rsidR="00073257" w:rsidRDefault="002420B4">
      <w:pPr>
        <w:pStyle w:val="Cuerponormal"/>
      </w:pPr>
      <w:r>
        <w:t xml:space="preserve">La </w:t>
      </w:r>
      <w:r w:rsidR="0052688E">
        <w:fldChar w:fldCharType="begin"/>
      </w:r>
      <w:r w:rsidR="0052688E">
        <w:instrText xml:space="preserve"> REF _Ref218244477 \h </w:instrText>
      </w:r>
      <w:r w:rsidR="0052688E">
        <w:fldChar w:fldCharType="separate"/>
      </w:r>
      <w:r w:rsidR="005A2A2E">
        <w:t xml:space="preserve">Figura </w:t>
      </w:r>
      <w:r w:rsidR="005A2A2E">
        <w:rPr>
          <w:noProof/>
        </w:rPr>
        <w:t>2</w:t>
      </w:r>
      <w:r w:rsidR="0052688E">
        <w:fldChar w:fldCharType="end"/>
      </w:r>
      <w:r>
        <w:t xml:space="preserve"> muestra la distribución geográfica de las estaciones del Anuario de Aforos seleccionadas para formar parte de CAMELS-ES, así como las descartadas. El sombreado oscuro representa el área que cubren las cuencas hidrográficas de CAMELS-ES. El histograma de la izquierda muestra el número de estaciones que originalmente contiene el Anuario de Aforos en cada demarcación hidrográfica y </w:t>
      </w:r>
      <w:r w:rsidR="005A2A2E">
        <w:t>aquéllas que han sido</w:t>
      </w:r>
      <w:r>
        <w:t xml:space="preserve"> seleccionadas</w:t>
      </w:r>
      <w:r w:rsidR="005A2A2E">
        <w:t xml:space="preserve"> para su inclusión en CAMELS-ES</w:t>
      </w:r>
      <w:r>
        <w:t xml:space="preserve">. </w:t>
      </w:r>
    </w:p>
    <w:p w14:paraId="40B85765" w14:textId="77777777" w:rsidR="00073257" w:rsidRDefault="002420B4">
      <w:pPr>
        <w:pStyle w:val="Cuerponormal"/>
      </w:pPr>
      <w:r>
        <w:t>La muestra final incluye 269 cuencas que se concentran principalmente en el Centro y Norte peninsular. En las cuencas del Sur (Guadiana y Guadalquivir) y Sureste (Júcar y Segura) el grado de alteración de las cuencas es muy alto, por lo que la densidad de puntos seleccionados es muy baja. Es de notar que sólo una estación del Guadiana ha sido seleccionada a pesar de que esta demarcación es la cuarta por número de estaciones. En el Segura, por su parte, no se ha seleccionado ninguna de las más de 50 estaciones de las que dispone.</w:t>
      </w:r>
    </w:p>
    <w:p w14:paraId="7AFD8EFC" w14:textId="77777777" w:rsidR="00073257" w:rsidRDefault="002420B4">
      <w:pPr>
        <w:pStyle w:val="Piedefigura"/>
        <w:jc w:val="center"/>
        <w:rPr>
          <w:b/>
        </w:rPr>
      </w:pPr>
      <w:r>
        <w:rPr>
          <w:noProof/>
        </w:rPr>
        <w:drawing>
          <wp:inline distT="0" distB="0" distL="0" distR="0" wp14:anchorId="78BA2FF0" wp14:editId="19CDFE41">
            <wp:extent cx="5760085" cy="2319655"/>
            <wp:effectExtent l="0" t="0" r="0" b="0"/>
            <wp:docPr id="2" name="Imagen 4 Copy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Copy 1" descr="Imagen que contiene Interfaz de usuario gráfica&#10;&#10;Descripción generada automáticamente"/>
                    <pic:cNvPicPr>
                      <a:picLocks noChangeAspect="1" noChangeArrowheads="1"/>
                    </pic:cNvPicPr>
                  </pic:nvPicPr>
                  <pic:blipFill>
                    <a:blip r:embed="rId13"/>
                    <a:stretch>
                      <a:fillRect/>
                    </a:stretch>
                  </pic:blipFill>
                  <pic:spPr bwMode="auto">
                    <a:xfrm>
                      <a:off x="0" y="0"/>
                      <a:ext cx="5760085" cy="2319655"/>
                    </a:xfrm>
                    <a:prstGeom prst="rect">
                      <a:avLst/>
                    </a:prstGeom>
                    <a:noFill/>
                  </pic:spPr>
                </pic:pic>
              </a:graphicData>
            </a:graphic>
          </wp:inline>
        </w:drawing>
      </w:r>
    </w:p>
    <w:p w14:paraId="6C635CD2" w14:textId="5CE3D674" w:rsidR="00073257" w:rsidRPr="00AD69C6" w:rsidRDefault="00AD69C6" w:rsidP="00AD69C6">
      <w:pPr>
        <w:pStyle w:val="Caption"/>
        <w:rPr>
          <w:b w:val="0"/>
          <w:bCs/>
        </w:rPr>
      </w:pPr>
      <w:bookmarkStart w:id="4" w:name="_Ref218244477"/>
      <w:r>
        <w:t xml:space="preserve">Figura </w:t>
      </w:r>
      <w:r>
        <w:fldChar w:fldCharType="begin"/>
      </w:r>
      <w:r>
        <w:instrText xml:space="preserve"> SEQ Figura \* ARABIC </w:instrText>
      </w:r>
      <w:r>
        <w:fldChar w:fldCharType="separate"/>
      </w:r>
      <w:r w:rsidR="0052688E">
        <w:rPr>
          <w:noProof/>
        </w:rPr>
        <w:t>2</w:t>
      </w:r>
      <w:r>
        <w:fldChar w:fldCharType="end"/>
      </w:r>
      <w:bookmarkEnd w:id="4"/>
      <w:r w:rsidR="002420B4">
        <w:t xml:space="preserve"> </w:t>
      </w:r>
      <w:r w:rsidR="002420B4" w:rsidRPr="00AD69C6">
        <w:rPr>
          <w:b w:val="0"/>
          <w:bCs/>
        </w:rPr>
        <w:t>| Estaciones del Anuario de Aforos y subconjunto seleccionado para su inclusión en CAMELS-ES. El área sombreada representa las cuencas hidrográficas de dichas estaciones seleccionadas. Las líneas blancas representan la divisoria de las demarcaciones hidrográficas.</w:t>
      </w:r>
    </w:p>
    <w:p w14:paraId="3AECC71F" w14:textId="77777777" w:rsidR="00073257" w:rsidRDefault="002420B4">
      <w:pPr>
        <w:pStyle w:val="Titulo2"/>
      </w:pPr>
      <w:r>
        <w:t>Simulación del caudal</w:t>
      </w:r>
    </w:p>
    <w:p w14:paraId="289FBA38" w14:textId="77777777" w:rsidR="00073257" w:rsidRDefault="002420B4">
      <w:pPr>
        <w:pStyle w:val="Titulo3"/>
      </w:pPr>
      <w:r>
        <w:t>Rendimiento de EFAS</w:t>
      </w:r>
    </w:p>
    <w:p w14:paraId="12B7B48A" w14:textId="17ABE369" w:rsidR="00073257" w:rsidRDefault="002420B4">
      <w:pPr>
        <w:pStyle w:val="Cuerponormal"/>
      </w:pPr>
      <w:r>
        <w:t xml:space="preserve">Como hito de referencia, la </w:t>
      </w:r>
      <w:r w:rsidR="0052688E">
        <w:fldChar w:fldCharType="begin"/>
      </w:r>
      <w:r w:rsidR="0052688E">
        <w:instrText xml:space="preserve"> REF _Ref218244533 \h </w:instrText>
      </w:r>
      <w:r w:rsidR="0052688E">
        <w:fldChar w:fldCharType="separate"/>
      </w:r>
      <w:r w:rsidR="0052688E">
        <w:t xml:space="preserve">Figura </w:t>
      </w:r>
      <w:r w:rsidR="0052688E">
        <w:rPr>
          <w:noProof/>
        </w:rPr>
        <w:t>3</w:t>
      </w:r>
      <w:r w:rsidR="0052688E">
        <w:fldChar w:fldCharType="end"/>
      </w:r>
      <w:r>
        <w:t xml:space="preserve"> muestra el rendimiento en las cuencas de CAMELS-ES del modelo hidrológico LISFLOOD-OS según su implementación en EFAS5. Se muestra tanto la función de distribución acumulada (ECDF) del KGE de las 269 cuencas, como su distribución geográfica. </w:t>
      </w:r>
    </w:p>
    <w:p w14:paraId="2C95BC78" w14:textId="0FBBC337" w:rsidR="00073257" w:rsidRDefault="002420B4">
      <w:pPr>
        <w:pStyle w:val="Cuerponormal"/>
      </w:pPr>
      <w:r>
        <w:t xml:space="preserve">Se compararon las cuencas calibradas en EFAS5 con las seleccionadas para CAMELS-ES con la idea de que ambos conjuntos fueran coherentes. Sin embargo, no se pudo conseguir puesto que buena parte de las estaciones calibradas en EFAS5 se descartaron de CAMELS-ES por tener series de poca calidad, mientras que cuencas seleccionadas en CAMELS-ES no fueron calibradas en EFAS5. Esto se resume en que el rendimiento de EFAS5 que muestra la </w:t>
      </w:r>
      <w:r w:rsidR="0052688E">
        <w:fldChar w:fldCharType="begin"/>
      </w:r>
      <w:r w:rsidR="0052688E">
        <w:instrText xml:space="preserve"> REF _Ref218244533 \h </w:instrText>
      </w:r>
      <w:r w:rsidR="0052688E">
        <w:fldChar w:fldCharType="separate"/>
      </w:r>
      <w:r w:rsidR="0052688E">
        <w:t xml:space="preserve">Figura </w:t>
      </w:r>
      <w:r w:rsidR="0052688E">
        <w:rPr>
          <w:noProof/>
        </w:rPr>
        <w:t>3</w:t>
      </w:r>
      <w:r w:rsidR="0052688E">
        <w:fldChar w:fldCharType="end"/>
      </w:r>
      <w:r>
        <w:t xml:space="preserve"> incluye tanto cuencas calibradas como no.</w:t>
      </w:r>
    </w:p>
    <w:p w14:paraId="076C1320" w14:textId="0504C714" w:rsidR="00073257" w:rsidRDefault="002420B4">
      <w:pPr>
        <w:pStyle w:val="Cuerponormal"/>
      </w:pPr>
      <w:r>
        <w:t>El rendimiento de EFAS</w:t>
      </w:r>
      <w:r w:rsidR="005A2A2E">
        <w:t>5</w:t>
      </w:r>
      <w:r>
        <w:t xml:space="preserve"> en España es relativamente pobre (KGE mediano de 0.383). Es un problema conocido y que no es representativo del rendimiento de EFAS</w:t>
      </w:r>
      <w:r w:rsidR="005A2A2E">
        <w:t>5</w:t>
      </w:r>
      <w:r>
        <w:t xml:space="preserve"> en todo el dominio europeo. Este pobre rendimiento está causado por dos </w:t>
      </w:r>
      <w:r>
        <w:lastRenderedPageBreak/>
        <w:t>motivos principalmente. Los modelos hidrológicos rinden peor en climas áridos como el de buena parte de España. Además, la alta densidad de embalses en España y su representación simplista en LISFLOOD —como en el resto de los modelos hidrológicos— impide reproducir adecuadamente regímenes de caudal fuertemente alterados. Ambos motivos quedan reflejados en el mapa de la</w:t>
      </w:r>
      <w:r w:rsidR="0052688E">
        <w:t xml:space="preserve"> </w:t>
      </w:r>
      <w:r w:rsidR="0052688E">
        <w:fldChar w:fldCharType="begin"/>
      </w:r>
      <w:r w:rsidR="0052688E">
        <w:instrText xml:space="preserve"> REF _Ref218244533 \h </w:instrText>
      </w:r>
      <w:r w:rsidR="0052688E">
        <w:fldChar w:fldCharType="separate"/>
      </w:r>
      <w:r w:rsidR="0052688E">
        <w:t xml:space="preserve">Figura </w:t>
      </w:r>
      <w:r w:rsidR="0052688E">
        <w:rPr>
          <w:noProof/>
        </w:rPr>
        <w:t>3</w:t>
      </w:r>
      <w:r w:rsidR="0052688E">
        <w:fldChar w:fldCharType="end"/>
      </w:r>
      <w:r>
        <w:t>, donde las cuencas con peor rendimiento son de la mitad sur peninsular, de clima árido, o son cuencas de cabecera del Duero y Ebro, habitualmente reguladas por embalses.</w:t>
      </w:r>
    </w:p>
    <w:p w14:paraId="582669B2" w14:textId="77777777" w:rsidR="00073257" w:rsidRDefault="002420B4">
      <w:pPr>
        <w:pStyle w:val="Cuerponormal"/>
      </w:pPr>
      <w:r>
        <w:t>Se ha de remarcar en este punto que el segundo modelo LSTM va a intentar reproducir estas series de caudal, no las observadas, con lo que aprenderá a simular series de por sí erróneas en muchos casos. Esto puede carecer de sentido a primera vista, pero el objetivo de ese segundo modelo LSTM no es simular adecuadamente el ciclo hidrológico, sino explorar la posibilidad de crear una red neuronal capaz de emular LISFLOOD de cara a poder cambiar en el futuro el método utilizado en su calibración.</w:t>
      </w:r>
    </w:p>
    <w:p w14:paraId="54B1BEE9" w14:textId="77777777" w:rsidR="00073257" w:rsidRDefault="002420B4">
      <w:pPr>
        <w:pStyle w:val="Piedefigura"/>
        <w:jc w:val="center"/>
        <w:rPr>
          <w:b/>
        </w:rPr>
      </w:pPr>
      <w:r>
        <w:rPr>
          <w:noProof/>
        </w:rPr>
        <w:drawing>
          <wp:inline distT="0" distB="0" distL="0" distR="0" wp14:anchorId="0E9FC507" wp14:editId="225666FA">
            <wp:extent cx="5760085" cy="2564130"/>
            <wp:effectExtent l="0" t="0" r="0" b="0"/>
            <wp:docPr id="3" name="Image2 Copy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Copy 1" descr="Imagen que contiene Gráfico&#10;&#10;Descripción generada automáticamente"/>
                    <pic:cNvPicPr>
                      <a:picLocks noChangeAspect="1" noChangeArrowheads="1"/>
                    </pic:cNvPicPr>
                  </pic:nvPicPr>
                  <pic:blipFill>
                    <a:blip r:embed="rId14"/>
                    <a:stretch>
                      <a:fillRect/>
                    </a:stretch>
                  </pic:blipFill>
                  <pic:spPr bwMode="auto">
                    <a:xfrm>
                      <a:off x="0" y="0"/>
                      <a:ext cx="5760085" cy="2564130"/>
                    </a:xfrm>
                    <a:prstGeom prst="rect">
                      <a:avLst/>
                    </a:prstGeom>
                    <a:noFill/>
                  </pic:spPr>
                </pic:pic>
              </a:graphicData>
            </a:graphic>
          </wp:inline>
        </w:drawing>
      </w:r>
    </w:p>
    <w:p w14:paraId="41F5C40A" w14:textId="270270A8" w:rsidR="00073257" w:rsidRPr="0052688E" w:rsidRDefault="0052688E" w:rsidP="0052688E">
      <w:pPr>
        <w:pStyle w:val="Caption"/>
        <w:rPr>
          <w:b w:val="0"/>
          <w:bCs/>
        </w:rPr>
      </w:pPr>
      <w:bookmarkStart w:id="5" w:name="_Ref218244533"/>
      <w:r>
        <w:t xml:space="preserve">Figura </w:t>
      </w:r>
      <w:r>
        <w:fldChar w:fldCharType="begin"/>
      </w:r>
      <w:r>
        <w:instrText xml:space="preserve"> SEQ Figura \* ARABIC </w:instrText>
      </w:r>
      <w:r>
        <w:fldChar w:fldCharType="separate"/>
      </w:r>
      <w:r>
        <w:rPr>
          <w:noProof/>
        </w:rPr>
        <w:t>3</w:t>
      </w:r>
      <w:r>
        <w:fldChar w:fldCharType="end"/>
      </w:r>
      <w:bookmarkEnd w:id="5"/>
      <w:r w:rsidR="002420B4">
        <w:t xml:space="preserve"> </w:t>
      </w:r>
      <w:r w:rsidR="002420B4" w:rsidRPr="0052688E">
        <w:rPr>
          <w:b w:val="0"/>
          <w:bCs/>
        </w:rPr>
        <w:t>| Rendimiento (medido en KGE) del modelo hidrológico LISFLOOD según su implementación en EFAS5. En el panel izquierdo, la función de densidad empírica del KGE. En el panel derecho, la distribución geográfica del KGE.</w:t>
      </w:r>
    </w:p>
    <w:p w14:paraId="0C6E93D8" w14:textId="6B32058D" w:rsidR="00073257" w:rsidRDefault="005A2A2E">
      <w:pPr>
        <w:pStyle w:val="Titulo3"/>
      </w:pPr>
      <w:r>
        <w:t>Rendimiento</w:t>
      </w:r>
      <w:r w:rsidR="002420B4">
        <w:t xml:space="preserve"> del </w:t>
      </w:r>
      <w:r>
        <w:t>modelo</w:t>
      </w:r>
      <w:r w:rsidR="002420B4">
        <w:t xml:space="preserve"> LSTM</w:t>
      </w:r>
      <w:r>
        <w:t xml:space="preserve"> puro</w:t>
      </w:r>
    </w:p>
    <w:p w14:paraId="092A81A4" w14:textId="5661829E" w:rsidR="00073257" w:rsidRDefault="002420B4">
      <w:pPr>
        <w:pStyle w:val="Cuerponormal"/>
      </w:pPr>
      <w:r>
        <w:t xml:space="preserve">El rendimiento del modelo LSTM </w:t>
      </w:r>
      <w:r w:rsidR="005A2A2E">
        <w:t xml:space="preserve">puro, el </w:t>
      </w:r>
      <w:r>
        <w:t>que simula las series de caudal observado del Anuario de Aforos</w:t>
      </w:r>
      <w:r w:rsidR="005A2A2E">
        <w:t>,</w:t>
      </w:r>
      <w:r>
        <w:t xml:space="preserve"> se resume en la </w:t>
      </w:r>
      <w:r w:rsidR="0052688E">
        <w:fldChar w:fldCharType="begin"/>
      </w:r>
      <w:r w:rsidR="0052688E">
        <w:instrText xml:space="preserve"> REF _Ref218244627 \h </w:instrText>
      </w:r>
      <w:r w:rsidR="0052688E">
        <w:fldChar w:fldCharType="separate"/>
      </w:r>
      <w:r w:rsidR="0052688E">
        <w:t xml:space="preserve">Figura </w:t>
      </w:r>
      <w:r w:rsidR="0052688E">
        <w:rPr>
          <w:noProof/>
        </w:rPr>
        <w:t>4</w:t>
      </w:r>
      <w:r w:rsidR="0052688E">
        <w:fldChar w:fldCharType="end"/>
      </w:r>
      <w:r>
        <w:t>. En este caso se muestran por separado las funciones de distribución de las muestras de entrenamiento, validación y evaluación, y como referencia el rendimiento de EFAS5 ya mostrado en el apartado anterior.</w:t>
      </w:r>
    </w:p>
    <w:p w14:paraId="3EBC1E96" w14:textId="3B425A86" w:rsidR="00073257" w:rsidRDefault="002420B4">
      <w:pPr>
        <w:pStyle w:val="Cuerponormal"/>
      </w:pPr>
      <w:r>
        <w:t xml:space="preserve">El rendimiento de la red neuronal es netamente superior al de EFAS en las cuencas de CAMELS-ES (KGE mediano de 0.693). Esta comparativa es aún más favorable hacia el LSTM cuando se tiene en cuenta que el rendimiento de EFAS aquí mostrado incluye tanto cuencas calibradas como no, y aun así es superado por las muestras de validación y test del LSTM. El modelo tiende al sobreajuste, con un KGE mediano de 0.730, 0.593, 0.570 en las muestras de entrenamiento, validación y evaluación, respectivamente. Se entrenaron modelos con diversos </w:t>
      </w:r>
      <w:proofErr w:type="spellStart"/>
      <w:r>
        <w:t>hiperparámetros</w:t>
      </w:r>
      <w:proofErr w:type="spellEnd"/>
      <w:r>
        <w:t xml:space="preserve"> para limitar dicho sobreajuste, optando finalmente por un </w:t>
      </w:r>
      <w:proofErr w:type="spellStart"/>
      <w:r>
        <w:rPr>
          <w:i/>
          <w:iCs/>
        </w:rPr>
        <w:t>dropout</w:t>
      </w:r>
      <w:proofErr w:type="spellEnd"/>
      <w:r>
        <w:rPr>
          <w:i/>
          <w:iCs/>
        </w:rPr>
        <w:t xml:space="preserve"> </w:t>
      </w:r>
      <w:r>
        <w:t xml:space="preserve">de 0.4 y un valor del límite de </w:t>
      </w:r>
      <w:r w:rsidR="00591417">
        <w:t>la norma del gradiente de</w:t>
      </w:r>
      <w:r>
        <w:t xml:space="preserve"> 1.</w:t>
      </w:r>
    </w:p>
    <w:p w14:paraId="51EE2833" w14:textId="77777777" w:rsidR="00073257" w:rsidRDefault="002420B4">
      <w:pPr>
        <w:pStyle w:val="Cuerponormal"/>
      </w:pPr>
      <w:r>
        <w:t xml:space="preserve">A pesar de que el rendimiento de la mayoría de las cuencas es bueno (el 77% tiene un KGE superior a 0.5), existen aún una serie de cuencas con un rendimiento muy pobre. El mapa muestra un claro gradiente de rendimiento desde el Sureste hacia el Noroeste peninsular. Destaca el alto rendimiento de las cuencas de Galicia Costa y Miño-Sil, las más húmedas de la Península, y la notable mejoría del rendimiento con respecto a EFAS en el Duero y Ebro. </w:t>
      </w:r>
    </w:p>
    <w:p w14:paraId="3888FFD9" w14:textId="1AFE1FC4" w:rsidR="00073257" w:rsidRDefault="002420B4">
      <w:pPr>
        <w:pStyle w:val="Cuerponormal"/>
      </w:pPr>
      <w:r>
        <w:t xml:space="preserve">Buena parte de las cuencas con un rendimiento pobre se encuentran en el Júcar. El hecho de que LISFLOOD tuviera un mejor rendimiento en esta demarcación denota que puede haber algún proceso hidrológico de especial importancia en esta demarcación que la red neuronal no ha podido captar. </w:t>
      </w:r>
      <w:bookmarkStart w:id="6" w:name="_Hlk218520686"/>
      <w:r>
        <w:t xml:space="preserve">Siendo la única demarcación de clima estrictamente mediterráneo y </w:t>
      </w:r>
      <w:r>
        <w:lastRenderedPageBreak/>
        <w:t>teniendo una representatividad mínima dentro del global del conjunto de datos (</w:t>
      </w:r>
      <w:r w:rsidR="0052688E">
        <w:fldChar w:fldCharType="begin"/>
      </w:r>
      <w:r w:rsidR="0052688E">
        <w:instrText xml:space="preserve"> REF _Ref218244477 \h </w:instrText>
      </w:r>
      <w:r w:rsidR="0052688E">
        <w:fldChar w:fldCharType="separate"/>
      </w:r>
      <w:r w:rsidR="0052688E">
        <w:t xml:space="preserve">Figura </w:t>
      </w:r>
      <w:r w:rsidR="0052688E">
        <w:rPr>
          <w:noProof/>
        </w:rPr>
        <w:t>2</w:t>
      </w:r>
      <w:r w:rsidR="0052688E">
        <w:fldChar w:fldCharType="end"/>
      </w:r>
      <w:r>
        <w:t xml:space="preserve">), podría ser que el modelo no haya podido aprender a reproducir procesos en cuencas mediterráneas, con regímenes hidrológicos intermitentes y torrenciales. </w:t>
      </w:r>
      <w:bookmarkEnd w:id="6"/>
      <w:r>
        <w:t>Otro posible motivo para este pobre rendimiento del Júcar sería la fuerte regulación causada por los embalses, algo que también existe en el Tajo, Duero y Ebro, y que podría explicar el pobre rendimiento de ciertas cuencas de cabecera en el Ebro y Tajo.</w:t>
      </w:r>
    </w:p>
    <w:p w14:paraId="7ACC0112" w14:textId="77777777" w:rsidR="00073257" w:rsidRDefault="002420B4">
      <w:pPr>
        <w:pStyle w:val="Piedefigura"/>
        <w:jc w:val="center"/>
        <w:rPr>
          <w:b/>
        </w:rPr>
      </w:pPr>
      <w:r>
        <w:rPr>
          <w:noProof/>
        </w:rPr>
        <w:drawing>
          <wp:inline distT="0" distB="0" distL="0" distR="0" wp14:anchorId="67B93898" wp14:editId="47BD0CC4">
            <wp:extent cx="5760085" cy="257619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5"/>
                    <a:stretch>
                      <a:fillRect/>
                    </a:stretch>
                  </pic:blipFill>
                  <pic:spPr bwMode="auto">
                    <a:xfrm>
                      <a:off x="0" y="0"/>
                      <a:ext cx="5760085" cy="2576195"/>
                    </a:xfrm>
                    <a:prstGeom prst="rect">
                      <a:avLst/>
                    </a:prstGeom>
                    <a:noFill/>
                  </pic:spPr>
                </pic:pic>
              </a:graphicData>
            </a:graphic>
          </wp:inline>
        </w:drawing>
      </w:r>
    </w:p>
    <w:p w14:paraId="7F51F630" w14:textId="49F19AF8" w:rsidR="00073257" w:rsidRPr="0052688E" w:rsidRDefault="0052688E" w:rsidP="0052688E">
      <w:pPr>
        <w:pStyle w:val="Caption"/>
        <w:rPr>
          <w:b w:val="0"/>
          <w:bCs/>
        </w:rPr>
      </w:pPr>
      <w:bookmarkStart w:id="7" w:name="_Ref218244627"/>
      <w:r>
        <w:t xml:space="preserve">Figura </w:t>
      </w:r>
      <w:r>
        <w:fldChar w:fldCharType="begin"/>
      </w:r>
      <w:r>
        <w:instrText xml:space="preserve"> SEQ Figura \* ARABIC </w:instrText>
      </w:r>
      <w:r>
        <w:fldChar w:fldCharType="separate"/>
      </w:r>
      <w:r>
        <w:rPr>
          <w:noProof/>
        </w:rPr>
        <w:t>4</w:t>
      </w:r>
      <w:r>
        <w:fldChar w:fldCharType="end"/>
      </w:r>
      <w:bookmarkEnd w:id="7"/>
      <w:r w:rsidR="002420B4">
        <w:t xml:space="preserve"> </w:t>
      </w:r>
      <w:r w:rsidR="002420B4" w:rsidRPr="0052688E">
        <w:rPr>
          <w:b w:val="0"/>
          <w:bCs/>
        </w:rPr>
        <w:t>| Rendimiento (medido en KGE) del modelo LSTM basado en el conjunto de datos CAMELS-ES. En el panel izquierdo, la función de densidad empírica del KGE en las muestras de entrenamiento, validación y evaluación, y la de EFAS5 como referencia. En el panel derecho, la distribución geográfica del KGE de todas las cuencas simuladas.</w:t>
      </w:r>
    </w:p>
    <w:p w14:paraId="065E89F3" w14:textId="488BC698" w:rsidR="00073257" w:rsidRDefault="005A2A2E">
      <w:pPr>
        <w:pStyle w:val="Titulo3"/>
      </w:pPr>
      <w:r>
        <w:t>Rendimiento</w:t>
      </w:r>
      <w:r w:rsidR="002420B4">
        <w:t xml:space="preserve"> del modelo</w:t>
      </w:r>
      <w:r>
        <w:t xml:space="preserve"> subrogado de</w:t>
      </w:r>
      <w:r w:rsidR="002420B4">
        <w:t xml:space="preserve"> LISFLOOD-OS</w:t>
      </w:r>
    </w:p>
    <w:p w14:paraId="73DEE227" w14:textId="25269106" w:rsidR="00073257" w:rsidRDefault="002420B4">
      <w:pPr>
        <w:pStyle w:val="Cuerponormal"/>
      </w:pPr>
      <w:r>
        <w:t xml:space="preserve">La </w:t>
      </w:r>
      <w:r w:rsidR="0052688E">
        <w:fldChar w:fldCharType="begin"/>
      </w:r>
      <w:r w:rsidR="0052688E">
        <w:instrText xml:space="preserve"> REF _Ref218244671 \h </w:instrText>
      </w:r>
      <w:r w:rsidR="0052688E">
        <w:fldChar w:fldCharType="separate"/>
      </w:r>
      <w:r w:rsidR="0052688E">
        <w:t xml:space="preserve">Figura </w:t>
      </w:r>
      <w:r w:rsidR="0052688E">
        <w:rPr>
          <w:noProof/>
        </w:rPr>
        <w:t>5</w:t>
      </w:r>
      <w:r w:rsidR="0052688E">
        <w:fldChar w:fldCharType="end"/>
      </w:r>
      <w:r w:rsidR="0052688E">
        <w:t xml:space="preserve"> </w:t>
      </w:r>
      <w:r>
        <w:t>muestra el rendimiento del modelo LSTM que emula el caudal simulado en EFAS5. De nuevo la función de distribución muestra por separado el rendimiento de las muestras de entrenamiento, validación y evaluación, mientras que el mapa muestra todas las cuencas de forma conjunta.</w:t>
      </w:r>
    </w:p>
    <w:p w14:paraId="4896D8D2" w14:textId="77777777" w:rsidR="00073257" w:rsidRDefault="002420B4">
      <w:pPr>
        <w:pStyle w:val="Cuerponormal"/>
      </w:pPr>
      <w:r>
        <w:t>El rendimiento es en general alto: KGE mediano de 0.732 en la muestra de evaluación. Este rendimiento era esperable, puesto que la tarea de reproducir el caudal simulado por un modelo hidrológico es más sencilla que la de reproducir el caudal real. En este ejercicio se han eliminado tanto las incertidumbres asociadas a los datos de entrada (errores en las mediciones meteorológicas y de caudal) como la incertidumbre inherente al modelo hidrológico (que puede no representar todos los procesos que acontecen en una cuenca). En este caso se sabe que con los datos meteorológicos de EMO1, una serie de ecuaciones fijas para todas las cuencas, y unos parámetros del modelo específicos de cada cuenca se consigue el caudal objetivo. La idea es que una red neuronal sea capaz de aprender la relación entre esas tres componentes (meteorología, ecuaciones y parámetros) de forma general para todas las cuencas de CAMELS-ES. Por ello, se podría decir que el rendimiento no es el esperado.</w:t>
      </w:r>
    </w:p>
    <w:p w14:paraId="5E08C46F" w14:textId="7288D505" w:rsidR="00073257" w:rsidRDefault="002420B4">
      <w:pPr>
        <w:pStyle w:val="Cuerponormal"/>
      </w:pPr>
      <w:r>
        <w:t>Al igual que en apartados anteriores, se aprecia un gradiente en el rendimiento de Sureste a Noroeste. Si bien en este caso las cuencas del Sureste tienen KGE por encima de 0, destacan claramente por su alto rendimiento las cuencas del Miño-Sil, Galicia Costa y Cantábrico. Estas cuencas se caracterizan por ser más pequeñas, más húmedas y menos reguladas. El área de la cuenca puede ser un factor influyente en el rendimiento del modelo; las cuencas grandes (Duero, Ebro y Tajo) obtienen rendimientos medios, mientras que en el modelo de la sección anterior tenían rendimientos altos. Sin embargo, no hay una correlación clara entre área de cuenca y rendimiento porque hay mucha dispersión en el rendimiento de las cuencas pequeñas; tanto los mejores como los peores rendimientos se obtienen en cuencas de pequeño tamaño.</w:t>
      </w:r>
    </w:p>
    <w:p w14:paraId="1164AF7E" w14:textId="3797E8A8" w:rsidR="00073257" w:rsidRDefault="002420B4">
      <w:pPr>
        <w:pStyle w:val="Cuerponormal"/>
      </w:pPr>
      <w:r>
        <w:t xml:space="preserve">Los problemas de rendimiento de ciertas cuencas en el LSTM se pueden deber a dos factores. Por un lado, a que su parametrización en EFAS no es coherente con el global de las cuencas. Como se explicó en la introducción, ésta es una de las limitaciones de las calibraciones habituales en hidrología, donde no hay mecanismos que transfieran información sobre la </w:t>
      </w:r>
      <w:r>
        <w:lastRenderedPageBreak/>
        <w:t>parametrización entre las cuencas. Una segunda causa podría ser que el modelo LSTM no ingiere tanta información como LISFLOOD. LISFLOOD es un modelo distribuido que recibe mallas de relativamente alta resolución (aprox. 1.4 km) tanto de los atributos como de los forzamientos meteorológicos y resuelve las ecuaciones en cada celda de la malla. El LSTM, en cambio, recibe atributos y datos meteorológicos agregados a nivel de cuenca, con lo que la cantidad de información es mucho menor. Es decir, el modelo LSTM pierde la variabilidad espacial propia de un modelo de la Tierra.</w:t>
      </w:r>
      <w:r w:rsidRPr="00743D22">
        <w:rPr>
          <w:color w:val="auto"/>
        </w:rPr>
        <w:t xml:space="preserve"> </w:t>
      </w:r>
      <w:r w:rsidR="007E6797" w:rsidRPr="00743D22">
        <w:rPr>
          <w:color w:val="auto"/>
        </w:rPr>
        <w:t xml:space="preserve">Esta representación espacial podría mejorarse añadiendo estadísticos </w:t>
      </w:r>
      <w:r w:rsidR="00990069" w:rsidRPr="00743D22">
        <w:rPr>
          <w:color w:val="auto"/>
        </w:rPr>
        <w:t xml:space="preserve">de segundo o tercer </w:t>
      </w:r>
      <w:r w:rsidR="009006A0" w:rsidRPr="00743D22">
        <w:rPr>
          <w:color w:val="auto"/>
        </w:rPr>
        <w:t xml:space="preserve">orden </w:t>
      </w:r>
      <w:r w:rsidR="007E6797" w:rsidRPr="00743D22">
        <w:rPr>
          <w:color w:val="auto"/>
        </w:rPr>
        <w:t>en los atributos de entrada</w:t>
      </w:r>
      <w:r w:rsidR="00990069" w:rsidRPr="00743D22">
        <w:rPr>
          <w:color w:val="auto"/>
        </w:rPr>
        <w:t xml:space="preserve"> (</w:t>
      </w:r>
      <w:r w:rsidR="007E6797" w:rsidRPr="00743D22">
        <w:rPr>
          <w:color w:val="auto"/>
        </w:rPr>
        <w:t xml:space="preserve">deviación </w:t>
      </w:r>
      <w:r w:rsidR="00990069" w:rsidRPr="00743D22">
        <w:rPr>
          <w:color w:val="auto"/>
        </w:rPr>
        <w:t>estándar, coeficiente de variación, asimetría)</w:t>
      </w:r>
      <w:r w:rsidR="003C118A" w:rsidRPr="00743D22">
        <w:rPr>
          <w:color w:val="auto"/>
        </w:rPr>
        <w:t>, en lugar de solo la media</w:t>
      </w:r>
      <w:r w:rsidR="007E6797" w:rsidRPr="00743D22">
        <w:rPr>
          <w:color w:val="auto"/>
        </w:rPr>
        <w:t xml:space="preserve">. </w:t>
      </w:r>
      <w:r w:rsidRPr="00743D22">
        <w:rPr>
          <w:color w:val="auto"/>
        </w:rPr>
        <w:t>A</w:t>
      </w:r>
      <w:r>
        <w:t>hondando más en este punto, LISFLOOD conoce la ubicación y tamaño de cada lago y embalse, mientras que el LSTM únicamente conoce el número y tamaño global de los lagos y embalses de cada cuenca. A riesgo de ser repetitivo, la presencia de embalses en las cuencas es un factor claramente influyente en su rendimiento, puesto que depende de un factor humano difícil de generalizar en un modelo.</w:t>
      </w:r>
    </w:p>
    <w:p w14:paraId="5EAD2E18" w14:textId="77777777" w:rsidR="00073257" w:rsidRDefault="002420B4">
      <w:pPr>
        <w:pStyle w:val="Piedefigura"/>
        <w:jc w:val="center"/>
        <w:rPr>
          <w:b/>
        </w:rPr>
      </w:pPr>
      <w:r>
        <w:rPr>
          <w:noProof/>
        </w:rPr>
        <w:drawing>
          <wp:inline distT="0" distB="0" distL="0" distR="0" wp14:anchorId="3A9F841C" wp14:editId="149BF5E6">
            <wp:extent cx="5760085" cy="2576195"/>
            <wp:effectExtent l="0" t="0" r="0" b="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noChangeArrowheads="1"/>
                    </pic:cNvPicPr>
                  </pic:nvPicPr>
                  <pic:blipFill>
                    <a:blip r:embed="rId16"/>
                    <a:stretch>
                      <a:fillRect/>
                    </a:stretch>
                  </pic:blipFill>
                  <pic:spPr bwMode="auto">
                    <a:xfrm>
                      <a:off x="0" y="0"/>
                      <a:ext cx="5760085" cy="2576195"/>
                    </a:xfrm>
                    <a:prstGeom prst="rect">
                      <a:avLst/>
                    </a:prstGeom>
                    <a:noFill/>
                  </pic:spPr>
                </pic:pic>
              </a:graphicData>
            </a:graphic>
          </wp:inline>
        </w:drawing>
      </w:r>
    </w:p>
    <w:p w14:paraId="34CE26D6" w14:textId="73E866D7" w:rsidR="00073257" w:rsidRPr="0052688E" w:rsidRDefault="0052688E" w:rsidP="0052688E">
      <w:pPr>
        <w:pStyle w:val="Caption"/>
        <w:rPr>
          <w:b w:val="0"/>
          <w:bCs/>
        </w:rPr>
      </w:pPr>
      <w:bookmarkStart w:id="8" w:name="_Ref218244671"/>
      <w:r>
        <w:t xml:space="preserve">Figura </w:t>
      </w:r>
      <w:r>
        <w:fldChar w:fldCharType="begin"/>
      </w:r>
      <w:r>
        <w:instrText xml:space="preserve"> SEQ Figura \* ARABIC </w:instrText>
      </w:r>
      <w:r>
        <w:fldChar w:fldCharType="separate"/>
      </w:r>
      <w:r>
        <w:rPr>
          <w:noProof/>
        </w:rPr>
        <w:t>5</w:t>
      </w:r>
      <w:r>
        <w:fldChar w:fldCharType="end"/>
      </w:r>
      <w:bookmarkEnd w:id="8"/>
      <w:r w:rsidR="002420B4">
        <w:t xml:space="preserve"> </w:t>
      </w:r>
      <w:r w:rsidR="002420B4" w:rsidRPr="0052688E">
        <w:rPr>
          <w:b w:val="0"/>
          <w:bCs/>
        </w:rPr>
        <w:t>| Rendimiento (medido en KGE) del modelo LSTM que emula la implementación del modelo hidrológico LISFLOOD en el sistema EFAS5. En el panel izquierdo, la función de densidad empírica del KGE en las muestras de entrenamiento, validación y evaluación. En el panel derecho, la distribución geográfica del KGE de todas las cuencas simuladas.</w:t>
      </w:r>
    </w:p>
    <w:p w14:paraId="63B4AA98" w14:textId="77777777" w:rsidR="00073257" w:rsidRDefault="002420B4">
      <w:pPr>
        <w:pStyle w:val="Titulo1"/>
      </w:pPr>
      <w:r>
        <w:t>DISCUSIÓN</w:t>
      </w:r>
    </w:p>
    <w:p w14:paraId="250174AB" w14:textId="02622743" w:rsidR="00073257" w:rsidRDefault="002420B4">
      <w:pPr>
        <w:pStyle w:val="Cuerponormal"/>
      </w:pPr>
      <w:r>
        <w:t xml:space="preserve">Este estudio presenta la primera versión del conjunto de datos CAMELS-ES. Este conjunto de datos se ha publicado en abierto en </w:t>
      </w:r>
      <w:proofErr w:type="spellStart"/>
      <w:r>
        <w:t>Zenodo</w:t>
      </w:r>
      <w:proofErr w:type="spellEnd"/>
      <w:r>
        <w:t xml:space="preserve"> (</w:t>
      </w:r>
      <w:hyperlink r:id="rId17" w:tgtFrame="_blank">
        <w:r>
          <w:rPr>
            <w:rStyle w:val="Hyperlink"/>
          </w:rPr>
          <w:t>https://doi.org/10.5281/zenodo.15040948</w:t>
        </w:r>
      </w:hyperlink>
      <w:r>
        <w:t xml:space="preserve">) y se ha incluido dentro del conjunto de datos hidrológicos globales CARAVAN, lo que permite a científicos de todo el mundo disponer de datos de caudal en España que, a pesar de ser ya públicos, pueden ser desconocidos a nivel internacional. La novedad de este conjunto de datos, en comparación con el </w:t>
      </w:r>
      <w:r>
        <w:rPr>
          <w:i/>
          <w:iCs/>
        </w:rPr>
        <w:t>Anuario de Aforos</w:t>
      </w:r>
      <w:r>
        <w:t xml:space="preserve">, es que incluye series meteorológicos y características de las cuencas, con lo que contiene toda la información necesaria para entrenar modelos. Además, al seguir el formato CARAVAN, los datos de España se pueden combinar con los CAMELS de otros países para entrenar modelos hidrológicos a gran escala, habiendo ya sido utilizado en diversos estudios </w:t>
      </w:r>
      <w:sdt>
        <w:sdtPr>
          <w:tag w:val="MENDELEY_CITATION_v3_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"/>
          <w:id w:val="381985336"/>
          <w:placeholder>
            <w:docPart w:val="DefaultPlaceholder_-1854013440"/>
          </w:placeholder>
        </w:sdtPr>
        <w:sdtEndPr/>
        <w:sdtContent>
          <w:r w:rsidR="00221507" w:rsidRPr="00221507">
            <w:t>(</w:t>
          </w:r>
          <w:proofErr w:type="spellStart"/>
          <w:r w:rsidR="00221507" w:rsidRPr="00221507">
            <w:t>Manoj</w:t>
          </w:r>
          <w:proofErr w:type="spellEnd"/>
          <w:r w:rsidR="00221507" w:rsidRPr="00221507">
            <w:t xml:space="preserve"> et al., 2025; </w:t>
          </w:r>
          <w:proofErr w:type="spellStart"/>
          <w:r w:rsidR="00221507" w:rsidRPr="00221507">
            <w:t>Ruzzante</w:t>
          </w:r>
          <w:proofErr w:type="spellEnd"/>
          <w:r w:rsidR="00221507" w:rsidRPr="00221507">
            <w:t xml:space="preserve"> et al., 2025)</w:t>
          </w:r>
        </w:sdtContent>
      </w:sdt>
      <w:r>
        <w:t>.</w:t>
      </w:r>
    </w:p>
    <w:p w14:paraId="43E589BB" w14:textId="77777777" w:rsidR="00073257" w:rsidRDefault="002420B4">
      <w:pPr>
        <w:pStyle w:val="Cuerponormal"/>
      </w:pPr>
      <w:r>
        <w:t xml:space="preserve">Esta primera versión es susceptible de ser mejorada en el futuro. En primer lugar, la cobertura de las cuencas incluidas no es equitativa dentro del país. La mitad Sur de la Península está claramente infrarrepresentada debido a que las series de caudal del Anuario de Aforos para esta área eran de mala calidad. En un futuro se buscarán nuevas fuentes de datos como la red SAIH (Sistema Automático de Información Hidrológica) de cada demarcación o el sistema SIAR (Sistema de Información Agroclimática para el Regadío) para conseguir una mayor representación de las cuencas del Sur peninsular. Además, por no estar incluidas en el Anuario de Aforos, no hay ninguna estación en las cuencas mediterráneas andaluzas y catalanas. En un futuro se buscará dicha información en la Junta de Andalucía y la </w:t>
      </w:r>
      <w:proofErr w:type="spellStart"/>
      <w:r>
        <w:t>Agència</w:t>
      </w:r>
      <w:proofErr w:type="spellEnd"/>
      <w:r>
        <w:t xml:space="preserve"> </w:t>
      </w:r>
      <w:proofErr w:type="gramStart"/>
      <w:r>
        <w:t>Catalana</w:t>
      </w:r>
      <w:proofErr w:type="gramEnd"/>
      <w:r>
        <w:t xml:space="preserve"> de </w:t>
      </w:r>
      <w:proofErr w:type="spellStart"/>
      <w:r>
        <w:t>l’Aigua</w:t>
      </w:r>
      <w:proofErr w:type="spellEnd"/>
      <w:r>
        <w:t xml:space="preserve">. Por lo general, estas fuentes de </w:t>
      </w:r>
      <w:r>
        <w:lastRenderedPageBreak/>
        <w:t>datos alternativas contienen información a una resolución temporal mayor de la diaria (del orden de minutos), con lo que CAMELS-ES se podría aplicar a otro tipo de estudios hidrológicos como el pronóstico de avenidas. Por ejemplo, la comparación con EFAS sería más justa si los datos tuvieran resolución 6 h, el paso temporal de las simulaciones de EFAS.</w:t>
      </w:r>
    </w:p>
    <w:p w14:paraId="57E19AF5" w14:textId="02331A9B" w:rsidR="00073257" w:rsidRDefault="002420B4">
      <w:pPr>
        <w:pStyle w:val="Cuerponormal"/>
      </w:pPr>
      <w:r>
        <w:t xml:space="preserve">Conocida la dificultad de simular regímenes hidrológicos fuertemente alterados por la presencia de infraestructuras hidráulicas, la primera versión de CAMELS-ES ha descartado tanto las series de caudal de dichas cuencas como las series propias de los embalses, que también incluye el Anuario de Aforos. Vista la importancia que está cobrando en el mundo de los modelos hidrológicos globales la mejora en la simulación de embalses </w:t>
      </w:r>
      <w:sdt>
        <w:sdtPr>
          <w:tag w:val="MENDELEY_CITATION_v3_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MykuIFdlIGRvY3VtZW50IHRoZSBhc3NlbWJseSBwcm9jZXNzIG9mIHRoaXMgZGF0YXNldCBhcyB3ZWxsIGFzIGl0cyBjb250ZW50cy4gSGlzdG9yaWNhbCBvcGVyYXRpb25zIGFyZSBhbHNvIGNvbXBhcmVkIHRvIHN0YXRpYyByZXNlcnZvaXIgYXR0cmlidXRlIGRhdGFzZXRzIGZvciB2YWxpZGF0aW9uLiIsInB1Ymxpc2hlciI6Ik5hdHVyZSBSZXNlYXJjaCIsImlzc3VlIjoiMSIsInZvbHVtZSI6IjkifSwiaXNUZW1wb3JhcnkiOmZhbHNlfV19"/>
          <w:id w:val="869345662"/>
          <w:placeholder>
            <w:docPart w:val="DefaultPlaceholder_-1854013440"/>
          </w:placeholder>
        </w:sdtPr>
        <w:sdtEndPr/>
        <w:sdtContent>
          <w:r w:rsidR="00221507" w:rsidRPr="00221507">
            <w:t>(</w:t>
          </w:r>
          <w:proofErr w:type="spellStart"/>
          <w:r w:rsidR="00221507" w:rsidRPr="00221507">
            <w:t>Steyaert</w:t>
          </w:r>
          <w:proofErr w:type="spellEnd"/>
          <w:r w:rsidR="00221507" w:rsidRPr="00221507">
            <w:t xml:space="preserve"> et al., 2022)</w:t>
          </w:r>
        </w:sdtContent>
      </w:sdt>
      <w:r>
        <w:t xml:space="preserve">, se ha generado un conjunto de datos equivalente para embalses denominado </w:t>
      </w:r>
      <w:proofErr w:type="spellStart"/>
      <w:r>
        <w:t>ResOpsES</w:t>
      </w:r>
      <w:proofErr w:type="spellEnd"/>
      <w:r>
        <w:t xml:space="preserve"> (</w:t>
      </w:r>
      <w:proofErr w:type="spellStart"/>
      <w:r>
        <w:t>Reservoir</w:t>
      </w:r>
      <w:proofErr w:type="spellEnd"/>
      <w:r>
        <w:t xml:space="preserve"> </w:t>
      </w:r>
      <w:proofErr w:type="spellStart"/>
      <w:r>
        <w:t>Operations</w:t>
      </w:r>
      <w:proofErr w:type="spellEnd"/>
      <w:r>
        <w:t xml:space="preserve"> – España), que será publicado en </w:t>
      </w:r>
      <w:proofErr w:type="spellStart"/>
      <w:r>
        <w:t>Zenodo</w:t>
      </w:r>
      <w:proofErr w:type="spellEnd"/>
      <w:r>
        <w:t xml:space="preserve"> en los próximos meses, pero que escapa del ámbito de este artículo.</w:t>
      </w:r>
    </w:p>
    <w:p w14:paraId="0502828C" w14:textId="6CB25D4F" w:rsidR="00073257" w:rsidRDefault="002420B4">
      <w:pPr>
        <w:pStyle w:val="Cuerponormal"/>
      </w:pPr>
      <w:r>
        <w:t xml:space="preserve">Las dos redes LSTM entrenadas en este estudio son sólo una primera aproximación al uso de LSTM en la simulación hidrológica. La red LSTM entrenada con las series de caudal observado del Anuario de Aforos ha confirmado el potencial de este tipo de modelos, puesto que claramente supera en rendimiento al sistema EFAS. Con todo, se debería seguir trabajando sobre este modelo para mejorar su generalización en cuencas áridas o influenciadas por la presencia de embalses. El primero de estos problemas podría aliviarse con la inclusión de un mayor número de cuencas áridas en CAMELS-ES, con lo que la red tendría una mayor muestra de la que aprender los procesos hidrológicos en estos climas. Respecto a los embalses, existen en la literatura aplicaciones de aprendizaje profundo para aprender reglas generales de funcionamiento de los embalses </w:t>
      </w:r>
      <w:sdt>
        <w:sdtPr>
          <w:tag w:val="MENDELEY_CITATION_v3_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"/>
          <w:id w:val="1324241853"/>
          <w:placeholder>
            <w:docPart w:val="DefaultPlaceholder_-1854013440"/>
          </w:placeholder>
        </w:sdtPr>
        <w:sdtEndPr/>
        <w:sdtContent>
          <w:r w:rsidR="00221507" w:rsidRPr="00221507">
            <w:t>(Liu et al., 2019)</w:t>
          </w:r>
        </w:sdtContent>
      </w:sdt>
      <w:r>
        <w:t>, pero se requiere mayor investigación sobre cómo embeber la simulación de embalses dentro de un modelo más general. En este estudio se ha utilizado un conjunto de atributos estáticos genérico, pero sería de interés hacer un análisis de sensibilidad para limitar los datos de entrada a aquellos atributos que verdaderamente tienen influencia sobre la simulación.</w:t>
      </w:r>
    </w:p>
    <w:p w14:paraId="4C56EAA8" w14:textId="77777777" w:rsidR="00073257" w:rsidRDefault="002420B4">
      <w:pPr>
        <w:pStyle w:val="Cuerponormal"/>
      </w:pPr>
      <w:r>
        <w:t>La segunda red LSTM se ha entrenado como un modelo subrogado de LISFLOOD-OS. A pesar de que el rendimiento en la simulación de caudal es aceptablemente bueno, esta red requiere de mejoras para poder sustituir a LISFLOOD en una calibración que utilizase el paradigma de aprendizaje de parámetros. Los resultados muestran que la capacidad de generalización del modelo no es buena, puesto que se observa una dependencia entre el rendimiento del modelo y la posición geográfica, clima y área de la cuenca. Además, un modelo subrogado de LISFLOOD debería poder replicar no sólo las series de caudal simulado, sino otros flujos y variables de estado del modelo como la evapotranspiración o la humedad del suelo, para lo que sería de especial interés entrenar la red LSTM frente a múltiples series temporales, no sólo el caudal.</w:t>
      </w:r>
    </w:p>
    <w:p w14:paraId="3D7518E8" w14:textId="3EC9C351" w:rsidR="00073257" w:rsidRDefault="002420B4">
      <w:pPr>
        <w:pStyle w:val="Cuerponormal"/>
      </w:pPr>
      <w:r>
        <w:t xml:space="preserve">El uso de las redes LSTM en la simulación hidrológica está cobrando mucha fuerza dado el rendimiento que han demostrado, pero todos los estudios hasta la fecha se centran en la simulación agregada. Mientras que la hidrología basada en procesos ha ido abandonando los modelos agregados (a escala cuenca) y adoptando modelos distribuidos (en mallas regulares) de cada vez mayor resolución capaces de reproducir la heterogeneidad propia de un sistema complejo como la Tierra, los modelos LSTM están aún anclados en el paradigma de simulación agregada. Parece intuitivo que el uso de redes convolucionales debería ser una vía para crear </w:t>
      </w:r>
      <w:proofErr w:type="spellStart"/>
      <w:r>
        <w:rPr>
          <w:i/>
          <w:iCs/>
        </w:rPr>
        <w:t>embeddings</w:t>
      </w:r>
      <w:proofErr w:type="spellEnd"/>
      <w:r>
        <w:t xml:space="preserve"> que contengan la información espacial original de los mapas de atributos y forzamientos meteorológicos</w:t>
      </w:r>
      <w:r w:rsidR="00967C49">
        <w:t xml:space="preserve"> </w:t>
      </w:r>
      <w:sdt>
        <w:sdtPr>
          <w:tag w:val="MENDELEY_CITATION_v3_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"/>
          <w:id w:val="874514814"/>
          <w:placeholder>
            <w:docPart w:val="DefaultPlaceholder_-1854013440"/>
          </w:placeholder>
        </w:sdtPr>
        <w:sdtEndPr/>
        <w:sdtContent>
          <w:r w:rsidR="00221507" w:rsidRPr="00221507">
            <w:t>(Kraft et al., 2022)</w:t>
          </w:r>
        </w:sdtContent>
      </w:sdt>
      <w:r w:rsidR="00967C49">
        <w:t xml:space="preserve">, </w:t>
      </w:r>
      <w:r>
        <w:t>pero su aplicación en hidrología se complica debido al diverso tamaño y geometría de las cuencas y a la necesidad de agregar el caudal según las direcciones de flujo de la red fluvial.</w:t>
      </w:r>
    </w:p>
    <w:p w14:paraId="50494902" w14:textId="77777777" w:rsidR="00073257" w:rsidRDefault="002420B4">
      <w:pPr>
        <w:pStyle w:val="Titulo1"/>
      </w:pPr>
      <w:r>
        <w:t>CONCLUSIONES</w:t>
      </w:r>
    </w:p>
    <w:p w14:paraId="2682AB91" w14:textId="1274D6D2" w:rsidR="00073257" w:rsidRDefault="002420B4">
      <w:pPr>
        <w:pStyle w:val="Cuerponormal"/>
      </w:pPr>
      <w:r>
        <w:t xml:space="preserve">En este estudio se ha generado un nuevo conjunto de datos hidrológicos de España disponible para su uso en estudios hidrológicos a gran escala. El conjunto, llamado CAMELS-ES, </w:t>
      </w:r>
      <w:proofErr w:type="gramStart"/>
      <w:r>
        <w:t>se enmarca dentro de</w:t>
      </w:r>
      <w:proofErr w:type="gramEnd"/>
      <w:r>
        <w:t xml:space="preserve"> la iniciativa CARAVAN para crear un conjunto global de datos hidrológicos que se utilice como referencia en el desarrollo de modelos a </w:t>
      </w:r>
      <w:r w:rsidR="00C258C6">
        <w:t xml:space="preserve">gran </w:t>
      </w:r>
      <w:r>
        <w:t xml:space="preserve">escala. La información que incluye CAMELS-ES no es más que una recopilación y agregación a escala de cuenca de datos públicos, tanto meteorológicos, atributos físicos, como series de caudal observado. A los datos habituales en otros conjuntos de datos de CARAVAN, en CAMELS-ES se ha añadido además información proveniente del sistema EFAS relativa a meteorología </w:t>
      </w:r>
      <w:r>
        <w:lastRenderedPageBreak/>
        <w:t>observada, atributos físicos y caudal simulado. La publicación de CAMELS-ES ha inducido a la aparición de España en estudios hidrológicos globales.</w:t>
      </w:r>
    </w:p>
    <w:p w14:paraId="7DFCAB58" w14:textId="315A6895" w:rsidR="00073257" w:rsidRPr="00101AA2" w:rsidRDefault="002420B4">
      <w:pPr>
        <w:pStyle w:val="Cuerponormal"/>
        <w:rPr>
          <w:color w:val="C00000"/>
        </w:rPr>
      </w:pPr>
      <w:r>
        <w:t>El conjunto de datos CAMELS-ES se ha utilizado para entrenar dos redes LSTM. Una primera red se ha entrenado para simular el caudal observado y comparar su rendimiento con el del sistema EFAS. Los resultados aquí mostrados confirman el potencial de las redes LSTM en la simulación hidrológica ya reportado en numerosa bibliografía científica. La segunda red se ha entrenado con la idea de crear un modelo subrogado de LISFLOOD-OS susceptible de ser utilizado en futuras calibraciones de EFAS. Los resultados muestran que este modelo subrogado requiere aún de más trabajo para asegurar un rendimiento similar en cuencas de diverso tipo e incluir un entrenamiento multivariable para que la red neuronal no sólo reproduzca el caudal simulado por LISFLOOD sino otras variables hidrológicas de importancia como la evapotranspiración, la humedad del suelo o la cobertura nival</w:t>
      </w:r>
      <w:r w:rsidRPr="00C258C6">
        <w:rPr>
          <w:color w:val="auto"/>
        </w:rPr>
        <w:t>.</w:t>
      </w:r>
      <w:r w:rsidR="009B1A49" w:rsidRPr="00C258C6">
        <w:rPr>
          <w:color w:val="auto"/>
        </w:rPr>
        <w:t xml:space="preserve"> Dada la escasez de estaciones de calidad en el </w:t>
      </w:r>
      <w:r w:rsidR="000C1EFD" w:rsidRPr="00C258C6">
        <w:rPr>
          <w:color w:val="auto"/>
        </w:rPr>
        <w:t>Sur y Sureste</w:t>
      </w:r>
      <w:r w:rsidR="009B1A49" w:rsidRPr="00C258C6">
        <w:rPr>
          <w:color w:val="auto"/>
        </w:rPr>
        <w:t xml:space="preserve"> del país, las redes LSTM entrenadas en este estudio son representativas principalmente de la mitad </w:t>
      </w:r>
      <w:r w:rsidR="000C1EFD" w:rsidRPr="00C258C6">
        <w:rPr>
          <w:color w:val="auto"/>
        </w:rPr>
        <w:t>N</w:t>
      </w:r>
      <w:r w:rsidR="009B1A49" w:rsidRPr="00C258C6">
        <w:rPr>
          <w:color w:val="auto"/>
        </w:rPr>
        <w:t>orte del país</w:t>
      </w:r>
      <w:r w:rsidR="00EE11B5" w:rsidRPr="00C258C6">
        <w:rPr>
          <w:color w:val="auto"/>
        </w:rPr>
        <w:t>. La generalización del modelo al arco Mediterráneo, con regímenes intermitentes y altamente regulados, es aún un reto para el futuro.</w:t>
      </w:r>
    </w:p>
    <w:p w14:paraId="61464EB8" w14:textId="77777777" w:rsidR="00073257" w:rsidRDefault="002420B4">
      <w:pPr>
        <w:pStyle w:val="Titulo1"/>
      </w:pPr>
      <w:r>
        <w:t>AGRADECIMIENTOS</w:t>
      </w:r>
    </w:p>
    <w:p w14:paraId="6146DD81" w14:textId="3121CE32" w:rsidR="00073257" w:rsidRDefault="002420B4">
      <w:pPr>
        <w:pStyle w:val="Cuerponormal"/>
      </w:pPr>
      <w:r>
        <w:t>Quisi</w:t>
      </w:r>
      <w:r w:rsidR="00C258C6">
        <w:t>ér</w:t>
      </w:r>
      <w:r>
        <w:t>a</w:t>
      </w:r>
      <w:r w:rsidR="00C258C6">
        <w:t>mos</w:t>
      </w:r>
      <w:r>
        <w:t xml:space="preserve"> reconocer el trabajo del CEDEX y las Confederaciones Hidrográficas, que mantienen las redes de seguimiento hidrológicas y ponen a disposición del público los datos recopilados; espero que CAMELS-ES haga su trabajo más accesible a la comunidad científica.</w:t>
      </w:r>
    </w:p>
    <w:p w14:paraId="67E0F385" w14:textId="090F7CE0" w:rsidR="00CC3BAA" w:rsidRDefault="002420B4" w:rsidP="00C258C6">
      <w:pPr>
        <w:pStyle w:val="Titulo1"/>
      </w:pPr>
      <w:r>
        <w:t>REFERENCIAS</w:t>
      </w:r>
    </w:p>
    <w:p w14:paraId="71B59708" w14:textId="11C90567" w:rsidR="009006A0" w:rsidRPr="009006A0" w:rsidRDefault="009006A0">
      <w:pPr>
        <w:pStyle w:val="Referenciasbibliograficas"/>
        <w:rPr>
          <w:lang w:val="en-US"/>
        </w:rPr>
      </w:pPr>
      <w:proofErr w:type="spellStart"/>
      <w:r w:rsidRPr="009006A0">
        <w:t>Burek</w:t>
      </w:r>
      <w:proofErr w:type="spellEnd"/>
      <w:r w:rsidRPr="009006A0">
        <w:t xml:space="preserve">, P., van </w:t>
      </w:r>
      <w:proofErr w:type="spellStart"/>
      <w:r w:rsidRPr="009006A0">
        <w:t>der</w:t>
      </w:r>
      <w:proofErr w:type="spellEnd"/>
      <w:r w:rsidRPr="009006A0">
        <w:t xml:space="preserve"> </w:t>
      </w:r>
      <w:proofErr w:type="spellStart"/>
      <w:r w:rsidRPr="009006A0">
        <w:t>Knijff</w:t>
      </w:r>
      <w:proofErr w:type="spellEnd"/>
      <w:r w:rsidRPr="009006A0">
        <w:t xml:space="preserve">, J., de Roo, A. 2013. </w:t>
      </w:r>
      <w:r w:rsidRPr="009006A0">
        <w:rPr>
          <w:lang w:val="en-US"/>
        </w:rPr>
        <w:t>LISFLOOD. Distributed Water Balance and Flood Simulation Model. doi</w:t>
      </w:r>
      <w:r>
        <w:rPr>
          <w:lang w:val="en-US"/>
        </w:rPr>
        <w:t>:</w:t>
      </w:r>
      <w:r w:rsidRPr="009006A0">
        <w:rPr>
          <w:lang w:val="en-US"/>
        </w:rPr>
        <w:t>10.2788/24719</w:t>
      </w:r>
    </w:p>
    <w:p w14:paraId="5627B022" w14:textId="7F0158B8" w:rsidR="00073257" w:rsidRPr="00CC3BAA" w:rsidRDefault="002420B4">
      <w:pPr>
        <w:pStyle w:val="Referenciasbibliograficas"/>
        <w:rPr>
          <w:lang w:val="en-US"/>
        </w:rPr>
      </w:pPr>
      <w:r w:rsidRPr="00CC3BAA">
        <w:rPr>
          <w:lang w:val="en-US"/>
        </w:rPr>
        <w:t xml:space="preserve">CEDEX. 2021. </w:t>
      </w:r>
      <w:proofErr w:type="spellStart"/>
      <w:r w:rsidRPr="00CC3BAA">
        <w:rPr>
          <w:lang w:val="en-US"/>
        </w:rPr>
        <w:t>Anuario</w:t>
      </w:r>
      <w:proofErr w:type="spellEnd"/>
      <w:r w:rsidRPr="00CC3BAA">
        <w:rPr>
          <w:lang w:val="en-US"/>
        </w:rPr>
        <w:t xml:space="preserve"> de </w:t>
      </w:r>
      <w:proofErr w:type="spellStart"/>
      <w:r w:rsidRPr="00CC3BAA">
        <w:rPr>
          <w:lang w:val="en-US"/>
        </w:rPr>
        <w:t>aforos</w:t>
      </w:r>
      <w:proofErr w:type="spellEnd"/>
      <w:r w:rsidRPr="00CC3BAA">
        <w:rPr>
          <w:lang w:val="en-US"/>
        </w:rPr>
        <w:t xml:space="preserve"> 2018-2019.</w:t>
      </w:r>
    </w:p>
    <w:p w14:paraId="4B9CE9AF" w14:textId="77777777" w:rsidR="00073257" w:rsidRDefault="002420B4">
      <w:pPr>
        <w:pStyle w:val="Referenciasbibliograficas"/>
        <w:rPr>
          <w:lang w:val="en-US"/>
        </w:rPr>
      </w:pPr>
      <w:r>
        <w:rPr>
          <w:lang w:val="it-IT"/>
        </w:rPr>
        <w:t xml:space="preserve">Choulga, M., Moschini, F., Mazzetti, C., Grimaldi, S., Disperati, J., Beck, H., Salamon, P., Prudhomme, C. 2024. </w:t>
      </w:r>
      <w:r>
        <w:rPr>
          <w:lang w:val="en-US"/>
        </w:rPr>
        <w:t xml:space="preserve">Technical note: Surface fields for global environmental modelling. </w:t>
      </w:r>
      <w:r>
        <w:rPr>
          <w:i/>
          <w:iCs/>
          <w:lang w:val="en-US"/>
        </w:rPr>
        <w:t>Hydrology and Earth System Sciences</w:t>
      </w:r>
      <w:r>
        <w:rPr>
          <w:lang w:val="en-US"/>
        </w:rPr>
        <w:t xml:space="preserve"> 13(28), 2991-3036, doi:10.5194/hess-28-2991-2024</w:t>
      </w:r>
    </w:p>
    <w:p w14:paraId="70436889" w14:textId="1446AC41" w:rsidR="009006A0" w:rsidRDefault="009006A0" w:rsidP="009006A0">
      <w:pPr>
        <w:pStyle w:val="Referenciasbibliograficas"/>
        <w:rPr>
          <w:lang w:val="en-US"/>
        </w:rPr>
      </w:pPr>
      <w:r w:rsidRPr="009006A0">
        <w:rPr>
          <w:lang w:val="en-US"/>
        </w:rPr>
        <w:t xml:space="preserve">Eddin, M. H. S., Zhang, Y., Kollet, S., Gall, J. 2025. </w:t>
      </w:r>
      <w:proofErr w:type="spellStart"/>
      <w:r w:rsidRPr="009006A0">
        <w:rPr>
          <w:lang w:val="en-US"/>
        </w:rPr>
        <w:t>RiverMamba</w:t>
      </w:r>
      <w:proofErr w:type="spellEnd"/>
      <w:r w:rsidRPr="009006A0">
        <w:rPr>
          <w:lang w:val="en-US"/>
        </w:rPr>
        <w:t xml:space="preserve">: A State Space Model for Global River Discharge and Flood Forecasting. </w:t>
      </w:r>
      <w:r>
        <w:rPr>
          <w:lang w:val="en-US"/>
        </w:rPr>
        <w:t>doi:10.48550/arXiv.</w:t>
      </w:r>
      <w:r w:rsidRPr="009006A0">
        <w:rPr>
          <w:lang w:val="en-US"/>
        </w:rPr>
        <w:t>2505.22535</w:t>
      </w:r>
    </w:p>
    <w:p w14:paraId="28D33484" w14:textId="21E3B219" w:rsidR="00CC3BAA" w:rsidRPr="009006A0" w:rsidRDefault="00CC3BAA" w:rsidP="009006A0">
      <w:pPr>
        <w:pStyle w:val="Referenciasbibliograficas"/>
        <w:rPr>
          <w:lang w:val="en-US"/>
        </w:rPr>
      </w:pPr>
      <w:r w:rsidRPr="00CC3BAA">
        <w:rPr>
          <w:lang w:val="en-US"/>
        </w:rPr>
        <w:t xml:space="preserve">Farahani, M. A., Wood, A. W., Tang, G., Mizukami, N. 2025. Calibrating a large-domain land/hydrology process model in the age of AI: The SUMMA CAMELS emulator experiments. </w:t>
      </w:r>
      <w:r w:rsidRPr="00CC3BAA">
        <w:rPr>
          <w:i/>
          <w:iCs/>
          <w:lang w:val="en-US"/>
        </w:rPr>
        <w:t>Hydrology and Earth System Sciences</w:t>
      </w:r>
      <w:r w:rsidRPr="00CC3BAA">
        <w:rPr>
          <w:lang w:val="en-US"/>
        </w:rPr>
        <w:t xml:space="preserve">, 29(18), 4515-4537. </w:t>
      </w:r>
      <w:r>
        <w:rPr>
          <w:lang w:val="en-US"/>
        </w:rPr>
        <w:t>doi:</w:t>
      </w:r>
      <w:r w:rsidRPr="00CC3BAA">
        <w:rPr>
          <w:lang w:val="en-US"/>
        </w:rPr>
        <w:t>10.5194/hess-29-4515-2025</w:t>
      </w:r>
    </w:p>
    <w:p w14:paraId="44DA9F78" w14:textId="7D85531B" w:rsidR="009006A0" w:rsidRDefault="009006A0" w:rsidP="009006A0">
      <w:pPr>
        <w:pStyle w:val="Referenciasbibliograficas"/>
        <w:rPr>
          <w:lang w:val="en-US"/>
        </w:rPr>
      </w:pPr>
      <w:r w:rsidRPr="009006A0">
        <w:rPr>
          <w:lang w:val="en-US"/>
        </w:rPr>
        <w:t xml:space="preserve">Feng, D., Beck, H., Lawson, K., Shen, C. 2023. The suitability of differentiable, physics-informed machine learning hydrologic models for ungauged regions and climate change impact assessment. </w:t>
      </w:r>
      <w:r w:rsidRPr="009006A0">
        <w:rPr>
          <w:i/>
          <w:iCs/>
          <w:lang w:val="en-US"/>
        </w:rPr>
        <w:t>Hydrology and Earth System Sciences</w:t>
      </w:r>
      <w:r w:rsidRPr="009006A0">
        <w:rPr>
          <w:lang w:val="en-US"/>
        </w:rPr>
        <w:t>, 27(12), 2357-2373.</w:t>
      </w:r>
      <w:r>
        <w:rPr>
          <w:lang w:val="en-US"/>
        </w:rPr>
        <w:t xml:space="preserve"> doi:</w:t>
      </w:r>
      <w:r w:rsidRPr="009006A0">
        <w:rPr>
          <w:lang w:val="en-US"/>
        </w:rPr>
        <w:t>10.5194/hess-27-2357-2023</w:t>
      </w:r>
    </w:p>
    <w:p w14:paraId="5DBDB68A" w14:textId="77777777" w:rsidR="00073257" w:rsidRPr="00CC3BAA" w:rsidRDefault="002420B4">
      <w:pPr>
        <w:pStyle w:val="Referenciasbibliograficas"/>
      </w:pPr>
      <w:r>
        <w:rPr>
          <w:lang w:val="en-US"/>
        </w:rPr>
        <w:t xml:space="preserve">Feng, D., Fang, K., Shen, C. 2020. Enhancing Streamflow Forecast and Extracting Insights Using Long-Short Term Memory Networks </w:t>
      </w:r>
      <w:proofErr w:type="gramStart"/>
      <w:r>
        <w:rPr>
          <w:lang w:val="en-US"/>
        </w:rPr>
        <w:t>With</w:t>
      </w:r>
      <w:proofErr w:type="gramEnd"/>
      <w:r>
        <w:rPr>
          <w:lang w:val="en-US"/>
        </w:rPr>
        <w:t xml:space="preserve"> Data Integration at Continental Scales. </w:t>
      </w:r>
      <w:proofErr w:type="spellStart"/>
      <w:r w:rsidRPr="00CC3BAA">
        <w:rPr>
          <w:i/>
          <w:iCs/>
        </w:rPr>
        <w:t>Water</w:t>
      </w:r>
      <w:proofErr w:type="spellEnd"/>
      <w:r w:rsidRPr="00CC3BAA">
        <w:rPr>
          <w:i/>
          <w:iCs/>
        </w:rPr>
        <w:t xml:space="preserve"> </w:t>
      </w:r>
      <w:proofErr w:type="spellStart"/>
      <w:r w:rsidRPr="00CC3BAA">
        <w:rPr>
          <w:i/>
          <w:iCs/>
        </w:rPr>
        <w:t>Resources</w:t>
      </w:r>
      <w:proofErr w:type="spellEnd"/>
      <w:r w:rsidRPr="00CC3BAA">
        <w:rPr>
          <w:i/>
          <w:iCs/>
        </w:rPr>
        <w:t xml:space="preserve"> </w:t>
      </w:r>
      <w:proofErr w:type="spellStart"/>
      <w:r w:rsidRPr="00CC3BAA">
        <w:rPr>
          <w:i/>
          <w:iCs/>
        </w:rPr>
        <w:t>Research</w:t>
      </w:r>
      <w:proofErr w:type="spellEnd"/>
      <w:r w:rsidRPr="00CC3BAA">
        <w:t xml:space="preserve"> 56(9), doi:10.1029/2019WR026793</w:t>
      </w:r>
    </w:p>
    <w:p w14:paraId="203EC709" w14:textId="779D515F" w:rsidR="009006A0" w:rsidRPr="009006A0" w:rsidRDefault="009006A0" w:rsidP="009006A0">
      <w:pPr>
        <w:pStyle w:val="Referenciasbibliograficas"/>
      </w:pPr>
      <w:r w:rsidRPr="009006A0">
        <w:t>Fern</w:t>
      </w:r>
      <w:r w:rsidRPr="009006A0">
        <w:rPr>
          <w:rFonts w:hint="eastAsia"/>
        </w:rPr>
        <w:t>á</w:t>
      </w:r>
      <w:r w:rsidRPr="009006A0">
        <w:t>ndez-Rodr</w:t>
      </w:r>
      <w:r w:rsidRPr="009006A0">
        <w:rPr>
          <w:rFonts w:hint="eastAsia"/>
        </w:rPr>
        <w:t>í</w:t>
      </w:r>
      <w:r w:rsidRPr="009006A0">
        <w:t xml:space="preserve">guez, J. M., Miralles-Rivera, M. C., </w:t>
      </w:r>
      <w:r w:rsidRPr="009006A0">
        <w:rPr>
          <w:rFonts w:hint="eastAsia"/>
        </w:rPr>
        <w:t>Á</w:t>
      </w:r>
      <w:r w:rsidRPr="009006A0">
        <w:t>lvarez-</w:t>
      </w:r>
      <w:r w:rsidRPr="009006A0">
        <w:rPr>
          <w:rFonts w:hint="eastAsia"/>
        </w:rPr>
        <w:t>Á</w:t>
      </w:r>
      <w:r w:rsidRPr="009006A0">
        <w:t>lvarez, E. 2022. Modelizaci</w:t>
      </w:r>
      <w:r w:rsidRPr="009006A0">
        <w:rPr>
          <w:rFonts w:hint="eastAsia"/>
        </w:rPr>
        <w:t>ó</w:t>
      </w:r>
      <w:r w:rsidRPr="009006A0">
        <w:t>n hidrol</w:t>
      </w:r>
      <w:r w:rsidRPr="009006A0">
        <w:rPr>
          <w:rFonts w:hint="eastAsia"/>
        </w:rPr>
        <w:t>ó</w:t>
      </w:r>
      <w:r w:rsidRPr="009006A0">
        <w:t>gica de la cuenca alta del r</w:t>
      </w:r>
      <w:r w:rsidRPr="009006A0">
        <w:rPr>
          <w:rFonts w:hint="eastAsia"/>
        </w:rPr>
        <w:t>í</w:t>
      </w:r>
      <w:r w:rsidRPr="009006A0">
        <w:t>o Nal</w:t>
      </w:r>
      <w:r w:rsidRPr="009006A0">
        <w:rPr>
          <w:rFonts w:hint="eastAsia"/>
        </w:rPr>
        <w:t>ó</w:t>
      </w:r>
      <w:r w:rsidRPr="009006A0">
        <w:t>n (Asturias) para la determinaci</w:t>
      </w:r>
      <w:r w:rsidRPr="009006A0">
        <w:rPr>
          <w:rFonts w:hint="eastAsia"/>
        </w:rPr>
        <w:t>ó</w:t>
      </w:r>
      <w:r w:rsidRPr="009006A0">
        <w:t xml:space="preserve">n de recurso disponible destinado al abastecimiento de agua potable. </w:t>
      </w:r>
      <w:r w:rsidRPr="009006A0">
        <w:rPr>
          <w:i/>
          <w:iCs/>
        </w:rPr>
        <w:t>Ingenier</w:t>
      </w:r>
      <w:r w:rsidRPr="009006A0">
        <w:rPr>
          <w:rFonts w:hint="eastAsia"/>
          <w:i/>
          <w:iCs/>
        </w:rPr>
        <w:t>í</w:t>
      </w:r>
      <w:r w:rsidRPr="009006A0">
        <w:rPr>
          <w:i/>
          <w:iCs/>
        </w:rPr>
        <w:t>a del Agua</w:t>
      </w:r>
      <w:r w:rsidRPr="009006A0">
        <w:t xml:space="preserve">, 26(2), 125-138. </w:t>
      </w:r>
      <w:r>
        <w:t>doi:</w:t>
      </w:r>
      <w:r w:rsidRPr="009006A0">
        <w:t>10.4995/ia.2022.17572</w:t>
      </w:r>
    </w:p>
    <w:p w14:paraId="236677E4" w14:textId="554F353D" w:rsidR="009006A0" w:rsidRPr="009006A0" w:rsidRDefault="009006A0" w:rsidP="009006A0">
      <w:pPr>
        <w:pStyle w:val="Referenciasbibliograficas"/>
        <w:rPr>
          <w:lang w:val="en-US"/>
        </w:rPr>
      </w:pPr>
      <w:r w:rsidRPr="009006A0">
        <w:lastRenderedPageBreak/>
        <w:t xml:space="preserve">Fraga, I., Cea, L., Puertas, J. 2020. </w:t>
      </w:r>
      <w:r w:rsidRPr="009006A0">
        <w:rPr>
          <w:lang w:val="en-US"/>
        </w:rPr>
        <w:t xml:space="preserve">MERLIN: a flood hazard forecasting system for coastal river reaches. </w:t>
      </w:r>
      <w:r w:rsidRPr="009006A0">
        <w:rPr>
          <w:i/>
          <w:iCs/>
          <w:lang w:val="en-US"/>
        </w:rPr>
        <w:t>Natural Hazards</w:t>
      </w:r>
      <w:r w:rsidRPr="009006A0">
        <w:rPr>
          <w:lang w:val="en-US"/>
        </w:rPr>
        <w:t xml:space="preserve">, 100(3), 1171-1193. </w:t>
      </w:r>
      <w:r>
        <w:rPr>
          <w:lang w:val="en-US"/>
        </w:rPr>
        <w:t>doi:</w:t>
      </w:r>
      <w:r w:rsidRPr="009006A0">
        <w:rPr>
          <w:lang w:val="en-US"/>
        </w:rPr>
        <w:t>10.1007/s11069-020-03855-7</w:t>
      </w:r>
    </w:p>
    <w:p w14:paraId="5210AF69" w14:textId="77777777" w:rsidR="00073257" w:rsidRDefault="002420B4">
      <w:pPr>
        <w:pStyle w:val="Referenciasbibliograficas"/>
        <w:ind w:left="125" w:firstLine="0"/>
        <w:rPr>
          <w:lang w:val="en-US"/>
        </w:rPr>
      </w:pPr>
      <w:r>
        <w:rPr>
          <w:lang w:val="en-US"/>
        </w:rPr>
        <w:t xml:space="preserve">Gauch, M., Kratzert, F., Klotz, D., Nearing, G., Lin, J., Hochreiter, S. 2021. Rainfall-runoff prediction at multiple </w:t>
      </w:r>
      <w:proofErr w:type="gramStart"/>
      <w:r>
        <w:rPr>
          <w:lang w:val="en-US"/>
        </w:rPr>
        <w:t>time-scales</w:t>
      </w:r>
      <w:proofErr w:type="gramEnd"/>
      <w:r>
        <w:rPr>
          <w:lang w:val="en-US"/>
        </w:rPr>
        <w:t xml:space="preserve"> with a single Long Short-Term Memory network. </w:t>
      </w:r>
      <w:r>
        <w:rPr>
          <w:i/>
          <w:iCs/>
          <w:lang w:val="en-US"/>
        </w:rPr>
        <w:t>Hydrology and Earth System Sciences</w:t>
      </w:r>
      <w:r>
        <w:rPr>
          <w:lang w:val="en-US"/>
        </w:rPr>
        <w:t xml:space="preserve"> 25(4), 2045-2062, doi:10.5194/hess-25-2045-2021</w:t>
      </w:r>
    </w:p>
    <w:p w14:paraId="585DC3C7" w14:textId="49C0ADD8" w:rsidR="00A83F52" w:rsidRDefault="00A83F52" w:rsidP="00A83F52">
      <w:pPr>
        <w:pStyle w:val="Referenciasbibliograficas"/>
        <w:rPr>
          <w:lang w:val="en-US"/>
        </w:rPr>
      </w:pPr>
      <w:r w:rsidRPr="009006A0">
        <w:rPr>
          <w:lang w:val="en-US"/>
        </w:rPr>
        <w:t xml:space="preserve">Gauch, M., Kratzert, F., Klotz, D., Nearing, G., Cohen, D., Gilon, O. 2025. How to deal w___ missing input data. </w:t>
      </w:r>
      <w:r w:rsidRPr="009006A0">
        <w:rPr>
          <w:i/>
          <w:iCs/>
          <w:lang w:val="en-US"/>
        </w:rPr>
        <w:t>Hydrology and Earth System Sciences</w:t>
      </w:r>
      <w:r w:rsidRPr="009006A0">
        <w:rPr>
          <w:lang w:val="en-US"/>
        </w:rPr>
        <w:t xml:space="preserve">, 29(21), 6221-6235. </w:t>
      </w:r>
      <w:r>
        <w:rPr>
          <w:lang w:val="en-US"/>
        </w:rPr>
        <w:t>doi:</w:t>
      </w:r>
      <w:r w:rsidRPr="009006A0">
        <w:rPr>
          <w:lang w:val="en-US"/>
        </w:rPr>
        <w:t>10.5194/hess-29-6221-2025</w:t>
      </w:r>
    </w:p>
    <w:p w14:paraId="652642D5" w14:textId="77777777" w:rsidR="00073257" w:rsidRDefault="002420B4">
      <w:pPr>
        <w:pStyle w:val="Referenciasbibliograficas"/>
        <w:rPr>
          <w:lang w:val="en-US"/>
        </w:rPr>
      </w:pPr>
      <w:r>
        <w:rPr>
          <w:lang w:val="en-US"/>
        </w:rPr>
        <w:t xml:space="preserve">Grimaldi, S., Salamon, P., Russo, C., </w:t>
      </w:r>
      <w:proofErr w:type="spellStart"/>
      <w:r>
        <w:rPr>
          <w:lang w:val="en-US"/>
        </w:rPr>
        <w:t>Disperati</w:t>
      </w:r>
      <w:proofErr w:type="spellEnd"/>
      <w:r>
        <w:rPr>
          <w:lang w:val="en-US"/>
        </w:rPr>
        <w:t xml:space="preserve">, J., </w:t>
      </w:r>
      <w:proofErr w:type="spellStart"/>
      <w:r>
        <w:rPr>
          <w:lang w:val="en-US"/>
        </w:rPr>
        <w:t>Zsoster</w:t>
      </w:r>
      <w:proofErr w:type="spellEnd"/>
      <w:r>
        <w:rPr>
          <w:lang w:val="en-US"/>
        </w:rPr>
        <w:t xml:space="preserve">, E., Carton de Wiart, C., Mazzetti, C., </w:t>
      </w:r>
      <w:proofErr w:type="spellStart"/>
      <w:r>
        <w:rPr>
          <w:lang w:val="en-US"/>
        </w:rPr>
        <w:t>Choulga</w:t>
      </w:r>
      <w:proofErr w:type="spellEnd"/>
      <w:r>
        <w:rPr>
          <w:lang w:val="en-US"/>
        </w:rPr>
        <w:t xml:space="preserve"> Margarita, Moschini, F., Harrigan, S., Gomes, G., Casado-Rodríguez, J., Ramos, A., Barnard, C., Hansford, E., Prudhomme, C. 2023. </w:t>
      </w:r>
      <w:proofErr w:type="spellStart"/>
      <w:r>
        <w:rPr>
          <w:lang w:val="en-US"/>
        </w:rPr>
        <w:t>GloFAS</w:t>
      </w:r>
      <w:proofErr w:type="spellEnd"/>
      <w:r>
        <w:rPr>
          <w:lang w:val="en-US"/>
        </w:rPr>
        <w:t xml:space="preserve"> v4.0: towards hyper-resolution hydrological modelling at global scale. </w:t>
      </w:r>
      <w:r>
        <w:rPr>
          <w:i/>
          <w:iCs/>
          <w:lang w:val="en-US"/>
        </w:rPr>
        <w:t>European Geoscience Union General Assembly</w:t>
      </w:r>
      <w:r>
        <w:rPr>
          <w:lang w:val="en-US"/>
        </w:rPr>
        <w:t>, 2023, Viena, Austria.</w:t>
      </w:r>
    </w:p>
    <w:p w14:paraId="07DED09B" w14:textId="77777777" w:rsidR="00073257" w:rsidRDefault="002420B4">
      <w:pPr>
        <w:pStyle w:val="Referenciasbibliograficas"/>
        <w:ind w:left="125" w:firstLine="0"/>
        <w:rPr>
          <w:lang w:val="en-US"/>
        </w:rPr>
      </w:pPr>
      <w:r>
        <w:rPr>
          <w:lang w:val="en-US"/>
        </w:rPr>
        <w:t xml:space="preserve">Gupta, H. V., Kling, H., Yilmaz, K. K., Martinez, G. F. 2009. Decomposition of the mean squared error and NSE performance criteria: Implications for improving hydrological modelling. </w:t>
      </w:r>
      <w:r>
        <w:rPr>
          <w:i/>
          <w:iCs/>
          <w:lang w:val="en-US"/>
        </w:rPr>
        <w:t>Journal of Hydrology</w:t>
      </w:r>
      <w:r>
        <w:rPr>
          <w:lang w:val="en-US"/>
        </w:rPr>
        <w:t xml:space="preserve"> 377(1-2), 80-91, </w:t>
      </w:r>
      <w:proofErr w:type="gramStart"/>
      <w:r>
        <w:rPr>
          <w:lang w:val="en-US"/>
        </w:rPr>
        <w:t>doi:10.1016/J.JHYDROL</w:t>
      </w:r>
      <w:proofErr w:type="gramEnd"/>
      <w:r>
        <w:rPr>
          <w:lang w:val="en-US"/>
        </w:rPr>
        <w:t>.2009.08.003</w:t>
      </w:r>
    </w:p>
    <w:p w14:paraId="297CFE7A" w14:textId="77777777" w:rsidR="00073257" w:rsidRDefault="002420B4">
      <w:pPr>
        <w:pStyle w:val="Referenciasbibliograficas"/>
        <w:ind w:left="125" w:firstLine="0"/>
        <w:rPr>
          <w:lang w:val="en-US"/>
        </w:rPr>
      </w:pPr>
      <w:proofErr w:type="spellStart"/>
      <w:r>
        <w:rPr>
          <w:lang w:val="en-US"/>
        </w:rPr>
        <w:t>Hersbach</w:t>
      </w:r>
      <w:proofErr w:type="spellEnd"/>
      <w:r>
        <w:rPr>
          <w:lang w:val="en-US"/>
        </w:rPr>
        <w:t xml:space="preserve">, H., Bell, B., Berrisford, P., Hirahara, S., </w:t>
      </w:r>
      <w:proofErr w:type="spellStart"/>
      <w:r>
        <w:rPr>
          <w:lang w:val="en-US"/>
        </w:rPr>
        <w:t>Horányi</w:t>
      </w:r>
      <w:proofErr w:type="spellEnd"/>
      <w:r>
        <w:rPr>
          <w:lang w:val="en-US"/>
        </w:rPr>
        <w:t xml:space="preserve">, A., Muñoz-Sabater, J., Nicolas, J., </w:t>
      </w:r>
      <w:proofErr w:type="spellStart"/>
      <w:r>
        <w:rPr>
          <w:lang w:val="en-US"/>
        </w:rPr>
        <w:t>Peubey</w:t>
      </w:r>
      <w:proofErr w:type="spellEnd"/>
      <w:r>
        <w:rPr>
          <w:lang w:val="en-US"/>
        </w:rPr>
        <w:t xml:space="preserve">, C., Radu, R., Schepers, D., Simmons, A., </w:t>
      </w:r>
      <w:proofErr w:type="spellStart"/>
      <w:r>
        <w:rPr>
          <w:lang w:val="en-US"/>
        </w:rPr>
        <w:t>Soci</w:t>
      </w:r>
      <w:proofErr w:type="spellEnd"/>
      <w:r>
        <w:rPr>
          <w:lang w:val="en-US"/>
        </w:rPr>
        <w:t xml:space="preserve">, C., Abdalla, S., Abellan, X., Balsamo, G., Bechtold, P., </w:t>
      </w:r>
      <w:proofErr w:type="spellStart"/>
      <w:r>
        <w:rPr>
          <w:lang w:val="en-US"/>
        </w:rPr>
        <w:t>Biavati</w:t>
      </w:r>
      <w:proofErr w:type="spellEnd"/>
      <w:r>
        <w:rPr>
          <w:lang w:val="en-US"/>
        </w:rPr>
        <w:t xml:space="preserve">, G., </w:t>
      </w:r>
      <w:proofErr w:type="spellStart"/>
      <w:r>
        <w:rPr>
          <w:lang w:val="en-US"/>
        </w:rPr>
        <w:t>Bidlot</w:t>
      </w:r>
      <w:proofErr w:type="spellEnd"/>
      <w:r>
        <w:rPr>
          <w:lang w:val="en-US"/>
        </w:rPr>
        <w:t xml:space="preserve">, J., </w:t>
      </w:r>
      <w:proofErr w:type="spellStart"/>
      <w:r>
        <w:rPr>
          <w:lang w:val="en-US"/>
        </w:rPr>
        <w:t>Bonavi</w:t>
      </w:r>
      <w:proofErr w:type="spellEnd"/>
      <w:r>
        <w:rPr>
          <w:lang w:val="en-US"/>
        </w:rPr>
        <w:t xml:space="preserve">-ta, M., … </w:t>
      </w:r>
      <w:proofErr w:type="spellStart"/>
      <w:r>
        <w:rPr>
          <w:lang w:val="en-US"/>
        </w:rPr>
        <w:t>Thépaut</w:t>
      </w:r>
      <w:proofErr w:type="spellEnd"/>
      <w:r>
        <w:rPr>
          <w:lang w:val="en-US"/>
        </w:rPr>
        <w:t xml:space="preserve">, J. N. 2020. The ERA5 global reanalysis. </w:t>
      </w:r>
      <w:r>
        <w:rPr>
          <w:i/>
          <w:iCs/>
          <w:lang w:val="en-US"/>
        </w:rPr>
        <w:t>Quarterly Journal of the Royal Meteorological Society</w:t>
      </w:r>
      <w:r>
        <w:rPr>
          <w:lang w:val="en-US"/>
        </w:rPr>
        <w:t xml:space="preserve"> 146(730), 1999-2049, doi:10.1002/qj.3803</w:t>
      </w:r>
    </w:p>
    <w:p w14:paraId="0CA7407D" w14:textId="6CAB73A5" w:rsidR="009006A0" w:rsidRDefault="002420B4" w:rsidP="00BE6508">
      <w:pPr>
        <w:pStyle w:val="Referenciasbibliograficas"/>
        <w:ind w:left="125" w:firstLine="0"/>
        <w:rPr>
          <w:lang w:val="en-US"/>
        </w:rPr>
      </w:pPr>
      <w:proofErr w:type="spellStart"/>
      <w:r>
        <w:rPr>
          <w:lang w:val="en-US"/>
        </w:rPr>
        <w:t>Hirpa</w:t>
      </w:r>
      <w:proofErr w:type="spellEnd"/>
      <w:r>
        <w:rPr>
          <w:lang w:val="en-US"/>
        </w:rPr>
        <w:t xml:space="preserve">, F. A., Salamon, P., Beck, H. E., Lorini, V., Alfieri, L., </w:t>
      </w:r>
      <w:proofErr w:type="spellStart"/>
      <w:r>
        <w:rPr>
          <w:lang w:val="en-US"/>
        </w:rPr>
        <w:t>Zsoter</w:t>
      </w:r>
      <w:proofErr w:type="spellEnd"/>
      <w:r>
        <w:rPr>
          <w:lang w:val="en-US"/>
        </w:rPr>
        <w:t>, E., Dadson, S. J. 2018. Calibration of the Global Flood Awareness System (</w:t>
      </w:r>
      <w:proofErr w:type="spellStart"/>
      <w:r>
        <w:rPr>
          <w:lang w:val="en-US"/>
        </w:rPr>
        <w:t>GloFAS</w:t>
      </w:r>
      <w:proofErr w:type="spellEnd"/>
      <w:r>
        <w:rPr>
          <w:lang w:val="en-US"/>
        </w:rPr>
        <w:t xml:space="preserve">) using daily streamflow data. </w:t>
      </w:r>
      <w:r>
        <w:rPr>
          <w:i/>
          <w:iCs/>
          <w:lang w:val="en-US"/>
        </w:rPr>
        <w:t>Journal of Hydrology</w:t>
      </w:r>
      <w:r>
        <w:rPr>
          <w:lang w:val="en-US"/>
        </w:rPr>
        <w:t xml:space="preserve"> 566, 595-606, </w:t>
      </w:r>
      <w:proofErr w:type="gramStart"/>
      <w:r>
        <w:rPr>
          <w:lang w:val="en-US"/>
        </w:rPr>
        <w:t>doi:10.1016/j.jhydrol</w:t>
      </w:r>
      <w:proofErr w:type="gramEnd"/>
      <w:r>
        <w:rPr>
          <w:lang w:val="en-US"/>
        </w:rPr>
        <w:t>.2018.09.052</w:t>
      </w:r>
    </w:p>
    <w:p w14:paraId="7F125DF4" w14:textId="59F50A98" w:rsidR="00B033CA" w:rsidRPr="00B033CA" w:rsidRDefault="00B033CA" w:rsidP="00B033CA">
      <w:pPr>
        <w:pStyle w:val="Referenciasbibliograficas"/>
        <w:ind w:left="125"/>
        <w:rPr>
          <w:lang w:val="en-US"/>
        </w:rPr>
      </w:pPr>
      <w:r w:rsidRPr="00B033CA">
        <w:rPr>
          <w:lang w:val="en-US"/>
        </w:rPr>
        <w:t>J</w:t>
      </w:r>
      <w:r w:rsidR="00967C49">
        <w:rPr>
          <w:lang w:val="en-US"/>
        </w:rPr>
        <w:t xml:space="preserve">RC </w:t>
      </w:r>
      <w:r w:rsidRPr="00B033CA">
        <w:rPr>
          <w:lang w:val="en-US"/>
        </w:rPr>
        <w:t>2026a. European Flood Awareness System. https://european-flood.emergency.copernicus.eu/en</w:t>
      </w:r>
    </w:p>
    <w:p w14:paraId="229F229F" w14:textId="084E8136" w:rsidR="00B033CA" w:rsidRDefault="00B033CA" w:rsidP="00B033CA">
      <w:pPr>
        <w:pStyle w:val="Referenciasbibliograficas"/>
        <w:ind w:left="125" w:firstLine="0"/>
        <w:rPr>
          <w:lang w:val="en-US"/>
        </w:rPr>
      </w:pPr>
      <w:r w:rsidRPr="00B033CA">
        <w:rPr>
          <w:lang w:val="en-US"/>
        </w:rPr>
        <w:t>J</w:t>
      </w:r>
      <w:r w:rsidR="00967C49">
        <w:rPr>
          <w:lang w:val="en-US"/>
        </w:rPr>
        <w:t xml:space="preserve">RC </w:t>
      </w:r>
      <w:r w:rsidRPr="00B033CA">
        <w:rPr>
          <w:lang w:val="en-US"/>
        </w:rPr>
        <w:t xml:space="preserve">2026b. Global Flood Awareness System. </w:t>
      </w:r>
      <w:hyperlink r:id="rId18" w:history="1">
        <w:r w:rsidR="00967C49" w:rsidRPr="00521115">
          <w:rPr>
            <w:rStyle w:val="Hyperlink"/>
            <w:lang w:val="en-US"/>
          </w:rPr>
          <w:t>https://global-flood.emergency.copernicus.eu/</w:t>
        </w:r>
      </w:hyperlink>
    </w:p>
    <w:p w14:paraId="79DE0050" w14:textId="782EA1B1" w:rsidR="00967C49" w:rsidRDefault="00967C49" w:rsidP="00B033CA">
      <w:pPr>
        <w:pStyle w:val="Referenciasbibliograficas"/>
        <w:ind w:left="125" w:firstLine="0"/>
        <w:rPr>
          <w:lang w:val="en-US"/>
        </w:rPr>
      </w:pPr>
      <w:r>
        <w:rPr>
          <w:lang w:val="en-US"/>
        </w:rPr>
        <w:t xml:space="preserve">JRC </w:t>
      </w:r>
      <w:r w:rsidRPr="00967C49">
        <w:rPr>
          <w:lang w:val="en-US"/>
        </w:rPr>
        <w:t xml:space="preserve">2026c. Open Source </w:t>
      </w:r>
      <w:proofErr w:type="spellStart"/>
      <w:r w:rsidRPr="00967C49">
        <w:rPr>
          <w:lang w:val="en-US"/>
        </w:rPr>
        <w:t>Lisflood</w:t>
      </w:r>
      <w:proofErr w:type="spellEnd"/>
      <w:r w:rsidRPr="00967C49">
        <w:rPr>
          <w:lang w:val="en-US"/>
        </w:rPr>
        <w:t>. https://ec-jrc.github.io/lisflood/</w:t>
      </w:r>
    </w:p>
    <w:p w14:paraId="05AD5BAD" w14:textId="77777777" w:rsidR="00073257" w:rsidRDefault="002420B4">
      <w:pPr>
        <w:pStyle w:val="Referenciasbibliograficas"/>
        <w:ind w:left="125"/>
        <w:rPr>
          <w:lang w:val="en-US"/>
        </w:rPr>
      </w:pPr>
      <w:r>
        <w:rPr>
          <w:lang w:val="en-US"/>
        </w:rPr>
        <w:t xml:space="preserve">Koch, J., Schneider, R. 2022. Long short-term memory networks enhance rainfall-runoff modelling at the national scale of Denmark. </w:t>
      </w:r>
      <w:r>
        <w:rPr>
          <w:i/>
          <w:iCs/>
          <w:lang w:val="en-US"/>
        </w:rPr>
        <w:t>GEUS Bulletin</w:t>
      </w:r>
      <w:r>
        <w:rPr>
          <w:lang w:val="en-US"/>
        </w:rPr>
        <w:t>, 49, 1-7, doi:10.34194/</w:t>
      </w:r>
      <w:proofErr w:type="gramStart"/>
      <w:r>
        <w:rPr>
          <w:lang w:val="en-US"/>
        </w:rPr>
        <w:t>geusb.v</w:t>
      </w:r>
      <w:proofErr w:type="gramEnd"/>
      <w:r>
        <w:rPr>
          <w:lang w:val="en-US"/>
        </w:rPr>
        <w:t>49.8292</w:t>
      </w:r>
    </w:p>
    <w:p w14:paraId="66A2A176" w14:textId="77777777" w:rsidR="00073257" w:rsidRDefault="002420B4">
      <w:pPr>
        <w:pStyle w:val="Referenciasbibliograficas"/>
        <w:ind w:left="125"/>
        <w:rPr>
          <w:lang w:val="en-US"/>
        </w:rPr>
      </w:pPr>
      <w:r>
        <w:rPr>
          <w:lang w:val="en-US"/>
        </w:rPr>
        <w:t xml:space="preserve">Kraft, B., Jung, M., Körner, M., Koirala, S., Reichstein, M. 2022. Towards hybrid modeling of the global hydrological cycle. </w:t>
      </w:r>
      <w:r>
        <w:rPr>
          <w:i/>
          <w:iCs/>
          <w:lang w:val="en-US"/>
        </w:rPr>
        <w:t>Hydrology and Earth System Sciences</w:t>
      </w:r>
      <w:r>
        <w:rPr>
          <w:lang w:val="en-US"/>
        </w:rPr>
        <w:t xml:space="preserve"> 26(6), 1579-1614, doi:10.5194/hess-26-1579-2022</w:t>
      </w:r>
    </w:p>
    <w:p w14:paraId="08190CC1" w14:textId="77777777" w:rsidR="00073257" w:rsidRDefault="002420B4">
      <w:pPr>
        <w:pStyle w:val="Referenciasbibliograficas"/>
        <w:ind w:left="125"/>
        <w:rPr>
          <w:lang w:val="en-US"/>
        </w:rPr>
      </w:pPr>
      <w:r>
        <w:rPr>
          <w:lang w:val="en-US"/>
        </w:rPr>
        <w:t xml:space="preserve">Kratzert, F., Klotz, D., Brenner, C., Schulz, K., </w:t>
      </w:r>
      <w:proofErr w:type="spellStart"/>
      <w:r>
        <w:rPr>
          <w:lang w:val="en-US"/>
        </w:rPr>
        <w:t>Herrnegger</w:t>
      </w:r>
      <w:proofErr w:type="spellEnd"/>
      <w:r>
        <w:rPr>
          <w:lang w:val="en-US"/>
        </w:rPr>
        <w:t xml:space="preserve">, M. 2018. Rainfall-runoff modelling using Long Short-Term Memory (LSTM) networks. </w:t>
      </w:r>
      <w:r>
        <w:rPr>
          <w:i/>
          <w:iCs/>
          <w:lang w:val="en-US"/>
        </w:rPr>
        <w:t>Hydrology and Earth System Sciences</w:t>
      </w:r>
      <w:r>
        <w:rPr>
          <w:lang w:val="en-US"/>
        </w:rPr>
        <w:t xml:space="preserve"> 22(11), 6005-6022, doi:10.5194/hess-22-6005-2018</w:t>
      </w:r>
    </w:p>
    <w:p w14:paraId="440AF645" w14:textId="77777777" w:rsidR="00073257" w:rsidRDefault="002420B4">
      <w:pPr>
        <w:pStyle w:val="Referenciasbibliograficas"/>
        <w:ind w:left="125"/>
        <w:rPr>
          <w:lang w:val="en-US"/>
        </w:rPr>
      </w:pPr>
      <w:r>
        <w:rPr>
          <w:lang w:val="en-US"/>
        </w:rPr>
        <w:t xml:space="preserve">Kratzert, F., Klotz, D., </w:t>
      </w:r>
      <w:proofErr w:type="spellStart"/>
      <w:r>
        <w:rPr>
          <w:lang w:val="en-US"/>
        </w:rPr>
        <w:t>Herrnegger</w:t>
      </w:r>
      <w:proofErr w:type="spellEnd"/>
      <w:r>
        <w:rPr>
          <w:lang w:val="en-US"/>
        </w:rPr>
        <w:t xml:space="preserve">, M., Sampson, A. K., Hochreiter, S., Nearing, G. S. 2019. Toward Improved Predictions in Ungauged Basins: Exploiting the Power of Machine Learning. </w:t>
      </w:r>
      <w:r>
        <w:rPr>
          <w:i/>
          <w:iCs/>
          <w:lang w:val="en-US"/>
        </w:rPr>
        <w:t>Water Resources Research</w:t>
      </w:r>
      <w:r>
        <w:rPr>
          <w:lang w:val="en-US"/>
        </w:rPr>
        <w:t xml:space="preserve"> 55(12), 11344-11354, doi:10.1029/2019WR026065</w:t>
      </w:r>
    </w:p>
    <w:p w14:paraId="73968AB5" w14:textId="77777777" w:rsidR="00073257" w:rsidRDefault="002420B4">
      <w:pPr>
        <w:pStyle w:val="Referenciasbibliograficas"/>
        <w:ind w:left="125"/>
        <w:rPr>
          <w:lang w:val="en-US"/>
        </w:rPr>
      </w:pPr>
      <w:r>
        <w:rPr>
          <w:lang w:val="en-US"/>
        </w:rPr>
        <w:t xml:space="preserve">Kratzert, F., Gauch, M., Nearing, G., Klotz, D. 2022. </w:t>
      </w:r>
      <w:proofErr w:type="spellStart"/>
      <w:r>
        <w:rPr>
          <w:lang w:val="en-US"/>
        </w:rPr>
        <w:t>NeuralHydrology</w:t>
      </w:r>
      <w:proofErr w:type="spellEnd"/>
      <w:r>
        <w:rPr>
          <w:lang w:val="en-US"/>
        </w:rPr>
        <w:t xml:space="preserve"> — A Python library for Deep Learning research in hydrology. </w:t>
      </w:r>
      <w:r>
        <w:rPr>
          <w:i/>
          <w:iCs/>
          <w:lang w:val="en-US"/>
        </w:rPr>
        <w:t xml:space="preserve">Journal of </w:t>
      </w:r>
      <w:proofErr w:type="gramStart"/>
      <w:r>
        <w:rPr>
          <w:i/>
          <w:iCs/>
          <w:lang w:val="en-US"/>
        </w:rPr>
        <w:t>Open Source</w:t>
      </w:r>
      <w:proofErr w:type="gramEnd"/>
      <w:r>
        <w:rPr>
          <w:i/>
          <w:iCs/>
          <w:lang w:val="en-US"/>
        </w:rPr>
        <w:t xml:space="preserve"> Software</w:t>
      </w:r>
      <w:r>
        <w:rPr>
          <w:lang w:val="en-US"/>
        </w:rPr>
        <w:t xml:space="preserve"> 7(71), 4050, doi:10.21105/joss.04050</w:t>
      </w:r>
    </w:p>
    <w:p w14:paraId="17B2DCBE" w14:textId="16B7FE6E" w:rsidR="00BE6508" w:rsidRDefault="002420B4" w:rsidP="00484F9B">
      <w:pPr>
        <w:pStyle w:val="Referenciasbibliograficas"/>
        <w:ind w:left="125"/>
        <w:rPr>
          <w:lang w:val="en-US"/>
        </w:rPr>
      </w:pPr>
      <w:r>
        <w:rPr>
          <w:lang w:val="en-US"/>
        </w:rPr>
        <w:t xml:space="preserve">Kratzert, F., Nearing, G., </w:t>
      </w:r>
      <w:proofErr w:type="spellStart"/>
      <w:r>
        <w:rPr>
          <w:lang w:val="en-US"/>
        </w:rPr>
        <w:t>Addor</w:t>
      </w:r>
      <w:proofErr w:type="spellEnd"/>
      <w:r>
        <w:rPr>
          <w:lang w:val="en-US"/>
        </w:rPr>
        <w:t xml:space="preserve">, N., Erickson, T., Gauch, M., Gilon, O., Gudmundsson, L., Hassidim, A., Klotz, D., Nevo, S., Shalev, G., Matias, Y. 2023. Caravan - A global community dataset for large-sample hydrology. </w:t>
      </w:r>
      <w:r>
        <w:rPr>
          <w:i/>
          <w:iCs/>
          <w:lang w:val="en-US"/>
        </w:rPr>
        <w:t>Nature Scientific Data</w:t>
      </w:r>
      <w:r>
        <w:rPr>
          <w:lang w:val="en-US"/>
        </w:rPr>
        <w:t xml:space="preserve"> 10(1), doi:10.1038/s41597-023-01975-w</w:t>
      </w:r>
    </w:p>
    <w:p w14:paraId="463CDF4E" w14:textId="77777777" w:rsidR="00073257" w:rsidRDefault="002420B4">
      <w:pPr>
        <w:pStyle w:val="Referenciasbibliograficas"/>
        <w:ind w:left="125"/>
        <w:rPr>
          <w:lang w:val="en-US"/>
        </w:rPr>
      </w:pPr>
      <w:r>
        <w:rPr>
          <w:lang w:val="en-US"/>
        </w:rPr>
        <w:lastRenderedPageBreak/>
        <w:t xml:space="preserve">Lees, T., Reece, S., Kratzert, F., Klotz, D., Gauch, M., De Bruijn, J., Kumar Sahu, R., Greve, P., Slater, L., Dadson, S. J. 2022. Hydrological concept formation inside long short-term memory (LSTM) networks. </w:t>
      </w:r>
      <w:r>
        <w:rPr>
          <w:i/>
          <w:iCs/>
          <w:lang w:val="en-US"/>
        </w:rPr>
        <w:t>Hydrology and Earth Sys-</w:t>
      </w:r>
      <w:proofErr w:type="spellStart"/>
      <w:r>
        <w:rPr>
          <w:i/>
          <w:iCs/>
          <w:lang w:val="en-US"/>
        </w:rPr>
        <w:t>tem</w:t>
      </w:r>
      <w:proofErr w:type="spellEnd"/>
      <w:r>
        <w:rPr>
          <w:i/>
          <w:iCs/>
          <w:lang w:val="en-US"/>
        </w:rPr>
        <w:t xml:space="preserve"> Sciences</w:t>
      </w:r>
      <w:r>
        <w:rPr>
          <w:lang w:val="en-US"/>
        </w:rPr>
        <w:t>, 26(12), 3079-3101, doi:10.5194/hess-26-3079-2022</w:t>
      </w:r>
    </w:p>
    <w:p w14:paraId="284F7A98" w14:textId="77777777" w:rsidR="00073257" w:rsidRDefault="002420B4">
      <w:pPr>
        <w:pStyle w:val="Referenciasbibliograficas"/>
        <w:ind w:left="125"/>
        <w:rPr>
          <w:lang w:val="en-US"/>
        </w:rPr>
      </w:pPr>
      <w:r>
        <w:rPr>
          <w:lang w:val="en-US"/>
        </w:rPr>
        <w:t xml:space="preserve">Lehner, B., Messager, M. L., Korver, M. C., Linke, S. 2022. Global hydro-environmental lake characteristics at high spatial resolution. </w:t>
      </w:r>
      <w:r>
        <w:rPr>
          <w:i/>
          <w:iCs/>
          <w:lang w:val="en-US"/>
        </w:rPr>
        <w:t>Nature Scientific Data</w:t>
      </w:r>
      <w:r>
        <w:rPr>
          <w:lang w:val="en-US"/>
        </w:rPr>
        <w:t>, 9(1), doi:10.1038/s41597-022-01425-z</w:t>
      </w:r>
    </w:p>
    <w:p w14:paraId="41ACCE18" w14:textId="17C27713" w:rsidR="00BE6508" w:rsidRPr="00BE6508" w:rsidRDefault="00BE6508" w:rsidP="00BE6508">
      <w:pPr>
        <w:pStyle w:val="Referenciasbibliograficas"/>
        <w:ind w:left="125"/>
        <w:rPr>
          <w:color w:val="auto"/>
          <w:lang w:val="en-US"/>
        </w:rPr>
      </w:pPr>
      <w:r w:rsidRPr="00BE6508">
        <w:rPr>
          <w:color w:val="auto"/>
          <w:lang w:val="en-US"/>
        </w:rPr>
        <w:t xml:space="preserve">Li, K., Lu, Y. 2023. A Transformer-Based Framework for Parameter Learning of a Land Surface Hydrological Process Model. </w:t>
      </w:r>
      <w:r w:rsidRPr="00BE6508">
        <w:rPr>
          <w:i/>
          <w:iCs/>
          <w:color w:val="auto"/>
          <w:lang w:val="en-US"/>
        </w:rPr>
        <w:t>Remote Sensing</w:t>
      </w:r>
      <w:r w:rsidRPr="00BE6508">
        <w:rPr>
          <w:color w:val="auto"/>
          <w:lang w:val="en-US"/>
        </w:rPr>
        <w:t>, 15(14). doi:10.3390/rs15143536</w:t>
      </w:r>
    </w:p>
    <w:p w14:paraId="0C1EE919" w14:textId="77777777" w:rsidR="00073257" w:rsidRDefault="002420B4">
      <w:pPr>
        <w:pStyle w:val="Referenciasbibliograficas"/>
        <w:ind w:left="125"/>
        <w:rPr>
          <w:lang w:val="en-US"/>
        </w:rPr>
      </w:pPr>
      <w:r>
        <w:rPr>
          <w:lang w:val="en-US"/>
        </w:rPr>
        <w:t xml:space="preserve">Linke, S., Lehner, B., Ouellet Dallaire, C., </w:t>
      </w:r>
      <w:proofErr w:type="spellStart"/>
      <w:r>
        <w:rPr>
          <w:lang w:val="en-US"/>
        </w:rPr>
        <w:t>Ariwi</w:t>
      </w:r>
      <w:proofErr w:type="spellEnd"/>
      <w:r>
        <w:rPr>
          <w:lang w:val="en-US"/>
        </w:rPr>
        <w:t xml:space="preserve">, J., Grill, G., Anand, M., Beames, P., Burchard-Levine, V., Maxwell, S., Moidu, H., Tan, F., Thieme, M. 2019. Global hydro-environmental sub-basin and river reach characteristics at high spatial resolution. </w:t>
      </w:r>
      <w:r>
        <w:rPr>
          <w:i/>
          <w:iCs/>
          <w:lang w:val="en-US"/>
        </w:rPr>
        <w:t>Nature Scientific Data</w:t>
      </w:r>
      <w:r>
        <w:rPr>
          <w:lang w:val="en-US"/>
        </w:rPr>
        <w:t xml:space="preserve"> 6(283), doi:10.1038/s41597-019-0300-6</w:t>
      </w:r>
    </w:p>
    <w:p w14:paraId="3228E310" w14:textId="3B0F5FA4" w:rsidR="00484F9B" w:rsidRDefault="002420B4" w:rsidP="00B80A74">
      <w:pPr>
        <w:pStyle w:val="Referenciasbibliograficas"/>
        <w:ind w:left="125"/>
        <w:rPr>
          <w:lang w:val="en-US"/>
        </w:rPr>
      </w:pPr>
      <w:r>
        <w:rPr>
          <w:lang w:val="en-US"/>
        </w:rPr>
        <w:t xml:space="preserve">Liu, Y., Qin, H., Zhang, Z., Yao, L., Wang, Y., Li, J., Liu, G., Zhou, J. 2019. Deriving reservoir operation rule based on Bayesian deep learning method considering multiple uncertainties. </w:t>
      </w:r>
      <w:r>
        <w:rPr>
          <w:i/>
          <w:iCs/>
          <w:lang w:val="en-US"/>
        </w:rPr>
        <w:t>Journal of Hydrology</w:t>
      </w:r>
      <w:r>
        <w:rPr>
          <w:lang w:val="en-US"/>
        </w:rPr>
        <w:t xml:space="preserve"> 579, </w:t>
      </w:r>
      <w:proofErr w:type="gramStart"/>
      <w:r>
        <w:rPr>
          <w:lang w:val="en-US"/>
        </w:rPr>
        <w:t>doi:10.1016/j.jhydrol</w:t>
      </w:r>
      <w:proofErr w:type="gramEnd"/>
      <w:r>
        <w:rPr>
          <w:lang w:val="en-US"/>
        </w:rPr>
        <w:t>.2019.124207</w:t>
      </w:r>
    </w:p>
    <w:p w14:paraId="0C2F7332" w14:textId="77777777" w:rsidR="00073257" w:rsidRDefault="002420B4">
      <w:pPr>
        <w:pStyle w:val="Referenciasbibliograficas"/>
        <w:ind w:left="125"/>
        <w:rPr>
          <w:lang w:val="en-US"/>
        </w:rPr>
      </w:pPr>
      <w:r w:rsidRPr="00CC3BAA">
        <w:rPr>
          <w:lang w:val="en-US"/>
        </w:rPr>
        <w:t xml:space="preserve">Manoj, A., Loritz, R., Gupta, H., Zehe, E. 2025. </w:t>
      </w:r>
      <w:r>
        <w:rPr>
          <w:lang w:val="en-US"/>
        </w:rPr>
        <w:t xml:space="preserve">Can discharge be used to inversely correct precipitation? Hydrology and Earth System Sciences 29(21), 6115-6135, </w:t>
      </w:r>
      <w:proofErr w:type="spellStart"/>
      <w:r>
        <w:rPr>
          <w:lang w:val="en-US"/>
        </w:rPr>
        <w:t>doi</w:t>
      </w:r>
      <w:proofErr w:type="spellEnd"/>
      <w:r>
        <w:rPr>
          <w:lang w:val="en-US"/>
        </w:rPr>
        <w:t>:</w:t>
      </w:r>
      <w:r>
        <w:t>10.5194/hess-29-6115-2025</w:t>
      </w:r>
    </w:p>
    <w:p w14:paraId="136307EE" w14:textId="77777777" w:rsidR="00073257" w:rsidRDefault="002420B4">
      <w:pPr>
        <w:pStyle w:val="Referenciasbibliograficas"/>
        <w:ind w:left="125"/>
        <w:rPr>
          <w:lang w:val="en-US"/>
        </w:rPr>
      </w:pPr>
      <w:r>
        <w:rPr>
          <w:lang w:val="en-US"/>
        </w:rPr>
        <w:t xml:space="preserve">Mao, G., Wang, M., Liu, J., Wang, Z., Wang, K., Meng, Y., Zhong, R., Wang, H., Li, Y. 2021. Comprehensive comparison of artificial neural networks and long short-term memory networks for rainfall-runoff simulation. </w:t>
      </w:r>
      <w:r>
        <w:rPr>
          <w:i/>
          <w:iCs/>
          <w:lang w:val="en-US"/>
        </w:rPr>
        <w:t>Physics and Chemistry of the Earth</w:t>
      </w:r>
      <w:r>
        <w:rPr>
          <w:lang w:val="en-US"/>
        </w:rPr>
        <w:t xml:space="preserve"> 123, </w:t>
      </w:r>
      <w:proofErr w:type="gramStart"/>
      <w:r>
        <w:rPr>
          <w:lang w:val="en-US"/>
        </w:rPr>
        <w:t>doi:10.1016/j.pce</w:t>
      </w:r>
      <w:proofErr w:type="gramEnd"/>
      <w:r>
        <w:rPr>
          <w:lang w:val="en-US"/>
        </w:rPr>
        <w:t>.2021.103026</w:t>
      </w:r>
    </w:p>
    <w:p w14:paraId="5933E2DE" w14:textId="77777777" w:rsidR="00073257" w:rsidRPr="00CC3BAA" w:rsidRDefault="002420B4">
      <w:pPr>
        <w:pStyle w:val="Referenciasbibliograficas"/>
        <w:ind w:left="125"/>
      </w:pPr>
      <w:r>
        <w:rPr>
          <w:lang w:val="en-US"/>
        </w:rPr>
        <w:t xml:space="preserve">Nash, J. E., Sutcliffe, J. V. 1970. River Flow Forecasting Through Conceptual Models Part I-a Discussion of Principles. </w:t>
      </w:r>
      <w:proofErr w:type="spellStart"/>
      <w:r w:rsidRPr="00CC3BAA">
        <w:rPr>
          <w:i/>
          <w:iCs/>
        </w:rPr>
        <w:t>Journal</w:t>
      </w:r>
      <w:proofErr w:type="spellEnd"/>
      <w:r w:rsidRPr="00CC3BAA">
        <w:rPr>
          <w:i/>
          <w:iCs/>
        </w:rPr>
        <w:t xml:space="preserve"> </w:t>
      </w:r>
      <w:proofErr w:type="spellStart"/>
      <w:r w:rsidRPr="00CC3BAA">
        <w:rPr>
          <w:i/>
          <w:iCs/>
        </w:rPr>
        <w:t>of</w:t>
      </w:r>
      <w:proofErr w:type="spellEnd"/>
      <w:r w:rsidRPr="00CC3BAA">
        <w:rPr>
          <w:i/>
          <w:iCs/>
        </w:rPr>
        <w:t xml:space="preserve"> </w:t>
      </w:r>
      <w:proofErr w:type="spellStart"/>
      <w:r w:rsidRPr="00CC3BAA">
        <w:rPr>
          <w:i/>
          <w:iCs/>
        </w:rPr>
        <w:t>Hydrology</w:t>
      </w:r>
      <w:proofErr w:type="spellEnd"/>
      <w:r w:rsidRPr="00CC3BAA">
        <w:t xml:space="preserve"> 10, 282-290, doi:10.1016/0022-1694(70)90255-6</w:t>
      </w:r>
    </w:p>
    <w:p w14:paraId="3B29F8CA" w14:textId="09BF29C0" w:rsidR="00B80A74" w:rsidRPr="00B80A74" w:rsidRDefault="00B80A74" w:rsidP="00B80A74">
      <w:pPr>
        <w:pStyle w:val="Referenciasbibliograficas"/>
        <w:ind w:left="125"/>
        <w:rPr>
          <w:color w:val="auto"/>
        </w:rPr>
      </w:pPr>
      <w:r w:rsidRPr="00B80A74">
        <w:rPr>
          <w:color w:val="auto"/>
        </w:rPr>
        <w:t xml:space="preserve">Navas, S., Del Jesus, M. 2025. </w:t>
      </w:r>
      <w:proofErr w:type="spellStart"/>
      <w:r w:rsidRPr="00B80A74">
        <w:rPr>
          <w:color w:val="auto"/>
        </w:rPr>
        <w:t>SIMPCCe</w:t>
      </w:r>
      <w:proofErr w:type="spellEnd"/>
      <w:r w:rsidRPr="00B80A74">
        <w:rPr>
          <w:color w:val="auto"/>
        </w:rPr>
        <w:t>: una herramienta para el an</w:t>
      </w:r>
      <w:r w:rsidRPr="00B80A74">
        <w:rPr>
          <w:rFonts w:hint="eastAsia"/>
          <w:color w:val="auto"/>
        </w:rPr>
        <w:t>á</w:t>
      </w:r>
      <w:r w:rsidRPr="00B80A74">
        <w:rPr>
          <w:color w:val="auto"/>
        </w:rPr>
        <w:t>lisis de aportaciones a embalses ante escenarios de cambio clim</w:t>
      </w:r>
      <w:r w:rsidRPr="00B80A74">
        <w:rPr>
          <w:rFonts w:hint="eastAsia"/>
          <w:color w:val="auto"/>
        </w:rPr>
        <w:t>á</w:t>
      </w:r>
      <w:r w:rsidRPr="00B80A74">
        <w:rPr>
          <w:color w:val="auto"/>
        </w:rPr>
        <w:t xml:space="preserve">tico. </w:t>
      </w:r>
      <w:r w:rsidRPr="00B80A74">
        <w:rPr>
          <w:i/>
          <w:iCs/>
          <w:color w:val="auto"/>
        </w:rPr>
        <w:t>Ingenier</w:t>
      </w:r>
      <w:r w:rsidRPr="00B80A74">
        <w:rPr>
          <w:rFonts w:hint="eastAsia"/>
          <w:i/>
          <w:iCs/>
          <w:color w:val="auto"/>
        </w:rPr>
        <w:t>í</w:t>
      </w:r>
      <w:r w:rsidRPr="00B80A74">
        <w:rPr>
          <w:i/>
          <w:iCs/>
          <w:color w:val="auto"/>
        </w:rPr>
        <w:t>a del Agua</w:t>
      </w:r>
      <w:r w:rsidRPr="00B80A74">
        <w:rPr>
          <w:color w:val="auto"/>
        </w:rPr>
        <w:t>, 29(2), 132-148. doi:10.4995/ia.2025.23217</w:t>
      </w:r>
    </w:p>
    <w:p w14:paraId="6653C69E" w14:textId="41795AC4" w:rsidR="00B80A74" w:rsidRPr="00B80A74" w:rsidRDefault="00B80A74" w:rsidP="00B80A74">
      <w:pPr>
        <w:pStyle w:val="Referenciasbibliograficas"/>
        <w:ind w:left="125"/>
        <w:rPr>
          <w:color w:val="auto"/>
          <w:lang w:val="en-US"/>
        </w:rPr>
      </w:pPr>
      <w:proofErr w:type="spellStart"/>
      <w:r w:rsidRPr="00CC3BAA">
        <w:rPr>
          <w:color w:val="auto"/>
        </w:rPr>
        <w:t>Nearing</w:t>
      </w:r>
      <w:proofErr w:type="spellEnd"/>
      <w:r w:rsidRPr="00CC3BAA">
        <w:rPr>
          <w:color w:val="auto"/>
        </w:rPr>
        <w:t xml:space="preserve">, G., Cohen, D., </w:t>
      </w:r>
      <w:proofErr w:type="spellStart"/>
      <w:r w:rsidRPr="00CC3BAA">
        <w:rPr>
          <w:color w:val="auto"/>
        </w:rPr>
        <w:t>Dube</w:t>
      </w:r>
      <w:proofErr w:type="spellEnd"/>
      <w:r w:rsidRPr="00CC3BAA">
        <w:rPr>
          <w:color w:val="auto"/>
        </w:rPr>
        <w:t xml:space="preserve">, V., </w:t>
      </w:r>
      <w:proofErr w:type="spellStart"/>
      <w:r w:rsidRPr="00CC3BAA">
        <w:rPr>
          <w:color w:val="auto"/>
        </w:rPr>
        <w:t>Gauch</w:t>
      </w:r>
      <w:proofErr w:type="spellEnd"/>
      <w:r w:rsidRPr="00CC3BAA">
        <w:rPr>
          <w:color w:val="auto"/>
        </w:rPr>
        <w:t xml:space="preserve">, M., Gilon, O., </w:t>
      </w:r>
      <w:proofErr w:type="spellStart"/>
      <w:r w:rsidRPr="00CC3BAA">
        <w:rPr>
          <w:color w:val="auto"/>
        </w:rPr>
        <w:t>Harrigan</w:t>
      </w:r>
      <w:proofErr w:type="spellEnd"/>
      <w:r w:rsidRPr="00CC3BAA">
        <w:rPr>
          <w:color w:val="auto"/>
        </w:rPr>
        <w:t xml:space="preserve">, S., </w:t>
      </w:r>
      <w:proofErr w:type="spellStart"/>
      <w:r w:rsidRPr="00CC3BAA">
        <w:rPr>
          <w:color w:val="auto"/>
        </w:rPr>
        <w:t>Hassidim</w:t>
      </w:r>
      <w:proofErr w:type="spellEnd"/>
      <w:r w:rsidRPr="00CC3BAA">
        <w:rPr>
          <w:color w:val="auto"/>
        </w:rPr>
        <w:t xml:space="preserve">, A., </w:t>
      </w:r>
      <w:proofErr w:type="spellStart"/>
      <w:r w:rsidRPr="00CC3BAA">
        <w:rPr>
          <w:color w:val="auto"/>
        </w:rPr>
        <w:t>Klotz</w:t>
      </w:r>
      <w:proofErr w:type="spellEnd"/>
      <w:r w:rsidRPr="00CC3BAA">
        <w:rPr>
          <w:color w:val="auto"/>
        </w:rPr>
        <w:t xml:space="preserve">, D., </w:t>
      </w:r>
      <w:proofErr w:type="spellStart"/>
      <w:r w:rsidRPr="00CC3BAA">
        <w:rPr>
          <w:color w:val="auto"/>
        </w:rPr>
        <w:t>Kratzert</w:t>
      </w:r>
      <w:proofErr w:type="spellEnd"/>
      <w:r w:rsidRPr="00CC3BAA">
        <w:rPr>
          <w:color w:val="auto"/>
        </w:rPr>
        <w:t xml:space="preserve">, F., </w:t>
      </w:r>
      <w:proofErr w:type="spellStart"/>
      <w:r w:rsidRPr="00CC3BAA">
        <w:rPr>
          <w:color w:val="auto"/>
        </w:rPr>
        <w:t>Metzger</w:t>
      </w:r>
      <w:proofErr w:type="spellEnd"/>
      <w:r w:rsidRPr="00CC3BAA">
        <w:rPr>
          <w:color w:val="auto"/>
        </w:rPr>
        <w:t xml:space="preserve">, A., Nevo, S., </w:t>
      </w:r>
      <w:proofErr w:type="spellStart"/>
      <w:r w:rsidRPr="00CC3BAA">
        <w:rPr>
          <w:color w:val="auto"/>
        </w:rPr>
        <w:t>Pappenberger</w:t>
      </w:r>
      <w:proofErr w:type="spellEnd"/>
      <w:r w:rsidRPr="00CC3BAA">
        <w:rPr>
          <w:color w:val="auto"/>
        </w:rPr>
        <w:t xml:space="preserve">, F., </w:t>
      </w:r>
      <w:proofErr w:type="spellStart"/>
      <w:r w:rsidRPr="00CC3BAA">
        <w:rPr>
          <w:color w:val="auto"/>
        </w:rPr>
        <w:t>Prudhomme</w:t>
      </w:r>
      <w:proofErr w:type="spellEnd"/>
      <w:r w:rsidRPr="00CC3BAA">
        <w:rPr>
          <w:color w:val="auto"/>
        </w:rPr>
        <w:t xml:space="preserve">, C., </w:t>
      </w:r>
      <w:proofErr w:type="spellStart"/>
      <w:r w:rsidRPr="00CC3BAA">
        <w:rPr>
          <w:color w:val="auto"/>
        </w:rPr>
        <w:t>Shalev</w:t>
      </w:r>
      <w:proofErr w:type="spellEnd"/>
      <w:r w:rsidRPr="00CC3BAA">
        <w:rPr>
          <w:color w:val="auto"/>
        </w:rPr>
        <w:t xml:space="preserve">, G., </w:t>
      </w:r>
      <w:proofErr w:type="spellStart"/>
      <w:r w:rsidRPr="00CC3BAA">
        <w:rPr>
          <w:color w:val="auto"/>
        </w:rPr>
        <w:t>Shenzis</w:t>
      </w:r>
      <w:proofErr w:type="spellEnd"/>
      <w:r w:rsidRPr="00CC3BAA">
        <w:rPr>
          <w:color w:val="auto"/>
        </w:rPr>
        <w:t xml:space="preserve">, S., </w:t>
      </w:r>
      <w:proofErr w:type="spellStart"/>
      <w:r w:rsidRPr="00CC3BAA">
        <w:rPr>
          <w:color w:val="auto"/>
        </w:rPr>
        <w:t>Tekalign</w:t>
      </w:r>
      <w:proofErr w:type="spellEnd"/>
      <w:r w:rsidRPr="00CC3BAA">
        <w:rPr>
          <w:color w:val="auto"/>
        </w:rPr>
        <w:t xml:space="preserve">, T. Y., </w:t>
      </w:r>
      <w:proofErr w:type="spellStart"/>
      <w:r w:rsidRPr="00CC3BAA">
        <w:rPr>
          <w:color w:val="auto"/>
        </w:rPr>
        <w:t>Weitzner</w:t>
      </w:r>
      <w:proofErr w:type="spellEnd"/>
      <w:r w:rsidRPr="00CC3BAA">
        <w:rPr>
          <w:color w:val="auto"/>
        </w:rPr>
        <w:t xml:space="preserve">, D., </w:t>
      </w:r>
      <w:proofErr w:type="spellStart"/>
      <w:r w:rsidRPr="00CC3BAA">
        <w:rPr>
          <w:color w:val="auto"/>
        </w:rPr>
        <w:t>Matias</w:t>
      </w:r>
      <w:proofErr w:type="spellEnd"/>
      <w:r w:rsidRPr="00CC3BAA">
        <w:rPr>
          <w:color w:val="auto"/>
        </w:rPr>
        <w:t xml:space="preserve">, Y. 2024. </w:t>
      </w:r>
      <w:r w:rsidRPr="00B80A74">
        <w:rPr>
          <w:color w:val="auto"/>
          <w:lang w:val="en-US"/>
        </w:rPr>
        <w:t>Global prediction of extreme floods in ungauged watersheds. Nature, 627(8004), 559-563. doi:10.1038/s41586-024-07145-1</w:t>
      </w:r>
    </w:p>
    <w:p w14:paraId="36933B56" w14:textId="77777777" w:rsidR="00073257" w:rsidRDefault="002420B4">
      <w:pPr>
        <w:pStyle w:val="Referenciasbibliograficas"/>
        <w:ind w:left="125" w:firstLine="0"/>
        <w:rPr>
          <w:lang w:val="en-US"/>
        </w:rPr>
      </w:pPr>
      <w:r>
        <w:rPr>
          <w:lang w:val="en-US"/>
        </w:rPr>
        <w:t xml:space="preserve">Nevo, S., Morin, E., </w:t>
      </w:r>
      <w:proofErr w:type="spellStart"/>
      <w:r>
        <w:rPr>
          <w:lang w:val="en-US"/>
        </w:rPr>
        <w:t>Gerzi</w:t>
      </w:r>
      <w:proofErr w:type="spellEnd"/>
      <w:r>
        <w:rPr>
          <w:lang w:val="en-US"/>
        </w:rPr>
        <w:t xml:space="preserve"> Rosenthal, A., Metzger, A., </w:t>
      </w:r>
      <w:proofErr w:type="spellStart"/>
      <w:r>
        <w:rPr>
          <w:lang w:val="en-US"/>
        </w:rPr>
        <w:t>Barshai</w:t>
      </w:r>
      <w:proofErr w:type="spellEnd"/>
      <w:r>
        <w:rPr>
          <w:lang w:val="en-US"/>
        </w:rPr>
        <w:t xml:space="preserve">, C., Weitzner, D., Voloshin, D., Kratzert, F., </w:t>
      </w:r>
      <w:proofErr w:type="spellStart"/>
      <w:r>
        <w:rPr>
          <w:lang w:val="en-US"/>
        </w:rPr>
        <w:t>Elidan</w:t>
      </w:r>
      <w:proofErr w:type="spellEnd"/>
      <w:r>
        <w:rPr>
          <w:lang w:val="en-US"/>
        </w:rPr>
        <w:t xml:space="preserve">, G., Dror, G., Begelman, G., Nearing, G., Shalev, G., Noga, H., </w:t>
      </w:r>
      <w:proofErr w:type="spellStart"/>
      <w:r>
        <w:rPr>
          <w:lang w:val="en-US"/>
        </w:rPr>
        <w:t>Shavitt</w:t>
      </w:r>
      <w:proofErr w:type="spellEnd"/>
      <w:r>
        <w:rPr>
          <w:lang w:val="en-US"/>
        </w:rPr>
        <w:t xml:space="preserve">, I., </w:t>
      </w:r>
      <w:proofErr w:type="spellStart"/>
      <w:r>
        <w:rPr>
          <w:lang w:val="en-US"/>
        </w:rPr>
        <w:t>Yuklea</w:t>
      </w:r>
      <w:proofErr w:type="spellEnd"/>
      <w:r>
        <w:rPr>
          <w:lang w:val="en-US"/>
        </w:rPr>
        <w:t xml:space="preserve">, L., Royz, M., Giladi, N., Peled Levi, N., … Matias, Y. 2022. Flood forecasting with machine learning models in an operational framework. </w:t>
      </w:r>
      <w:r>
        <w:rPr>
          <w:i/>
          <w:iCs/>
          <w:lang w:val="en-US"/>
        </w:rPr>
        <w:t>Hydrology and Earth System Sciences</w:t>
      </w:r>
      <w:r>
        <w:rPr>
          <w:lang w:val="en-US"/>
        </w:rPr>
        <w:t xml:space="preserve"> 26(15), 4013-403</w:t>
      </w:r>
      <w:r w:rsidRPr="00F92335">
        <w:rPr>
          <w:lang w:val="en-US"/>
        </w:rPr>
        <w:t>2, doi:10.5194/hess-26-4013-2022</w:t>
      </w:r>
    </w:p>
    <w:p w14:paraId="2E2ED757" w14:textId="576127E4" w:rsidR="00B80A74" w:rsidRPr="00B80A74" w:rsidRDefault="00B80A74" w:rsidP="00B80A74">
      <w:pPr>
        <w:pStyle w:val="Referenciasbibliograficas"/>
        <w:ind w:left="125"/>
      </w:pPr>
      <w:r w:rsidRPr="00B80A74">
        <w:t>Orozco, I., Ram</w:t>
      </w:r>
      <w:r w:rsidRPr="00B80A74">
        <w:rPr>
          <w:rFonts w:hint="eastAsia"/>
        </w:rPr>
        <w:t>í</w:t>
      </w:r>
      <w:r w:rsidRPr="00B80A74">
        <w:t xml:space="preserve">rez, A. I., </w:t>
      </w:r>
      <w:proofErr w:type="gramStart"/>
      <w:r w:rsidRPr="00B80A74">
        <w:t>Franc</w:t>
      </w:r>
      <w:r w:rsidRPr="00B80A74">
        <w:rPr>
          <w:rFonts w:hint="eastAsia"/>
        </w:rPr>
        <w:t>é</w:t>
      </w:r>
      <w:r w:rsidRPr="00B80A74">
        <w:t>s</w:t>
      </w:r>
      <w:proofErr w:type="gramEnd"/>
      <w:r w:rsidRPr="00B80A74">
        <w:t>, F. 2018. Modelaci</w:t>
      </w:r>
      <w:r w:rsidRPr="00B80A74">
        <w:rPr>
          <w:rFonts w:hint="eastAsia"/>
        </w:rPr>
        <w:t>ó</w:t>
      </w:r>
      <w:r w:rsidRPr="00B80A74">
        <w:t>n de los impactos del Cambio Clim</w:t>
      </w:r>
      <w:r w:rsidRPr="00B80A74">
        <w:rPr>
          <w:rFonts w:hint="eastAsia"/>
        </w:rPr>
        <w:t>á</w:t>
      </w:r>
      <w:r w:rsidRPr="00B80A74">
        <w:t>tico sobre los flujos y almacenamientos en una cuenca de alta monta</w:t>
      </w:r>
      <w:r w:rsidRPr="00B80A74">
        <w:rPr>
          <w:rFonts w:hint="eastAsia"/>
        </w:rPr>
        <w:t>ñ</w:t>
      </w:r>
      <w:r w:rsidRPr="00B80A74">
        <w:t xml:space="preserve">a. </w:t>
      </w:r>
      <w:r w:rsidRPr="00B80A74">
        <w:rPr>
          <w:i/>
          <w:iCs/>
        </w:rPr>
        <w:t>Ingenier</w:t>
      </w:r>
      <w:r w:rsidRPr="00B80A74">
        <w:rPr>
          <w:rFonts w:hint="eastAsia"/>
          <w:i/>
          <w:iCs/>
        </w:rPr>
        <w:t>í</w:t>
      </w:r>
      <w:r w:rsidRPr="00B80A74">
        <w:rPr>
          <w:i/>
          <w:iCs/>
        </w:rPr>
        <w:t>a del Agua</w:t>
      </w:r>
      <w:r w:rsidRPr="00B80A74">
        <w:t xml:space="preserve">, 22(3), 125-139. </w:t>
      </w:r>
      <w:r>
        <w:t>d</w:t>
      </w:r>
      <w:r w:rsidRPr="00B80A74">
        <w:t>oi</w:t>
      </w:r>
      <w:r>
        <w:t>:</w:t>
      </w:r>
      <w:r w:rsidRPr="00B80A74">
        <w:t>10.4995/Ia.2018.8931</w:t>
      </w:r>
    </w:p>
    <w:p w14:paraId="5608026A" w14:textId="3E15331C" w:rsidR="00B80A74" w:rsidRPr="00B80A74" w:rsidRDefault="00B80A74" w:rsidP="00B80A74">
      <w:pPr>
        <w:pStyle w:val="Referenciasbibliograficas"/>
        <w:ind w:left="125"/>
        <w:rPr>
          <w:lang w:val="en-US"/>
        </w:rPr>
      </w:pPr>
      <w:proofErr w:type="spellStart"/>
      <w:r w:rsidRPr="00B80A74">
        <w:t>Rasiya</w:t>
      </w:r>
      <w:proofErr w:type="spellEnd"/>
      <w:r w:rsidRPr="00B80A74">
        <w:t xml:space="preserve"> </w:t>
      </w:r>
      <w:proofErr w:type="spellStart"/>
      <w:r w:rsidRPr="00B80A74">
        <w:t>Koya</w:t>
      </w:r>
      <w:proofErr w:type="spellEnd"/>
      <w:r w:rsidRPr="00B80A74">
        <w:t xml:space="preserve">, S., Roy, T. 2024. </w:t>
      </w:r>
      <w:r w:rsidRPr="00B80A74">
        <w:rPr>
          <w:lang w:val="en-US"/>
        </w:rPr>
        <w:t xml:space="preserve">Temporal Fusion Transformers for streamflow Prediction: Value of combining attention with recurrence. </w:t>
      </w:r>
      <w:r w:rsidRPr="00B80A74">
        <w:rPr>
          <w:i/>
          <w:iCs/>
          <w:lang w:val="en-US"/>
        </w:rPr>
        <w:t>Journal of Hydrology</w:t>
      </w:r>
      <w:r w:rsidRPr="00B80A74">
        <w:rPr>
          <w:lang w:val="en-US"/>
        </w:rPr>
        <w:t xml:space="preserve">, 637, 131301. </w:t>
      </w:r>
      <w:proofErr w:type="gramStart"/>
      <w:r>
        <w:rPr>
          <w:lang w:val="en-US"/>
        </w:rPr>
        <w:t>doi:</w:t>
      </w:r>
      <w:r w:rsidRPr="00B80A74">
        <w:rPr>
          <w:lang w:val="en-US"/>
        </w:rPr>
        <w:t>10.1016/j.jhydrol</w:t>
      </w:r>
      <w:proofErr w:type="gramEnd"/>
      <w:r w:rsidRPr="00B80A74">
        <w:rPr>
          <w:lang w:val="en-US"/>
        </w:rPr>
        <w:t>.2024.131301</w:t>
      </w:r>
    </w:p>
    <w:p w14:paraId="4958202B" w14:textId="77777777" w:rsidR="00073257" w:rsidRDefault="002420B4">
      <w:pPr>
        <w:pStyle w:val="Referenciasbibliograficas"/>
        <w:ind w:left="125" w:firstLine="0"/>
        <w:rPr>
          <w:lang w:val="en-US"/>
        </w:rPr>
      </w:pPr>
      <w:proofErr w:type="spellStart"/>
      <w:r>
        <w:rPr>
          <w:lang w:val="en-US"/>
        </w:rPr>
        <w:t>Ruzzante</w:t>
      </w:r>
      <w:proofErr w:type="spellEnd"/>
      <w:r>
        <w:rPr>
          <w:lang w:val="en-US"/>
        </w:rPr>
        <w:t xml:space="preserve">, S.W., </w:t>
      </w:r>
      <w:proofErr w:type="spellStart"/>
      <w:r>
        <w:rPr>
          <w:lang w:val="en-US"/>
        </w:rPr>
        <w:t>Knoben</w:t>
      </w:r>
      <w:proofErr w:type="spellEnd"/>
      <w:r>
        <w:rPr>
          <w:lang w:val="en-US"/>
        </w:rPr>
        <w:t xml:space="preserve">, W.J.M., Wagener, T., Gleeson, T., Schnorbus, M. 2025. Technical Note: High Nash Sutcliffe Efficiencies conceal poor simulations of interannual variance in tropical, alpine, and polar catchments. </w:t>
      </w:r>
      <w:proofErr w:type="spellStart"/>
      <w:r>
        <w:rPr>
          <w:lang w:val="en-US"/>
        </w:rPr>
        <w:t>EGUsphere</w:t>
      </w:r>
      <w:proofErr w:type="spellEnd"/>
      <w:r>
        <w:rPr>
          <w:lang w:val="en-US"/>
        </w:rPr>
        <w:t xml:space="preserve"> Preprint repository, doi:</w:t>
      </w:r>
      <w:r w:rsidRPr="00F92335">
        <w:rPr>
          <w:lang w:val="en-US"/>
        </w:rPr>
        <w:t>10.5194/egusphere-2025-3851</w:t>
      </w:r>
    </w:p>
    <w:p w14:paraId="6B3C93D3" w14:textId="0F8D1018" w:rsidR="00B80A74" w:rsidRDefault="00B80A74" w:rsidP="00B80A74">
      <w:pPr>
        <w:pStyle w:val="Referenciasbibliograficas"/>
        <w:ind w:left="125" w:firstLine="0"/>
        <w:rPr>
          <w:lang w:val="en-US"/>
        </w:rPr>
      </w:pPr>
      <w:r w:rsidRPr="00B80A74">
        <w:rPr>
          <w:lang w:val="en-US"/>
        </w:rPr>
        <w:t>Sepp Hochreiter, J</w:t>
      </w:r>
      <w:r w:rsidRPr="00B80A74">
        <w:rPr>
          <w:rFonts w:hint="eastAsia"/>
          <w:lang w:val="en-US"/>
        </w:rPr>
        <w:t>ü</w:t>
      </w:r>
      <w:r w:rsidRPr="00B80A74">
        <w:rPr>
          <w:lang w:val="en-US"/>
        </w:rPr>
        <w:t xml:space="preserve">rgen </w:t>
      </w:r>
      <w:proofErr w:type="spellStart"/>
      <w:r w:rsidRPr="00B80A74">
        <w:rPr>
          <w:lang w:val="en-US"/>
        </w:rPr>
        <w:t>Schmidhuber</w:t>
      </w:r>
      <w:proofErr w:type="spellEnd"/>
      <w:r w:rsidRPr="00B80A74">
        <w:rPr>
          <w:lang w:val="en-US"/>
        </w:rPr>
        <w:t xml:space="preserve">. 1997. Long Short-Term Memory. </w:t>
      </w:r>
      <w:r w:rsidRPr="00B80A74">
        <w:rPr>
          <w:i/>
          <w:iCs/>
          <w:lang w:val="en-US"/>
        </w:rPr>
        <w:t>Neural Computation</w:t>
      </w:r>
      <w:r w:rsidRPr="00B80A74">
        <w:rPr>
          <w:lang w:val="en-US"/>
        </w:rPr>
        <w:t>, 9(8), 17351780.</w:t>
      </w:r>
    </w:p>
    <w:p w14:paraId="54D6E7DD" w14:textId="77777777" w:rsidR="00073257" w:rsidRDefault="002420B4">
      <w:pPr>
        <w:pStyle w:val="Referenciasbibliograficas"/>
        <w:ind w:left="125"/>
        <w:rPr>
          <w:lang w:val="en-US"/>
        </w:rPr>
      </w:pPr>
      <w:r>
        <w:rPr>
          <w:lang w:val="en-US"/>
        </w:rPr>
        <w:lastRenderedPageBreak/>
        <w:t xml:space="preserve">Slater, L. J., Arnal, L., Boucher, M.-A., Chang, A. Y.-Y., </w:t>
      </w:r>
      <w:proofErr w:type="spellStart"/>
      <w:r>
        <w:rPr>
          <w:lang w:val="en-US"/>
        </w:rPr>
        <w:t>Moulds</w:t>
      </w:r>
      <w:proofErr w:type="spellEnd"/>
      <w:r>
        <w:rPr>
          <w:lang w:val="en-US"/>
        </w:rPr>
        <w:t xml:space="preserve">, S., Murphy, C., Nearing, G., Shalev, G., Shen, C., Speight, L., Villarini, G., Wilby, R. L., Wood, A., Zappa, M. 2023. Hybrid forecasting: blending climate predictions with AI models. </w:t>
      </w:r>
      <w:r>
        <w:rPr>
          <w:i/>
          <w:iCs/>
          <w:lang w:val="en-US"/>
        </w:rPr>
        <w:t>Hydrology and Earth System Sciences</w:t>
      </w:r>
      <w:r>
        <w:rPr>
          <w:lang w:val="en-US"/>
        </w:rPr>
        <w:t xml:space="preserve"> 27(9), 1865-1889, doi:10.5194/hess-27-1865-2023</w:t>
      </w:r>
    </w:p>
    <w:p w14:paraId="5389E5BF" w14:textId="77777777" w:rsidR="00073257" w:rsidRDefault="002420B4">
      <w:pPr>
        <w:pStyle w:val="Referenciasbibliograficas"/>
        <w:ind w:left="125"/>
        <w:rPr>
          <w:lang w:val="en-US"/>
        </w:rPr>
      </w:pPr>
      <w:r>
        <w:rPr>
          <w:lang w:val="en-US"/>
        </w:rPr>
        <w:t xml:space="preserve">Steyaert, J. C., Condon, L. E., W.D. Turner, S., Voisin, N. 2022. </w:t>
      </w:r>
      <w:proofErr w:type="spellStart"/>
      <w:r>
        <w:rPr>
          <w:lang w:val="en-US"/>
        </w:rPr>
        <w:t>ResOpsUS</w:t>
      </w:r>
      <w:proofErr w:type="spellEnd"/>
      <w:r>
        <w:rPr>
          <w:lang w:val="en-US"/>
        </w:rPr>
        <w:t xml:space="preserve">, a dataset of historical reservoir operations in the contiguous United States. </w:t>
      </w:r>
      <w:r>
        <w:rPr>
          <w:i/>
          <w:iCs/>
          <w:lang w:val="en-US"/>
        </w:rPr>
        <w:t>Scientific Data</w:t>
      </w:r>
      <w:r>
        <w:rPr>
          <w:lang w:val="en-US"/>
        </w:rPr>
        <w:t xml:space="preserve"> 9(1), doi:10.1038/s41597-022-01134-7</w:t>
      </w:r>
    </w:p>
    <w:p w14:paraId="59FAE7D4" w14:textId="1381FB9E" w:rsidR="00CC3BAA" w:rsidRDefault="00CC3BAA">
      <w:pPr>
        <w:pStyle w:val="Referenciasbibliograficas"/>
        <w:ind w:left="125"/>
        <w:rPr>
          <w:lang w:val="en-US"/>
        </w:rPr>
      </w:pPr>
      <w:r w:rsidRPr="00CC3BAA">
        <w:rPr>
          <w:lang w:val="en-US"/>
        </w:rPr>
        <w:t xml:space="preserve">Tang, G., Wood, A. W., Swenson, S. 2025. On Using AI-Based Large-Sample Emulators for Land/Hydrology Model Calibration and Regionalization. </w:t>
      </w:r>
      <w:r w:rsidRPr="00CC3BAA">
        <w:rPr>
          <w:i/>
          <w:iCs/>
          <w:lang w:val="en-US"/>
        </w:rPr>
        <w:t>Water Resources Research</w:t>
      </w:r>
      <w:r w:rsidRPr="00CC3BAA">
        <w:rPr>
          <w:lang w:val="en-US"/>
        </w:rPr>
        <w:t>, 61(7). doi</w:t>
      </w:r>
      <w:r>
        <w:rPr>
          <w:lang w:val="en-US"/>
        </w:rPr>
        <w:t>:</w:t>
      </w:r>
      <w:r w:rsidRPr="00CC3BAA">
        <w:rPr>
          <w:lang w:val="en-US"/>
        </w:rPr>
        <w:t>10.1029/2024WR039525</w:t>
      </w:r>
    </w:p>
    <w:p w14:paraId="6C3FAFC5" w14:textId="4CF8F523" w:rsidR="00073257" w:rsidRDefault="002420B4">
      <w:pPr>
        <w:pStyle w:val="Referenciasbibliograficas"/>
        <w:ind w:left="125"/>
        <w:rPr>
          <w:lang w:val="en-US"/>
        </w:rPr>
      </w:pPr>
      <w:r>
        <w:rPr>
          <w:lang w:val="en-US"/>
        </w:rPr>
        <w:t xml:space="preserve">Thiemig, V., Gomes, G. N., Skøien, J. O., Ziese, M., </w:t>
      </w:r>
      <w:proofErr w:type="spellStart"/>
      <w:r>
        <w:rPr>
          <w:lang w:val="en-US"/>
        </w:rPr>
        <w:t>Rauthe-Schöch</w:t>
      </w:r>
      <w:proofErr w:type="spellEnd"/>
      <w:r>
        <w:rPr>
          <w:lang w:val="en-US"/>
        </w:rPr>
        <w:t xml:space="preserve">, A., Rustemeier, E., Rehfeldt, K., Walawender, J. P., Kolbe, C., Pichon, D., Schweim, C., Salamon, P. 2022. EMO-5: a high-resolution multi-variable gridded meteorological dataset for Europe. </w:t>
      </w:r>
      <w:r>
        <w:rPr>
          <w:i/>
          <w:iCs/>
          <w:lang w:val="en-US"/>
        </w:rPr>
        <w:t>Earth System Science Data</w:t>
      </w:r>
      <w:r>
        <w:rPr>
          <w:lang w:val="en-US"/>
        </w:rPr>
        <w:t xml:space="preserve"> 14(7), 3249-3272, doi:10.5194/essd-14-3249-2022</w:t>
      </w:r>
    </w:p>
    <w:p w14:paraId="6246FB2C" w14:textId="77777777" w:rsidR="00073257" w:rsidRPr="007B0A8B" w:rsidRDefault="002420B4">
      <w:pPr>
        <w:pStyle w:val="Referenciasbibliograficas"/>
        <w:ind w:left="125"/>
        <w:rPr>
          <w:lang w:val="fr-FR"/>
        </w:rPr>
      </w:pPr>
      <w:r>
        <w:rPr>
          <w:lang w:val="en-US"/>
        </w:rPr>
        <w:t xml:space="preserve">Tsai, W. P., Feng, D., Pan, M., Beck, H., Lawson, K., Yang, Y., Liu, J., Shen, C. 2021. From calibration to parameter learning: Harnessing the scaling effects of big data in geoscientific modeling. </w:t>
      </w:r>
      <w:r w:rsidRPr="007B0A8B">
        <w:rPr>
          <w:i/>
          <w:iCs/>
          <w:lang w:val="fr-FR"/>
        </w:rPr>
        <w:t>Nature Communications</w:t>
      </w:r>
      <w:r w:rsidRPr="007B0A8B">
        <w:rPr>
          <w:lang w:val="fr-FR"/>
        </w:rPr>
        <w:t xml:space="preserve"> 12(1), </w:t>
      </w:r>
      <w:proofErr w:type="gramStart"/>
      <w:r w:rsidRPr="007B0A8B">
        <w:rPr>
          <w:lang w:val="fr-FR"/>
        </w:rPr>
        <w:t>doi:</w:t>
      </w:r>
      <w:proofErr w:type="gramEnd"/>
      <w:r w:rsidRPr="007B0A8B">
        <w:rPr>
          <w:lang w:val="fr-FR"/>
        </w:rPr>
        <w:t>10.1038/s41467-021-26107-z</w:t>
      </w:r>
    </w:p>
    <w:p w14:paraId="5C89DF5B" w14:textId="77777777" w:rsidR="00073257" w:rsidRDefault="002420B4">
      <w:pPr>
        <w:pStyle w:val="Referenciasbibliograficas"/>
        <w:ind w:left="125"/>
        <w:rPr>
          <w:lang w:val="en-US"/>
        </w:rPr>
      </w:pPr>
      <w:r>
        <w:rPr>
          <w:lang w:val="en-US"/>
        </w:rPr>
        <w:t xml:space="preserve">Yamazaki, D., </w:t>
      </w:r>
      <w:proofErr w:type="spellStart"/>
      <w:r>
        <w:rPr>
          <w:lang w:val="en-US"/>
        </w:rPr>
        <w:t>Ikeshima</w:t>
      </w:r>
      <w:proofErr w:type="spellEnd"/>
      <w:r>
        <w:rPr>
          <w:lang w:val="en-US"/>
        </w:rPr>
        <w:t xml:space="preserve">, D., </w:t>
      </w:r>
      <w:proofErr w:type="spellStart"/>
      <w:r>
        <w:rPr>
          <w:lang w:val="en-US"/>
        </w:rPr>
        <w:t>Tawatari</w:t>
      </w:r>
      <w:proofErr w:type="spellEnd"/>
      <w:r>
        <w:rPr>
          <w:lang w:val="en-US"/>
        </w:rPr>
        <w:t xml:space="preserve">, R., Yamaguchi, T., O’Loughlin, F., Neal, J. C., Sampson, C. C., Kanae, S., Bates, P. D. 2017. A high-accuracy map of global terrain elevations. </w:t>
      </w:r>
      <w:r>
        <w:rPr>
          <w:i/>
          <w:iCs/>
          <w:lang w:val="en-US"/>
        </w:rPr>
        <w:t>Geophysical Research Letters</w:t>
      </w:r>
      <w:r>
        <w:rPr>
          <w:lang w:val="en-US"/>
        </w:rPr>
        <w:t xml:space="preserve"> 44(11), 5844-5853, doi:10.1002/2017GL072874</w:t>
      </w:r>
    </w:p>
    <w:p w14:paraId="74FD312A" w14:textId="37838199" w:rsidR="0054563E" w:rsidRDefault="002420B4" w:rsidP="003846A6">
      <w:pPr>
        <w:pStyle w:val="Referenciasbibliograficas"/>
        <w:ind w:left="125"/>
        <w:rPr>
          <w:lang w:val="en-US"/>
        </w:rPr>
      </w:pPr>
      <w:r w:rsidRPr="007B0A8B">
        <w:rPr>
          <w:lang w:val="it-IT"/>
        </w:rPr>
        <w:t xml:space="preserve">Yokoo, K., Ishida, K., Ercan, A., Tu, T., Nagasato, T., Kiyama, M., Amagasaki, M. 2022. </w:t>
      </w:r>
      <w:r>
        <w:rPr>
          <w:lang w:val="en-US"/>
        </w:rPr>
        <w:t xml:space="preserve">Capabilities of deep learning models on learning physical relationships: Case of rainfall-runoff modeling with LSTM. </w:t>
      </w:r>
      <w:r>
        <w:rPr>
          <w:i/>
          <w:iCs/>
          <w:lang w:val="en-US"/>
        </w:rPr>
        <w:t>Science of the Total Environment</w:t>
      </w:r>
      <w:r>
        <w:rPr>
          <w:lang w:val="en-US"/>
        </w:rPr>
        <w:t xml:space="preserve"> 802, </w:t>
      </w:r>
      <w:proofErr w:type="gramStart"/>
      <w:r>
        <w:rPr>
          <w:lang w:val="en-US"/>
        </w:rPr>
        <w:t>doi:10.1016/j.scitotenv</w:t>
      </w:r>
      <w:proofErr w:type="gramEnd"/>
      <w:r>
        <w:rPr>
          <w:lang w:val="en-US"/>
        </w:rPr>
        <w:t>.2021.149876</w:t>
      </w:r>
    </w:p>
    <w:p w14:paraId="48F60A6D" w14:textId="75B491FF" w:rsidR="00CB1CB8" w:rsidRDefault="0054563E" w:rsidP="00CB1CB8">
      <w:pPr>
        <w:pStyle w:val="Referenciasbibliograficas"/>
        <w:tabs>
          <w:tab w:val="left" w:pos="5530"/>
        </w:tabs>
        <w:ind w:firstLine="0"/>
        <w:rPr>
          <w:lang w:val="en-US"/>
        </w:rPr>
      </w:pPr>
      <w:r w:rsidRPr="0054563E">
        <w:rPr>
          <w:lang w:val="en-US"/>
        </w:rPr>
        <w:t xml:space="preserve">Yu, Q., Tolson, B. A., Shen, H., Han, M., Mai, J., Lin, J. 2024. Enhancing long short-term memory (LSTM)-based streamflow prediction with a spatially distributed approach. </w:t>
      </w:r>
      <w:r w:rsidRPr="003846A6">
        <w:rPr>
          <w:i/>
          <w:iCs/>
          <w:lang w:val="en-US"/>
        </w:rPr>
        <w:t>Hydrology and Earth System Sciences</w:t>
      </w:r>
      <w:r w:rsidRPr="0054563E">
        <w:rPr>
          <w:lang w:val="en-US"/>
        </w:rPr>
        <w:t xml:space="preserve">, 28(9), 2107-2122. </w:t>
      </w:r>
      <w:r w:rsidR="003846A6">
        <w:rPr>
          <w:lang w:val="en-US"/>
        </w:rPr>
        <w:t>d</w:t>
      </w:r>
      <w:r w:rsidRPr="0054563E">
        <w:rPr>
          <w:lang w:val="en-US"/>
        </w:rPr>
        <w:t>oi</w:t>
      </w:r>
      <w:r w:rsidR="003846A6">
        <w:rPr>
          <w:lang w:val="en-US"/>
        </w:rPr>
        <w:t>:</w:t>
      </w:r>
      <w:r w:rsidRPr="0054563E">
        <w:rPr>
          <w:lang w:val="en-US"/>
        </w:rPr>
        <w:t>10.5194/hess-28-2107-2024</w:t>
      </w:r>
    </w:p>
    <w:sectPr w:rsidR="00CB1CB8" w:rsidSect="00D747C7">
      <w:headerReference w:type="even" r:id="rId19"/>
      <w:headerReference w:type="default" r:id="rId20"/>
      <w:footerReference w:type="even" r:id="rId21"/>
      <w:footerReference w:type="default" r:id="rId22"/>
      <w:headerReference w:type="first" r:id="rId23"/>
      <w:footerReference w:type="first" r:id="rId24"/>
      <w:pgSz w:w="12200" w:h="15650"/>
      <w:pgMar w:top="1337" w:right="700" w:bottom="657" w:left="1120" w:header="568" w:footer="600"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9010A" w14:textId="77777777" w:rsidR="002420B4" w:rsidRDefault="002420B4">
      <w:r>
        <w:separator/>
      </w:r>
    </w:p>
  </w:endnote>
  <w:endnote w:type="continuationSeparator" w:id="0">
    <w:p w14:paraId="61354664" w14:textId="77777777" w:rsidR="002420B4" w:rsidRDefault="00242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nkGothITC Bk BT">
    <w:altName w:val="Calibri"/>
    <w:charset w:val="01"/>
    <w:family w:val="swiss"/>
    <w:pitch w:val="variable"/>
  </w:font>
  <w:font w:name="Calibri">
    <w:panose1 w:val="020F0502020204030204"/>
    <w:charset w:val="00"/>
    <w:family w:val="swiss"/>
    <w:pitch w:val="variable"/>
    <w:sig w:usb0="E4002EFF" w:usb1="C200247B" w:usb2="00000009" w:usb3="00000000" w:csb0="000001FF" w:csb1="00000000"/>
    <w:embedRegular r:id="rId1" w:fontKey="{56DFAD26-5F60-4212-B840-90F5CEEA6F86}"/>
    <w:embedBold r:id="rId2" w:fontKey="{D845D6B1-5684-45B7-A5E0-07E01CE57FD9}"/>
    <w:embedItalic r:id="rId3" w:fontKey="{2A83D8AD-2154-4A18-A913-2FDF4818CE77}"/>
    <w:embedBoldItalic r:id="rId4" w:fontKey="{2BDBF5D6-FB6E-4253-BDA7-572C3A6EEA12}"/>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BC6A53A1-8A1A-45A5-B0E4-FDDC16EADE67}"/>
  </w:font>
  <w:font w:name="Iskoola Pota">
    <w:charset w:val="00"/>
    <w:family w:val="swiss"/>
    <w:pitch w:val="variable"/>
    <w:sig w:usb0="00000003" w:usb1="00000000" w:usb2="00000200" w:usb3="00000000" w:csb0="00000001" w:csb1="00000000"/>
    <w:embedRegular r:id="rId6" w:fontKey="{7CAB8F24-BCD8-4BE3-9E4A-9F1DCA197B84}"/>
    <w:embedBold r:id="rId7" w:fontKey="{EFEFDFC1-87C0-45F7-B0D3-7D000419D41D}"/>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embedRegular r:id="rId8" w:fontKey="{5671A35E-0FC9-4670-8584-066B61E0F832}"/>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9" w:fontKey="{02C0532B-EC71-4950-87E7-647386278B5F}"/>
  </w:font>
  <w:font w:name="Palatino Linotype">
    <w:panose1 w:val="02040502050505030304"/>
    <w:charset w:val="00"/>
    <w:family w:val="roman"/>
    <w:pitch w:val="variable"/>
    <w:sig w:usb0="E0000287" w:usb1="40000013" w:usb2="00000000" w:usb3="00000000" w:csb0="0000019F" w:csb1="00000000"/>
    <w:embedRegular r:id="rId10" w:fontKey="{267D7D37-E932-4C45-B747-0F24E54C739B}"/>
  </w:font>
  <w:font w:name="Cambria Math">
    <w:panose1 w:val="02040503050406030204"/>
    <w:charset w:val="00"/>
    <w:family w:val="roman"/>
    <w:pitch w:val="variable"/>
    <w:sig w:usb0="E00006FF" w:usb1="420024FF" w:usb2="02000000" w:usb3="00000000" w:csb0="0000019F" w:csb1="00000000"/>
    <w:embedRegular r:id="rId11" w:fontKey="{5806D677-043D-4D6E-B4E0-C706F5A8F75B}"/>
    <w:embedItalic r:id="rId12" w:fontKey="{23A92B05-B9AE-4109-9998-1B7D8D929180}"/>
    <w:embedBoldItalic r:id="rId13" w:fontKey="{00D797B5-D7B8-48AC-A36A-27C809083E89}"/>
  </w:font>
  <w:font w:name="Cambria">
    <w:panose1 w:val="02040503050406030204"/>
    <w:charset w:val="00"/>
    <w:family w:val="roman"/>
    <w:pitch w:val="variable"/>
    <w:sig w:usb0="E00006FF" w:usb1="420024FF" w:usb2="02000000" w:usb3="00000000" w:csb0="0000019F" w:csb1="00000000"/>
    <w:embedRegular r:id="rId14" w:fontKey="{AE3051B2-097C-4F02-BB9B-E505B7A64F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0AD3" w14:textId="77777777" w:rsidR="00073257" w:rsidRDefault="002420B4">
    <w:pPr>
      <w:pStyle w:val="Footer"/>
    </w:pPr>
    <w:r>
      <w:rPr>
        <w:noProof/>
      </w:rPr>
      <w:drawing>
        <wp:anchor distT="0" distB="0" distL="114300" distR="114300" simplePos="0" relativeHeight="13" behindDoc="1" locked="0" layoutInCell="0" allowOverlap="1" wp14:anchorId="5F20715A" wp14:editId="7AA96F12">
          <wp:simplePos x="0" y="0"/>
          <wp:positionH relativeFrom="column">
            <wp:posOffset>75565</wp:posOffset>
          </wp:positionH>
          <wp:positionV relativeFrom="paragraph">
            <wp:posOffset>116840</wp:posOffset>
          </wp:positionV>
          <wp:extent cx="448310" cy="112395"/>
          <wp:effectExtent l="0" t="0" r="0" b="0"/>
          <wp:wrapSquare wrapText="bothSides"/>
          <wp:docPr id="6" name="Imagen 4" descr="C:\Users\elgosel\Desktop\crc.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C:\Users\elgosel\Desktop\crc.wmf"/>
                  <pic:cNvPicPr>
                    <a:picLocks noChangeAspect="1" noChangeArrowheads="1"/>
                  </pic:cNvPicPr>
                </pic:nvPicPr>
                <pic:blipFill>
                  <a:blip r:embed="rId1"/>
                  <a:stretch>
                    <a:fillRect/>
                  </a:stretch>
                </pic:blipFill>
                <pic:spPr bwMode="auto">
                  <a:xfrm>
                    <a:off x="0" y="0"/>
                    <a:ext cx="448310" cy="112395"/>
                  </a:xfrm>
                  <a:prstGeom prst="rect">
                    <a:avLst/>
                  </a:prstGeom>
                  <a:noFill/>
                </pic:spPr>
              </pic:pic>
            </a:graphicData>
          </a:graphic>
        </wp:anchor>
      </w:drawing>
    </w:r>
  </w:p>
  <w:p w14:paraId="72F4F925" w14:textId="77777777" w:rsidR="00073257" w:rsidRDefault="002420B4">
    <w:pPr>
      <w:pStyle w:val="Default"/>
      <w:ind w:left="142" w:firstLine="726"/>
      <w:rPr>
        <w:rFonts w:ascii="Arial" w:hAnsi="Arial" w:cs="Arial"/>
      </w:rPr>
    </w:pPr>
    <w:r>
      <w:rPr>
        <w:rFonts w:ascii="Arial" w:hAnsi="Arial" w:cs="Arial"/>
        <w:color w:val="auto"/>
        <w:sz w:val="14"/>
        <w:szCs w:val="14"/>
      </w:rPr>
      <w:t>2014, IWA Publishing, Editorial UPV, FFIA</w:t>
    </w:r>
    <w:r>
      <w:rPr>
        <w:rFonts w:ascii="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4E89" w14:textId="77777777" w:rsidR="00073257" w:rsidRDefault="002420B4">
    <w:pPr>
      <w:pStyle w:val="Footer"/>
    </w:pPr>
    <w:r>
      <w:rPr>
        <w:noProof/>
      </w:rPr>
      <w:drawing>
        <wp:anchor distT="0" distB="0" distL="114300" distR="114300" simplePos="0" relativeHeight="20" behindDoc="1" locked="0" layoutInCell="0" allowOverlap="1" wp14:anchorId="5116FC86" wp14:editId="79E28B99">
          <wp:simplePos x="0" y="0"/>
          <wp:positionH relativeFrom="column">
            <wp:posOffset>75565</wp:posOffset>
          </wp:positionH>
          <wp:positionV relativeFrom="paragraph">
            <wp:posOffset>116840</wp:posOffset>
          </wp:positionV>
          <wp:extent cx="448310" cy="112395"/>
          <wp:effectExtent l="0" t="0" r="0" b="0"/>
          <wp:wrapSquare wrapText="bothSides"/>
          <wp:docPr id="7" name="Image2" descr="C:\Users\elgosel\Desktop\crc.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Users\elgosel\Desktop\crc.wmf"/>
                  <pic:cNvPicPr>
                    <a:picLocks noChangeAspect="1" noChangeArrowheads="1"/>
                  </pic:cNvPicPr>
                </pic:nvPicPr>
                <pic:blipFill>
                  <a:blip r:embed="rId1"/>
                  <a:stretch>
                    <a:fillRect/>
                  </a:stretch>
                </pic:blipFill>
                <pic:spPr bwMode="auto">
                  <a:xfrm>
                    <a:off x="0" y="0"/>
                    <a:ext cx="448310" cy="112395"/>
                  </a:xfrm>
                  <a:prstGeom prst="rect">
                    <a:avLst/>
                  </a:prstGeom>
                  <a:noFill/>
                </pic:spPr>
              </pic:pic>
            </a:graphicData>
          </a:graphic>
        </wp:anchor>
      </w:drawing>
    </w:r>
  </w:p>
  <w:p w14:paraId="13DEA5B4" w14:textId="77777777" w:rsidR="00073257" w:rsidRDefault="002420B4">
    <w:pPr>
      <w:pStyle w:val="Default"/>
      <w:ind w:left="142" w:firstLine="726"/>
      <w:rPr>
        <w:rFonts w:ascii="Arial" w:hAnsi="Arial" w:cs="Arial"/>
      </w:rPr>
    </w:pPr>
    <w:r>
      <w:rPr>
        <w:rFonts w:ascii="Arial" w:hAnsi="Arial" w:cs="Arial"/>
        <w:color w:val="auto"/>
        <w:sz w:val="14"/>
        <w:szCs w:val="14"/>
      </w:rPr>
      <w:t>2014, IWA Publishing, Editorial UPV, FFIA</w:t>
    </w:r>
    <w:r>
      <w:rPr>
        <w:rFonts w:ascii="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2B38" w14:textId="77777777" w:rsidR="00073257" w:rsidRDefault="00073257">
    <w:pPr>
      <w:pStyle w:val="Footer"/>
    </w:pPr>
  </w:p>
  <w:p w14:paraId="41C8F935" w14:textId="77777777" w:rsidR="00073257" w:rsidRDefault="002420B4">
    <w:pPr>
      <w:tabs>
        <w:tab w:val="left" w:pos="8931"/>
      </w:tabs>
      <w:spacing w:after="240"/>
      <w:jc w:val="both"/>
      <w:rPr>
        <w:rFonts w:ascii="Arial" w:eastAsia="Calibri" w:hAnsi="Arial" w:cs="Arial"/>
        <w:sz w:val="14"/>
        <w:szCs w:val="18"/>
        <w:lang w:val="it-IT"/>
      </w:rPr>
    </w:pPr>
    <w:r>
      <w:rPr>
        <w:rFonts w:ascii="Arial" w:eastAsia="Calibri" w:hAnsi="Arial" w:cs="Arial"/>
        <w:sz w:val="14"/>
        <w:szCs w:val="18"/>
        <w:lang w:val="it-IT"/>
      </w:rPr>
      <w:t>doi: -------------------                                                                                                                                                             EISSN: 1886-4996 ISSN: 1134-219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6484A" w14:textId="77777777" w:rsidR="002420B4" w:rsidRDefault="002420B4">
      <w:r>
        <w:separator/>
      </w:r>
    </w:p>
  </w:footnote>
  <w:footnote w:type="continuationSeparator" w:id="0">
    <w:p w14:paraId="18E6E36A" w14:textId="77777777" w:rsidR="002420B4" w:rsidRDefault="00242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07" w:type="dxa"/>
      <w:tblInd w:w="243" w:type="dxa"/>
      <w:tblLayout w:type="fixed"/>
      <w:tblLook w:val="04A0" w:firstRow="1" w:lastRow="0" w:firstColumn="1" w:lastColumn="0" w:noHBand="0" w:noVBand="1"/>
    </w:tblPr>
    <w:tblGrid>
      <w:gridCol w:w="424"/>
      <w:gridCol w:w="7378"/>
      <w:gridCol w:w="2505"/>
    </w:tblGrid>
    <w:tr w:rsidR="00073257" w14:paraId="5C75CAEA" w14:textId="77777777">
      <w:trPr>
        <w:trHeight w:val="283"/>
      </w:trPr>
      <w:tc>
        <w:tcPr>
          <w:tcW w:w="424" w:type="dxa"/>
          <w:tcBorders>
            <w:right w:val="nil"/>
          </w:tcBorders>
          <w:shd w:val="clear" w:color="auto" w:fill="FFFFFF" w:themeFill="background1"/>
          <w:vAlign w:val="center"/>
        </w:tcPr>
        <w:p w14:paraId="7C27813B" w14:textId="77777777" w:rsidR="00073257" w:rsidRDefault="002420B4">
          <w:pPr>
            <w:pStyle w:val="Header"/>
            <w:tabs>
              <w:tab w:val="left" w:pos="769"/>
            </w:tabs>
            <w:rPr>
              <w:rFonts w:ascii="Arial" w:hAnsi="Arial" w:cs="Arial"/>
              <w:b/>
              <w:sz w:val="14"/>
              <w:szCs w:val="14"/>
            </w:rPr>
          </w:pPr>
          <w:r>
            <w:rPr>
              <w:rFonts w:ascii="Arial" w:eastAsia="Calibri" w:hAnsi="Arial" w:cs="Arial"/>
              <w:b/>
              <w:sz w:val="14"/>
              <w:szCs w:val="14"/>
            </w:rPr>
            <w:fldChar w:fldCharType="begin"/>
          </w:r>
          <w:r>
            <w:rPr>
              <w:rFonts w:ascii="Arial" w:eastAsia="Calibri" w:hAnsi="Arial" w:cs="Arial"/>
              <w:b/>
              <w:sz w:val="14"/>
              <w:szCs w:val="14"/>
            </w:rPr>
            <w:instrText xml:space="preserve"> PAGE </w:instrText>
          </w:r>
          <w:r>
            <w:rPr>
              <w:rFonts w:ascii="Arial" w:eastAsia="Calibri" w:hAnsi="Arial" w:cs="Arial"/>
              <w:b/>
              <w:sz w:val="14"/>
              <w:szCs w:val="14"/>
            </w:rPr>
            <w:fldChar w:fldCharType="separate"/>
          </w:r>
          <w:r>
            <w:rPr>
              <w:rFonts w:ascii="Arial" w:eastAsia="Calibri" w:hAnsi="Arial" w:cs="Arial"/>
              <w:b/>
              <w:sz w:val="14"/>
              <w:szCs w:val="14"/>
            </w:rPr>
            <w:t>14</w:t>
          </w:r>
          <w:r>
            <w:rPr>
              <w:rFonts w:ascii="Arial" w:eastAsia="Calibri" w:hAnsi="Arial" w:cs="Arial"/>
              <w:b/>
              <w:sz w:val="14"/>
              <w:szCs w:val="14"/>
            </w:rPr>
            <w:fldChar w:fldCharType="end"/>
          </w:r>
        </w:p>
      </w:tc>
      <w:tc>
        <w:tcPr>
          <w:tcW w:w="7378" w:type="dxa"/>
          <w:tcBorders>
            <w:left w:val="nil"/>
            <w:right w:val="nil"/>
          </w:tcBorders>
          <w:shd w:val="clear" w:color="auto" w:fill="FFFFFF" w:themeFill="background1"/>
          <w:vAlign w:val="center"/>
        </w:tcPr>
        <w:p w14:paraId="1295B7F0" w14:textId="77777777" w:rsidR="00073257" w:rsidRDefault="002420B4">
          <w:pPr>
            <w:pStyle w:val="Header"/>
            <w:tabs>
              <w:tab w:val="left" w:pos="769"/>
            </w:tabs>
            <w:rPr>
              <w:rFonts w:ascii="Arial" w:hAnsi="Arial" w:cs="Arial"/>
              <w:sz w:val="14"/>
              <w:szCs w:val="14"/>
              <w:lang w:val="es-ES"/>
            </w:rPr>
          </w:pPr>
          <w:r>
            <w:rPr>
              <w:rFonts w:ascii="Arial" w:eastAsia="Calibri" w:hAnsi="Arial" w:cs="Arial"/>
              <w:sz w:val="14"/>
              <w:szCs w:val="14"/>
              <w:lang w:val="es-ES"/>
            </w:rPr>
            <w:t xml:space="preserve">Casado Rodríguez et al.  </w:t>
          </w:r>
          <w:proofErr w:type="gramStart"/>
          <w:r>
            <w:rPr>
              <w:rFonts w:ascii="Arial" w:eastAsia="Calibri" w:hAnsi="Arial" w:cs="Arial"/>
              <w:sz w:val="14"/>
              <w:szCs w:val="14"/>
              <w:lang w:val="es-ES"/>
            </w:rPr>
            <w:t>|  Simulación</w:t>
          </w:r>
          <w:proofErr w:type="gramEnd"/>
          <w:r>
            <w:rPr>
              <w:rFonts w:ascii="Arial" w:eastAsia="Calibri" w:hAnsi="Arial" w:cs="Arial"/>
              <w:sz w:val="14"/>
              <w:szCs w:val="14"/>
              <w:lang w:val="es-ES"/>
            </w:rPr>
            <w:t xml:space="preserve"> del caudal en España utilizando redes neuronales LSTM</w:t>
          </w:r>
        </w:p>
      </w:tc>
      <w:tc>
        <w:tcPr>
          <w:tcW w:w="2505" w:type="dxa"/>
          <w:tcBorders>
            <w:top w:val="single" w:sz="4" w:space="0" w:color="404040"/>
            <w:left w:val="nil"/>
            <w:bottom w:val="single" w:sz="4" w:space="0" w:color="404040"/>
            <w:right w:val="single" w:sz="4" w:space="0" w:color="404040"/>
          </w:tcBorders>
          <w:shd w:val="clear" w:color="auto" w:fill="404040" w:themeFill="text1" w:themeFillTint="BF"/>
          <w:vAlign w:val="center"/>
        </w:tcPr>
        <w:p w14:paraId="14BE1D46" w14:textId="3B3F49C3" w:rsidR="00073257" w:rsidRDefault="002420B4">
          <w:pPr>
            <w:pStyle w:val="Header"/>
            <w:jc w:val="right"/>
            <w:rPr>
              <w:rFonts w:ascii="Arial" w:hAnsi="Arial" w:cs="Arial"/>
              <w:b/>
              <w:color w:val="FFFFFF" w:themeColor="background1"/>
              <w:sz w:val="14"/>
              <w:szCs w:val="14"/>
            </w:rPr>
          </w:pPr>
          <w:r>
            <w:rPr>
              <w:rFonts w:ascii="Arial" w:eastAsia="Calibri" w:hAnsi="Arial" w:cs="Arial"/>
              <w:b/>
              <w:color w:val="FFFFFF" w:themeColor="background1"/>
              <w:sz w:val="14"/>
              <w:szCs w:val="14"/>
            </w:rPr>
            <w:t>Ingeniería del Agua | 15.1 |202</w:t>
          </w:r>
          <w:r w:rsidR="00341E19">
            <w:rPr>
              <w:rFonts w:ascii="Arial" w:eastAsia="Calibri" w:hAnsi="Arial" w:cs="Arial"/>
              <w:b/>
              <w:color w:val="FFFFFF" w:themeColor="background1"/>
              <w:sz w:val="14"/>
              <w:szCs w:val="14"/>
            </w:rPr>
            <w:t>6</w:t>
          </w:r>
        </w:p>
      </w:tc>
    </w:tr>
  </w:tbl>
  <w:p w14:paraId="2DF64D99" w14:textId="77777777" w:rsidR="00073257" w:rsidRDefault="00073257">
    <w:pPr>
      <w:pStyle w:val="Header"/>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07" w:type="dxa"/>
      <w:tblInd w:w="243" w:type="dxa"/>
      <w:tblLayout w:type="fixed"/>
      <w:tblLook w:val="04A0" w:firstRow="1" w:lastRow="0" w:firstColumn="1" w:lastColumn="0" w:noHBand="0" w:noVBand="1"/>
    </w:tblPr>
    <w:tblGrid>
      <w:gridCol w:w="424"/>
      <w:gridCol w:w="7378"/>
      <w:gridCol w:w="2505"/>
    </w:tblGrid>
    <w:tr w:rsidR="00073257" w14:paraId="734D12F6" w14:textId="77777777">
      <w:trPr>
        <w:trHeight w:val="283"/>
      </w:trPr>
      <w:tc>
        <w:tcPr>
          <w:tcW w:w="424" w:type="dxa"/>
          <w:tcBorders>
            <w:right w:val="nil"/>
          </w:tcBorders>
          <w:shd w:val="clear" w:color="auto" w:fill="FFFFFF" w:themeFill="background1"/>
          <w:vAlign w:val="center"/>
        </w:tcPr>
        <w:p w14:paraId="249A3B29" w14:textId="77777777" w:rsidR="00073257" w:rsidRDefault="002420B4">
          <w:pPr>
            <w:pStyle w:val="Header"/>
            <w:tabs>
              <w:tab w:val="left" w:pos="769"/>
            </w:tabs>
            <w:rPr>
              <w:rFonts w:ascii="Arial" w:hAnsi="Arial" w:cs="Arial"/>
              <w:b/>
              <w:sz w:val="14"/>
              <w:szCs w:val="14"/>
            </w:rPr>
          </w:pPr>
          <w:r>
            <w:rPr>
              <w:rFonts w:ascii="Arial" w:eastAsia="Calibri" w:hAnsi="Arial" w:cs="Arial"/>
              <w:b/>
              <w:sz w:val="14"/>
              <w:szCs w:val="14"/>
            </w:rPr>
            <w:fldChar w:fldCharType="begin"/>
          </w:r>
          <w:r>
            <w:rPr>
              <w:rFonts w:ascii="Arial" w:eastAsia="Calibri" w:hAnsi="Arial" w:cs="Arial"/>
              <w:b/>
              <w:sz w:val="14"/>
              <w:szCs w:val="14"/>
            </w:rPr>
            <w:instrText xml:space="preserve"> PAGE </w:instrText>
          </w:r>
          <w:r>
            <w:rPr>
              <w:rFonts w:ascii="Arial" w:eastAsia="Calibri" w:hAnsi="Arial" w:cs="Arial"/>
              <w:b/>
              <w:sz w:val="14"/>
              <w:szCs w:val="14"/>
            </w:rPr>
            <w:fldChar w:fldCharType="separate"/>
          </w:r>
          <w:r>
            <w:rPr>
              <w:rFonts w:ascii="Arial" w:eastAsia="Calibri" w:hAnsi="Arial" w:cs="Arial"/>
              <w:b/>
              <w:sz w:val="14"/>
              <w:szCs w:val="14"/>
            </w:rPr>
            <w:t>15</w:t>
          </w:r>
          <w:r>
            <w:rPr>
              <w:rFonts w:ascii="Arial" w:eastAsia="Calibri" w:hAnsi="Arial" w:cs="Arial"/>
              <w:b/>
              <w:sz w:val="14"/>
              <w:szCs w:val="14"/>
            </w:rPr>
            <w:fldChar w:fldCharType="end"/>
          </w:r>
        </w:p>
      </w:tc>
      <w:tc>
        <w:tcPr>
          <w:tcW w:w="7378" w:type="dxa"/>
          <w:tcBorders>
            <w:left w:val="nil"/>
            <w:right w:val="nil"/>
          </w:tcBorders>
          <w:shd w:val="clear" w:color="auto" w:fill="FFFFFF" w:themeFill="background1"/>
          <w:vAlign w:val="center"/>
        </w:tcPr>
        <w:p w14:paraId="4BDC65DE" w14:textId="77777777" w:rsidR="00073257" w:rsidRDefault="002420B4">
          <w:pPr>
            <w:pStyle w:val="Header"/>
            <w:tabs>
              <w:tab w:val="left" w:pos="769"/>
            </w:tabs>
            <w:rPr>
              <w:rFonts w:ascii="Arial" w:hAnsi="Arial" w:cs="Arial"/>
              <w:sz w:val="14"/>
              <w:szCs w:val="14"/>
              <w:lang w:val="es-ES"/>
            </w:rPr>
          </w:pPr>
          <w:r>
            <w:rPr>
              <w:rFonts w:ascii="Arial" w:eastAsia="Calibri" w:hAnsi="Arial" w:cs="Arial"/>
              <w:sz w:val="14"/>
              <w:szCs w:val="14"/>
              <w:lang w:val="es-ES"/>
            </w:rPr>
            <w:t xml:space="preserve">Casado Rodríguez et al.  </w:t>
          </w:r>
          <w:proofErr w:type="gramStart"/>
          <w:r>
            <w:rPr>
              <w:rFonts w:ascii="Arial" w:eastAsia="Calibri" w:hAnsi="Arial" w:cs="Arial"/>
              <w:sz w:val="14"/>
              <w:szCs w:val="14"/>
              <w:lang w:val="es-ES"/>
            </w:rPr>
            <w:t>|  Simulación</w:t>
          </w:r>
          <w:proofErr w:type="gramEnd"/>
          <w:r>
            <w:rPr>
              <w:rFonts w:ascii="Arial" w:eastAsia="Calibri" w:hAnsi="Arial" w:cs="Arial"/>
              <w:sz w:val="14"/>
              <w:szCs w:val="14"/>
              <w:lang w:val="es-ES"/>
            </w:rPr>
            <w:t xml:space="preserve"> del caudal en España utilizando redes neuronales LSTM</w:t>
          </w:r>
        </w:p>
      </w:tc>
      <w:tc>
        <w:tcPr>
          <w:tcW w:w="2505" w:type="dxa"/>
          <w:tcBorders>
            <w:top w:val="single" w:sz="4" w:space="0" w:color="404040"/>
            <w:left w:val="nil"/>
            <w:bottom w:val="single" w:sz="4" w:space="0" w:color="404040"/>
            <w:right w:val="single" w:sz="4" w:space="0" w:color="404040"/>
          </w:tcBorders>
          <w:shd w:val="clear" w:color="auto" w:fill="404040" w:themeFill="text1" w:themeFillTint="BF"/>
          <w:vAlign w:val="center"/>
        </w:tcPr>
        <w:p w14:paraId="613CC48C" w14:textId="77172629" w:rsidR="00073257" w:rsidRDefault="002420B4">
          <w:pPr>
            <w:pStyle w:val="Header"/>
            <w:jc w:val="right"/>
            <w:rPr>
              <w:rFonts w:ascii="Arial" w:hAnsi="Arial" w:cs="Arial"/>
              <w:b/>
              <w:color w:val="FFFFFF" w:themeColor="background1"/>
              <w:sz w:val="14"/>
              <w:szCs w:val="14"/>
            </w:rPr>
          </w:pPr>
          <w:r>
            <w:rPr>
              <w:rFonts w:ascii="Arial" w:eastAsia="Calibri" w:hAnsi="Arial" w:cs="Arial"/>
              <w:b/>
              <w:color w:val="FFFFFF" w:themeColor="background1"/>
              <w:sz w:val="14"/>
              <w:szCs w:val="14"/>
            </w:rPr>
            <w:t>Ingeniería del Agua | 15.1 |202</w:t>
          </w:r>
          <w:r w:rsidR="00341E19">
            <w:rPr>
              <w:rFonts w:ascii="Arial" w:eastAsia="Calibri" w:hAnsi="Arial" w:cs="Arial"/>
              <w:b/>
              <w:color w:val="FFFFFF" w:themeColor="background1"/>
              <w:sz w:val="14"/>
              <w:szCs w:val="14"/>
            </w:rPr>
            <w:t>6</w:t>
          </w:r>
        </w:p>
      </w:tc>
    </w:tr>
  </w:tbl>
  <w:p w14:paraId="6EDD5AFB" w14:textId="77777777" w:rsidR="00073257" w:rsidRDefault="00073257">
    <w:pPr>
      <w:pStyle w:val="Header"/>
      <w:rPr>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07" w:type="dxa"/>
      <w:tblInd w:w="243" w:type="dxa"/>
      <w:tblLayout w:type="fixed"/>
      <w:tblLook w:val="04A0" w:firstRow="1" w:lastRow="0" w:firstColumn="1" w:lastColumn="0" w:noHBand="0" w:noVBand="1"/>
    </w:tblPr>
    <w:tblGrid>
      <w:gridCol w:w="424"/>
      <w:gridCol w:w="7378"/>
      <w:gridCol w:w="2505"/>
    </w:tblGrid>
    <w:tr w:rsidR="00073257" w14:paraId="21F4E9A9" w14:textId="77777777">
      <w:trPr>
        <w:trHeight w:val="283"/>
      </w:trPr>
      <w:tc>
        <w:tcPr>
          <w:tcW w:w="424" w:type="dxa"/>
          <w:tcBorders>
            <w:right w:val="nil"/>
          </w:tcBorders>
          <w:shd w:val="clear" w:color="auto" w:fill="FFFFFF" w:themeFill="background1"/>
          <w:vAlign w:val="center"/>
        </w:tcPr>
        <w:p w14:paraId="72E8067D" w14:textId="77777777" w:rsidR="00073257" w:rsidRDefault="002420B4">
          <w:pPr>
            <w:pStyle w:val="Header"/>
            <w:tabs>
              <w:tab w:val="left" w:pos="769"/>
            </w:tabs>
            <w:rPr>
              <w:rFonts w:ascii="Arial" w:hAnsi="Arial" w:cs="Arial"/>
              <w:b/>
              <w:sz w:val="14"/>
              <w:szCs w:val="14"/>
            </w:rPr>
          </w:pPr>
          <w:r>
            <w:rPr>
              <w:rFonts w:ascii="Arial" w:eastAsia="Calibri" w:hAnsi="Arial" w:cs="Arial"/>
              <w:b/>
              <w:sz w:val="14"/>
              <w:szCs w:val="14"/>
            </w:rPr>
            <w:fldChar w:fldCharType="begin"/>
          </w:r>
          <w:r>
            <w:rPr>
              <w:rFonts w:ascii="Arial" w:eastAsia="Calibri" w:hAnsi="Arial" w:cs="Arial"/>
              <w:b/>
              <w:sz w:val="14"/>
              <w:szCs w:val="14"/>
            </w:rPr>
            <w:instrText xml:space="preserve"> PAGE </w:instrText>
          </w:r>
          <w:r>
            <w:rPr>
              <w:rFonts w:ascii="Arial" w:eastAsia="Calibri" w:hAnsi="Arial" w:cs="Arial"/>
              <w:b/>
              <w:sz w:val="14"/>
              <w:szCs w:val="14"/>
            </w:rPr>
            <w:fldChar w:fldCharType="separate"/>
          </w:r>
          <w:r>
            <w:rPr>
              <w:rFonts w:ascii="Arial" w:eastAsia="Calibri" w:hAnsi="Arial" w:cs="Arial"/>
              <w:b/>
              <w:sz w:val="14"/>
              <w:szCs w:val="14"/>
            </w:rPr>
            <w:t>1</w:t>
          </w:r>
          <w:r>
            <w:rPr>
              <w:rFonts w:ascii="Arial" w:eastAsia="Calibri" w:hAnsi="Arial" w:cs="Arial"/>
              <w:b/>
              <w:sz w:val="14"/>
              <w:szCs w:val="14"/>
            </w:rPr>
            <w:fldChar w:fldCharType="end"/>
          </w:r>
        </w:p>
      </w:tc>
      <w:tc>
        <w:tcPr>
          <w:tcW w:w="7378" w:type="dxa"/>
          <w:tcBorders>
            <w:left w:val="nil"/>
            <w:right w:val="nil"/>
          </w:tcBorders>
          <w:shd w:val="clear" w:color="auto" w:fill="FFFFFF" w:themeFill="background1"/>
          <w:vAlign w:val="center"/>
        </w:tcPr>
        <w:p w14:paraId="4A4DD12F" w14:textId="77777777" w:rsidR="00073257" w:rsidRDefault="002420B4">
          <w:pPr>
            <w:pStyle w:val="Header"/>
            <w:tabs>
              <w:tab w:val="left" w:pos="769"/>
            </w:tabs>
            <w:rPr>
              <w:rFonts w:ascii="Arial" w:hAnsi="Arial" w:cs="Arial"/>
              <w:sz w:val="14"/>
              <w:szCs w:val="14"/>
              <w:lang w:val="es-ES"/>
            </w:rPr>
          </w:pPr>
          <w:r>
            <w:rPr>
              <w:rFonts w:ascii="Arial" w:eastAsia="Calibri" w:hAnsi="Arial" w:cs="Arial"/>
              <w:sz w:val="14"/>
              <w:szCs w:val="14"/>
              <w:lang w:val="es-ES"/>
            </w:rPr>
            <w:t xml:space="preserve">Casado Rodríguez et al.  </w:t>
          </w:r>
          <w:proofErr w:type="gramStart"/>
          <w:r>
            <w:rPr>
              <w:rFonts w:ascii="Arial" w:eastAsia="Calibri" w:hAnsi="Arial" w:cs="Arial"/>
              <w:sz w:val="14"/>
              <w:szCs w:val="14"/>
              <w:lang w:val="es-ES"/>
            </w:rPr>
            <w:t>|  Simulación</w:t>
          </w:r>
          <w:proofErr w:type="gramEnd"/>
          <w:r>
            <w:rPr>
              <w:rFonts w:ascii="Arial" w:eastAsia="Calibri" w:hAnsi="Arial" w:cs="Arial"/>
              <w:sz w:val="14"/>
              <w:szCs w:val="14"/>
              <w:lang w:val="es-ES"/>
            </w:rPr>
            <w:t xml:space="preserve"> del caudal en España utilizando redes neuronales LSTM</w:t>
          </w:r>
        </w:p>
      </w:tc>
      <w:tc>
        <w:tcPr>
          <w:tcW w:w="2505" w:type="dxa"/>
          <w:tcBorders>
            <w:top w:val="single" w:sz="4" w:space="0" w:color="404040"/>
            <w:left w:val="nil"/>
            <w:bottom w:val="single" w:sz="4" w:space="0" w:color="404040"/>
            <w:right w:val="single" w:sz="4" w:space="0" w:color="404040"/>
          </w:tcBorders>
          <w:shd w:val="clear" w:color="auto" w:fill="404040" w:themeFill="text1" w:themeFillTint="BF"/>
          <w:vAlign w:val="center"/>
        </w:tcPr>
        <w:p w14:paraId="265EE7F2" w14:textId="23A29357" w:rsidR="00073257" w:rsidRDefault="002420B4">
          <w:pPr>
            <w:pStyle w:val="Header"/>
            <w:jc w:val="right"/>
            <w:rPr>
              <w:rFonts w:ascii="Arial" w:hAnsi="Arial" w:cs="Arial"/>
              <w:b/>
              <w:color w:val="FFFFFF" w:themeColor="background1"/>
              <w:sz w:val="14"/>
              <w:szCs w:val="14"/>
            </w:rPr>
          </w:pPr>
          <w:r>
            <w:rPr>
              <w:rFonts w:ascii="Arial" w:eastAsia="Calibri" w:hAnsi="Arial" w:cs="Arial"/>
              <w:b/>
              <w:color w:val="FFFFFF" w:themeColor="background1"/>
              <w:sz w:val="14"/>
              <w:szCs w:val="14"/>
            </w:rPr>
            <w:t>Ingeniería del Agua | 15.1 |20</w:t>
          </w:r>
          <w:r w:rsidR="00341E19">
            <w:rPr>
              <w:rFonts w:ascii="Arial" w:eastAsia="Calibri" w:hAnsi="Arial" w:cs="Arial"/>
              <w:b/>
              <w:color w:val="FFFFFF" w:themeColor="background1"/>
              <w:sz w:val="14"/>
              <w:szCs w:val="14"/>
            </w:rPr>
            <w:t>26</w:t>
          </w:r>
        </w:p>
      </w:tc>
    </w:tr>
  </w:tbl>
  <w:p w14:paraId="4BB4BB74" w14:textId="77777777" w:rsidR="00073257" w:rsidRDefault="000732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7AF"/>
    <w:multiLevelType w:val="multilevel"/>
    <w:tmpl w:val="AA9A7024"/>
    <w:lvl w:ilvl="0">
      <w:start w:val="1"/>
      <w:numFmt w:val="lowerLetter"/>
      <w:pStyle w:val="ListParagraph"/>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 w15:restartNumberingAfterBreak="0">
    <w:nsid w:val="5EDF4A34"/>
    <w:multiLevelType w:val="multilevel"/>
    <w:tmpl w:val="06BA89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77988279">
    <w:abstractNumId w:val="0"/>
  </w:num>
  <w:num w:numId="2" w16cid:durableId="2081707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autoHyphenation/>
  <w:hyphenationZone w:val="0"/>
  <w:evenAndOddHeaders/>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257"/>
    <w:rsid w:val="00034B1E"/>
    <w:rsid w:val="00043513"/>
    <w:rsid w:val="00043768"/>
    <w:rsid w:val="000626CF"/>
    <w:rsid w:val="00073257"/>
    <w:rsid w:val="0009433C"/>
    <w:rsid w:val="000A00B7"/>
    <w:rsid w:val="000C1EFD"/>
    <w:rsid w:val="00101AA2"/>
    <w:rsid w:val="0013235C"/>
    <w:rsid w:val="001C5E54"/>
    <w:rsid w:val="001E1FA3"/>
    <w:rsid w:val="00221507"/>
    <w:rsid w:val="0022329B"/>
    <w:rsid w:val="002420B4"/>
    <w:rsid w:val="002C5800"/>
    <w:rsid w:val="00306659"/>
    <w:rsid w:val="00341E19"/>
    <w:rsid w:val="00343F17"/>
    <w:rsid w:val="00375E6E"/>
    <w:rsid w:val="003846A6"/>
    <w:rsid w:val="00385758"/>
    <w:rsid w:val="00390EAA"/>
    <w:rsid w:val="003919AF"/>
    <w:rsid w:val="003A620F"/>
    <w:rsid w:val="003B78C9"/>
    <w:rsid w:val="003C118A"/>
    <w:rsid w:val="00452701"/>
    <w:rsid w:val="00484F9B"/>
    <w:rsid w:val="004F5D7D"/>
    <w:rsid w:val="0052688E"/>
    <w:rsid w:val="0053214A"/>
    <w:rsid w:val="0054563E"/>
    <w:rsid w:val="00564B79"/>
    <w:rsid w:val="00591417"/>
    <w:rsid w:val="005A2A2E"/>
    <w:rsid w:val="005B5FEA"/>
    <w:rsid w:val="005D39DF"/>
    <w:rsid w:val="00626111"/>
    <w:rsid w:val="00630A47"/>
    <w:rsid w:val="00653D68"/>
    <w:rsid w:val="006D1D1A"/>
    <w:rsid w:val="007348FA"/>
    <w:rsid w:val="00743D22"/>
    <w:rsid w:val="00746E2F"/>
    <w:rsid w:val="007B0A8B"/>
    <w:rsid w:val="007D5387"/>
    <w:rsid w:val="007E4DD9"/>
    <w:rsid w:val="007E6797"/>
    <w:rsid w:val="0080114F"/>
    <w:rsid w:val="00802B85"/>
    <w:rsid w:val="009006A0"/>
    <w:rsid w:val="00967C49"/>
    <w:rsid w:val="00990069"/>
    <w:rsid w:val="009B1A49"/>
    <w:rsid w:val="009C654B"/>
    <w:rsid w:val="009F6D04"/>
    <w:rsid w:val="00A42EA5"/>
    <w:rsid w:val="00A459EC"/>
    <w:rsid w:val="00A5548A"/>
    <w:rsid w:val="00A83F52"/>
    <w:rsid w:val="00AD69C6"/>
    <w:rsid w:val="00B033CA"/>
    <w:rsid w:val="00B55D49"/>
    <w:rsid w:val="00B80A74"/>
    <w:rsid w:val="00BB253D"/>
    <w:rsid w:val="00BC2A2E"/>
    <w:rsid w:val="00BD142E"/>
    <w:rsid w:val="00BE6508"/>
    <w:rsid w:val="00C258C6"/>
    <w:rsid w:val="00C42243"/>
    <w:rsid w:val="00C50C9B"/>
    <w:rsid w:val="00C640F1"/>
    <w:rsid w:val="00C930E9"/>
    <w:rsid w:val="00CB1CB8"/>
    <w:rsid w:val="00CC3BAA"/>
    <w:rsid w:val="00CF6B29"/>
    <w:rsid w:val="00D27372"/>
    <w:rsid w:val="00D409C0"/>
    <w:rsid w:val="00D42A77"/>
    <w:rsid w:val="00D747C7"/>
    <w:rsid w:val="00DA6C69"/>
    <w:rsid w:val="00DB11A6"/>
    <w:rsid w:val="00E336B5"/>
    <w:rsid w:val="00E420BA"/>
    <w:rsid w:val="00E90FB2"/>
    <w:rsid w:val="00EB3141"/>
    <w:rsid w:val="00EC7469"/>
    <w:rsid w:val="00EE11B5"/>
    <w:rsid w:val="00EF6336"/>
    <w:rsid w:val="00F075EE"/>
    <w:rsid w:val="00F20E8D"/>
    <w:rsid w:val="00F3122D"/>
    <w:rsid w:val="00F5193B"/>
    <w:rsid w:val="00F86EFC"/>
    <w:rsid w:val="00F92335"/>
    <w:rsid w:val="00FA52AA"/>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B62C"/>
  <w15:docId w15:val="{60079D05-B2DC-4607-84CD-56BF5FF1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nkGothITC Bk BT" w:eastAsiaTheme="minorHAnsi" w:hAnsi="FrnkGothITC Bk BT" w:cs="Calibri"/>
        <w:color w:val="231F20"/>
        <w:sz w:val="16"/>
        <w:szCs w:val="16"/>
        <w:lang w:val="en-US" w:eastAsia="en-US"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01A0D"/>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C647A"/>
  </w:style>
  <w:style w:type="character" w:customStyle="1" w:styleId="FooterChar">
    <w:name w:val="Footer Char"/>
    <w:basedOn w:val="DefaultParagraphFont"/>
    <w:link w:val="Footer"/>
    <w:uiPriority w:val="99"/>
    <w:qFormat/>
    <w:rsid w:val="007C647A"/>
  </w:style>
  <w:style w:type="character" w:customStyle="1" w:styleId="BalloonTextChar">
    <w:name w:val="Balloon Text Char"/>
    <w:basedOn w:val="DefaultParagraphFont"/>
    <w:link w:val="BalloonText"/>
    <w:uiPriority w:val="99"/>
    <w:semiHidden/>
    <w:qFormat/>
    <w:rsid w:val="000E3669"/>
    <w:rPr>
      <w:rFonts w:ascii="Tahoma" w:hAnsi="Tahoma" w:cs="Tahoma"/>
      <w:sz w:val="16"/>
      <w:szCs w:val="16"/>
    </w:rPr>
  </w:style>
  <w:style w:type="character" w:customStyle="1" w:styleId="CuerponormalCar">
    <w:name w:val="Cuerpo normal Car"/>
    <w:basedOn w:val="DefaultParagraphFont"/>
    <w:link w:val="Cuerponormal"/>
    <w:uiPriority w:val="1"/>
    <w:qFormat/>
    <w:rsid w:val="00BA3819"/>
    <w:rPr>
      <w:rFonts w:ascii="Times New Roman" w:eastAsia="Calibri" w:hAnsi="Times New Roman" w:cs="Times New Roman"/>
      <w:color w:val="231F20"/>
      <w:sz w:val="20"/>
      <w:szCs w:val="20"/>
      <w:lang w:val="es-ES"/>
    </w:rPr>
  </w:style>
  <w:style w:type="character" w:customStyle="1" w:styleId="VesionEDTitulo1Car">
    <w:name w:val="Vesion ED Titulo 1 Car"/>
    <w:basedOn w:val="CuerponormalCar"/>
    <w:link w:val="VesionEDTitulo1"/>
    <w:uiPriority w:val="1"/>
    <w:qFormat/>
    <w:rsid w:val="00C0669E"/>
    <w:rPr>
      <w:rFonts w:ascii="Times New Roman" w:eastAsia="Calibri" w:hAnsi="Times New Roman" w:cs="Times New Roman"/>
      <w:b/>
      <w:caps/>
      <w:color w:val="231F20"/>
      <w:sz w:val="22"/>
      <w:szCs w:val="22"/>
      <w:lang w:val="es-ES"/>
    </w:rPr>
  </w:style>
  <w:style w:type="character" w:customStyle="1" w:styleId="Titulo2Car">
    <w:name w:val="Titulo 2 Car"/>
    <w:basedOn w:val="VesionEDTitulo1Car"/>
    <w:qFormat/>
    <w:rsid w:val="00BD520F"/>
    <w:rPr>
      <w:rFonts w:ascii="Iskoola Pota" w:eastAsia="Calibri" w:hAnsi="Iskoola Pota" w:cs="Calibri"/>
      <w:b/>
      <w:caps/>
      <w:color w:val="231F20"/>
      <w:w w:val="95"/>
      <w:sz w:val="18"/>
      <w:szCs w:val="18"/>
      <w:lang w:val="es-ES"/>
    </w:rPr>
  </w:style>
  <w:style w:type="character" w:customStyle="1" w:styleId="BodyText2Char">
    <w:name w:val="Body Text 2 Char"/>
    <w:basedOn w:val="DefaultParagraphFont"/>
    <w:link w:val="BodyText2"/>
    <w:qFormat/>
    <w:rsid w:val="000157AA"/>
    <w:rPr>
      <w:rFonts w:ascii="Calibri" w:eastAsia="MS Mincho" w:hAnsi="Calibri" w:cs="Calibri"/>
      <w:kern w:val="2"/>
      <w:lang w:val="es-ES"/>
    </w:rPr>
  </w:style>
  <w:style w:type="character" w:styleId="Hyperlink">
    <w:name w:val="Hyperlink"/>
    <w:rsid w:val="000157AA"/>
    <w:rPr>
      <w:rFonts w:cs="Times New Roman"/>
      <w:color w:val="0000FF"/>
      <w:u w:val="single"/>
    </w:rPr>
  </w:style>
  <w:style w:type="character" w:customStyle="1" w:styleId="VersionEDTitulo2Car">
    <w:name w:val="Version ED Titulo 2 Car"/>
    <w:basedOn w:val="VesionEDTitulo1Car"/>
    <w:link w:val="VersionEDTitulo2"/>
    <w:uiPriority w:val="1"/>
    <w:qFormat/>
    <w:rsid w:val="00226C6D"/>
    <w:rPr>
      <w:rFonts w:ascii="Times New Roman" w:eastAsia="Calibri" w:hAnsi="Times New Roman" w:cs="Times New Roman"/>
      <w:b/>
      <w:caps/>
      <w:color w:val="231F20"/>
      <w:sz w:val="22"/>
      <w:szCs w:val="22"/>
      <w:lang w:val="es-ES"/>
    </w:rPr>
  </w:style>
  <w:style w:type="character" w:customStyle="1" w:styleId="VersionEDTitulo3Car">
    <w:name w:val="Version ED Titulo 3 Car"/>
    <w:basedOn w:val="VersionEDTitulo2Car"/>
    <w:link w:val="VersionEDTitulo3"/>
    <w:uiPriority w:val="1"/>
    <w:qFormat/>
    <w:rsid w:val="00BA3819"/>
    <w:rPr>
      <w:rFonts w:ascii="Times New Roman" w:eastAsia="Calibri" w:hAnsi="Times New Roman" w:cs="Times New Roman"/>
      <w:b/>
      <w:i/>
      <w:caps/>
      <w:color w:val="231F20"/>
      <w:sz w:val="22"/>
      <w:szCs w:val="22"/>
      <w:lang w:val="es-ES"/>
    </w:rPr>
  </w:style>
  <w:style w:type="character" w:customStyle="1" w:styleId="ReferenciasbibliograficasCar">
    <w:name w:val="Referencias bibliograficas Car"/>
    <w:basedOn w:val="CuerponormalCar"/>
    <w:link w:val="Referenciasbibliograficas"/>
    <w:uiPriority w:val="1"/>
    <w:qFormat/>
    <w:rsid w:val="001D07C3"/>
    <w:rPr>
      <w:rFonts w:ascii="Iskoola Pota" w:eastAsia="Calibri" w:hAnsi="Iskoola Pota" w:cs="Calibri"/>
      <w:color w:val="231F20"/>
      <w:w w:val="110"/>
      <w:sz w:val="18"/>
      <w:szCs w:val="18"/>
      <w:lang w:val="es-ES"/>
    </w:rPr>
  </w:style>
  <w:style w:type="character" w:customStyle="1" w:styleId="VersionEDResumenCar">
    <w:name w:val="Version ED Resumen Car"/>
    <w:basedOn w:val="DefaultParagraphFont"/>
    <w:link w:val="VersionEDResumen"/>
    <w:uiPriority w:val="1"/>
    <w:qFormat/>
    <w:rsid w:val="00FC5B7F"/>
    <w:rPr>
      <w:rFonts w:ascii="FrnkGothITC Bk BT" w:eastAsia="Calibri" w:hAnsi="FrnkGothITC Bk BT" w:cs="Calibri"/>
      <w:color w:val="231F20"/>
      <w:sz w:val="18"/>
      <w:szCs w:val="18"/>
      <w:lang w:val="es-ES"/>
    </w:rPr>
  </w:style>
  <w:style w:type="character" w:customStyle="1" w:styleId="VersionEDTituloarticuloCar">
    <w:name w:val="Version ED Titulo articulo Car"/>
    <w:basedOn w:val="VesionEDTitulo1Car"/>
    <w:link w:val="VersionEDTituloarticulo"/>
    <w:uiPriority w:val="1"/>
    <w:qFormat/>
    <w:rsid w:val="00501E50"/>
    <w:rPr>
      <w:rFonts w:ascii="Times New Roman" w:eastAsia="Calibri" w:hAnsi="Times New Roman" w:cs="Times New Roman"/>
      <w:b/>
      <w:caps/>
      <w:color w:val="231F20"/>
      <w:sz w:val="28"/>
      <w:szCs w:val="28"/>
      <w:lang w:val="es-ES"/>
    </w:rPr>
  </w:style>
  <w:style w:type="character" w:customStyle="1" w:styleId="VersionEDAutoresCar">
    <w:name w:val="Version ED Autores Car"/>
    <w:basedOn w:val="DefaultParagraphFont"/>
    <w:link w:val="VersionEDAutores"/>
    <w:uiPriority w:val="1"/>
    <w:qFormat/>
    <w:rsid w:val="006C5C9B"/>
    <w:rPr>
      <w:rFonts w:ascii="FrnkGothITC Bk BT" w:eastAsia="Calibri" w:hAnsi="FrnkGothITC Bk BT" w:cs="Calibri"/>
      <w:color w:val="231F20"/>
      <w:sz w:val="16"/>
      <w:szCs w:val="16"/>
      <w:lang w:val="es-ES"/>
    </w:rPr>
  </w:style>
  <w:style w:type="character" w:customStyle="1" w:styleId="VersionEDNombresautoresCar">
    <w:name w:val="Version ED Nombres autores Car"/>
    <w:basedOn w:val="DefaultParagraphFont"/>
    <w:link w:val="VersionEDNombresautores"/>
    <w:uiPriority w:val="1"/>
    <w:qFormat/>
    <w:rsid w:val="00C40C25"/>
    <w:rPr>
      <w:rFonts w:eastAsia="Calibri"/>
      <w:sz w:val="24"/>
      <w:szCs w:val="24"/>
      <w:lang w:val="es-ES"/>
    </w:rPr>
  </w:style>
  <w:style w:type="character" w:customStyle="1" w:styleId="VersionEDTtuloartculoeninglsCar">
    <w:name w:val="Version ED Título artículo en inglés Car"/>
    <w:basedOn w:val="VersionEDNombresautoresCar"/>
    <w:link w:val="VersionEDTtuloartculoeningls"/>
    <w:uiPriority w:val="1"/>
    <w:qFormat/>
    <w:rsid w:val="009512B7"/>
    <w:rPr>
      <w:rFonts w:eastAsia="Calibri"/>
      <w:b/>
      <w:i/>
      <w:sz w:val="24"/>
      <w:szCs w:val="24"/>
      <w:lang w:val="es-ES"/>
    </w:rPr>
  </w:style>
  <w:style w:type="character" w:customStyle="1" w:styleId="VersionEDAbstractCar">
    <w:name w:val="Version ED Abstract Car"/>
    <w:basedOn w:val="VersionEDResumenCar"/>
    <w:link w:val="VersionEDAbstract"/>
    <w:uiPriority w:val="1"/>
    <w:qFormat/>
    <w:rsid w:val="009512B7"/>
    <w:rPr>
      <w:rFonts w:ascii="FrnkGothITC Bk BT" w:eastAsia="Calibri" w:hAnsi="FrnkGothITC Bk BT" w:cs="Calibri"/>
      <w:i/>
      <w:color w:val="231F20"/>
      <w:sz w:val="18"/>
      <w:szCs w:val="18"/>
      <w:lang w:val="es-ES"/>
    </w:rPr>
  </w:style>
  <w:style w:type="character" w:customStyle="1" w:styleId="TituloartculoCar">
    <w:name w:val="Titulo artículo Car"/>
    <w:basedOn w:val="VersionEDTituloarticuloCar"/>
    <w:link w:val="Tituloartculo"/>
    <w:uiPriority w:val="1"/>
    <w:qFormat/>
    <w:rsid w:val="007D5D46"/>
    <w:rPr>
      <w:rFonts w:ascii="Arial" w:eastAsia="Calibri" w:hAnsi="Arial" w:cs="Arial"/>
      <w:b/>
      <w:caps/>
      <w:color w:val="231F20"/>
      <w:sz w:val="28"/>
      <w:szCs w:val="28"/>
      <w:lang w:val="es-ES"/>
    </w:rPr>
  </w:style>
  <w:style w:type="character" w:customStyle="1" w:styleId="TituloArticuloInglesCar">
    <w:name w:val="Titulo Articulo Ingles Car"/>
    <w:basedOn w:val="VersionEDTtuloartculoeninglsCar"/>
    <w:link w:val="TituloArticuloIngles"/>
    <w:uiPriority w:val="1"/>
    <w:qFormat/>
    <w:rsid w:val="007D5D46"/>
    <w:rPr>
      <w:rFonts w:ascii="Arial" w:eastAsia="Calibri" w:hAnsi="Arial" w:cs="Arial"/>
      <w:b/>
      <w:i/>
      <w:sz w:val="24"/>
      <w:szCs w:val="24"/>
      <w:lang w:val="es-ES"/>
    </w:rPr>
  </w:style>
  <w:style w:type="character" w:customStyle="1" w:styleId="NombreAutoresCar">
    <w:name w:val="Nombre Autores Car"/>
    <w:basedOn w:val="VersionEDNombresautoresCar"/>
    <w:link w:val="NombreAutores"/>
    <w:uiPriority w:val="1"/>
    <w:qFormat/>
    <w:rsid w:val="007D5D46"/>
    <w:rPr>
      <w:rFonts w:ascii="Arial" w:eastAsia="Calibri" w:hAnsi="Arial" w:cs="Arial"/>
      <w:sz w:val="24"/>
      <w:szCs w:val="24"/>
      <w:lang w:val="es-ES"/>
    </w:rPr>
  </w:style>
  <w:style w:type="character" w:customStyle="1" w:styleId="AutoresCar">
    <w:name w:val="Autores Car"/>
    <w:basedOn w:val="VersionEDAutoresCar"/>
    <w:link w:val="Autores"/>
    <w:uiPriority w:val="1"/>
    <w:qFormat/>
    <w:rsid w:val="007D5D46"/>
    <w:rPr>
      <w:rFonts w:ascii="Arial" w:eastAsia="Calibri" w:hAnsi="Arial" w:cs="Arial"/>
      <w:color w:val="231F20"/>
      <w:sz w:val="16"/>
      <w:szCs w:val="16"/>
      <w:lang w:val="es-ES"/>
    </w:rPr>
  </w:style>
  <w:style w:type="character" w:customStyle="1" w:styleId="Titulo1Car">
    <w:name w:val="Titulo 1 Car"/>
    <w:basedOn w:val="VesionEDTitulo1Car"/>
    <w:link w:val="Titulo1"/>
    <w:uiPriority w:val="1"/>
    <w:qFormat/>
    <w:rsid w:val="007D5D46"/>
    <w:rPr>
      <w:rFonts w:ascii="Arial" w:eastAsia="Calibri" w:hAnsi="Arial" w:cs="Arial"/>
      <w:b/>
      <w:caps/>
      <w:color w:val="231F20"/>
      <w:sz w:val="22"/>
      <w:szCs w:val="22"/>
      <w:lang w:val="es-ES"/>
    </w:rPr>
  </w:style>
  <w:style w:type="character" w:customStyle="1" w:styleId="ResumenCar">
    <w:name w:val="Resumen Car"/>
    <w:basedOn w:val="VersionEDResumenCar"/>
    <w:link w:val="Resumen"/>
    <w:uiPriority w:val="1"/>
    <w:qFormat/>
    <w:rsid w:val="007D5D46"/>
    <w:rPr>
      <w:rFonts w:ascii="Arial" w:eastAsia="Calibri" w:hAnsi="Arial" w:cs="Arial"/>
      <w:color w:val="231F20"/>
      <w:sz w:val="18"/>
      <w:szCs w:val="18"/>
      <w:lang w:val="es-ES"/>
    </w:rPr>
  </w:style>
  <w:style w:type="character" w:customStyle="1" w:styleId="AbstractCar">
    <w:name w:val="Abstract Car"/>
    <w:basedOn w:val="VersionEDAbstractCar"/>
    <w:link w:val="Abstract"/>
    <w:uiPriority w:val="1"/>
    <w:qFormat/>
    <w:rsid w:val="007D5D46"/>
    <w:rPr>
      <w:rFonts w:ascii="Arial" w:eastAsia="Calibri" w:hAnsi="Arial" w:cs="Arial"/>
      <w:i/>
      <w:color w:val="231F20"/>
      <w:sz w:val="18"/>
      <w:szCs w:val="18"/>
      <w:lang w:val="es-ES"/>
    </w:rPr>
  </w:style>
  <w:style w:type="character" w:customStyle="1" w:styleId="Titulo2Car1">
    <w:name w:val="Titulo 2 Car1"/>
    <w:basedOn w:val="VersionEDTitulo2Car"/>
    <w:link w:val="Titulo2"/>
    <w:uiPriority w:val="1"/>
    <w:qFormat/>
    <w:rsid w:val="007D5D46"/>
    <w:rPr>
      <w:rFonts w:ascii="Arial" w:eastAsia="Calibri" w:hAnsi="Arial" w:cs="Arial"/>
      <w:b/>
      <w:caps/>
      <w:color w:val="231F20"/>
      <w:sz w:val="22"/>
      <w:szCs w:val="22"/>
      <w:lang w:val="es-ES"/>
    </w:rPr>
  </w:style>
  <w:style w:type="character" w:customStyle="1" w:styleId="NoSpacingChar">
    <w:name w:val="No Spacing Char"/>
    <w:basedOn w:val="DefaultParagraphFont"/>
    <w:link w:val="NoSpacing"/>
    <w:uiPriority w:val="1"/>
    <w:qFormat/>
    <w:rsid w:val="007D5D46"/>
    <w:rPr>
      <w:rFonts w:eastAsia="Calibri" w:cs="Times New Roman"/>
      <w:b/>
      <w:szCs w:val="18"/>
      <w:lang w:val="es-ES"/>
    </w:rPr>
  </w:style>
  <w:style w:type="character" w:customStyle="1" w:styleId="BodyTextChar">
    <w:name w:val="Body Text Char"/>
    <w:basedOn w:val="NoSpacingChar"/>
    <w:link w:val="BodyText"/>
    <w:uiPriority w:val="1"/>
    <w:qFormat/>
    <w:rsid w:val="007D5D46"/>
    <w:rPr>
      <w:rFonts w:eastAsia="Calibri" w:cs="Times New Roman"/>
      <w:b/>
      <w:szCs w:val="18"/>
      <w:lang w:val="es-ES"/>
    </w:rPr>
  </w:style>
  <w:style w:type="character" w:customStyle="1" w:styleId="PiedetablaCar">
    <w:name w:val="Pie de tabla Car"/>
    <w:basedOn w:val="BodyTextChar"/>
    <w:link w:val="Piedetabla"/>
    <w:uiPriority w:val="1"/>
    <w:qFormat/>
    <w:rsid w:val="007D5D46"/>
    <w:rPr>
      <w:rFonts w:ascii="Arial" w:eastAsia="Calibri" w:hAnsi="Arial" w:cs="Arial"/>
      <w:b/>
      <w:szCs w:val="18"/>
      <w:lang w:val="es-ES"/>
    </w:rPr>
  </w:style>
  <w:style w:type="character" w:customStyle="1" w:styleId="PiedefiguraCar">
    <w:name w:val="Pie de figura Car"/>
    <w:basedOn w:val="NoSpacingChar"/>
    <w:link w:val="Piedefigura"/>
    <w:uiPriority w:val="1"/>
    <w:qFormat/>
    <w:rsid w:val="007D5D46"/>
    <w:rPr>
      <w:rFonts w:ascii="Arial" w:eastAsia="Calibri" w:hAnsi="Arial" w:cs="Arial"/>
      <w:b/>
      <w:szCs w:val="18"/>
      <w:lang w:val="es-ES"/>
    </w:rPr>
  </w:style>
  <w:style w:type="character" w:customStyle="1" w:styleId="Titulo3Car">
    <w:name w:val="Titulo 3 Car"/>
    <w:basedOn w:val="VersionEDTitulo3Car"/>
    <w:link w:val="Titulo3"/>
    <w:uiPriority w:val="1"/>
    <w:qFormat/>
    <w:rsid w:val="007D78B5"/>
    <w:rPr>
      <w:rFonts w:ascii="Arial" w:eastAsia="Calibri" w:hAnsi="Arial" w:cs="Arial"/>
      <w:b/>
      <w:i/>
      <w:caps/>
      <w:color w:val="231F20"/>
      <w:sz w:val="22"/>
      <w:szCs w:val="22"/>
      <w:lang w:val="es-ES"/>
    </w:rPr>
  </w:style>
  <w:style w:type="character" w:customStyle="1" w:styleId="VersionEDencabezadosCar">
    <w:name w:val="Version ED encabezados Car"/>
    <w:basedOn w:val="HeaderChar"/>
    <w:link w:val="VersionEDencabezados"/>
    <w:uiPriority w:val="1"/>
    <w:qFormat/>
    <w:rsid w:val="009F7B70"/>
    <w:rPr>
      <w:sz w:val="14"/>
      <w:szCs w:val="14"/>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Spacing"/>
    <w:link w:val="BodyTextChar"/>
    <w:uiPriority w:val="1"/>
    <w:qFormat/>
    <w:rsid w:val="00C0669E"/>
    <w:rPr>
      <w:b w:val="0"/>
    </w:rPr>
  </w:style>
  <w:style w:type="paragraph" w:styleId="List">
    <w:name w:val="List"/>
    <w:basedOn w:val="BodyText"/>
    <w:rPr>
      <w:rFonts w:cs="Noto Sans Devanagari"/>
    </w:rPr>
  </w:style>
  <w:style w:type="paragraph" w:styleId="Caption">
    <w:name w:val="caption"/>
    <w:basedOn w:val="Piedefigura"/>
    <w:qFormat/>
    <w:rsid w:val="00A42EA5"/>
    <w:rPr>
      <w:b/>
    </w:rPr>
  </w:style>
  <w:style w:type="paragraph" w:customStyle="1" w:styleId="Index">
    <w:name w:val="Index"/>
    <w:basedOn w:val="Normal"/>
    <w:qFormat/>
    <w:pPr>
      <w:suppressLineNumbers/>
    </w:pPr>
    <w:rPr>
      <w:rFonts w:cs="Noto Sans Devanagari"/>
    </w:rPr>
  </w:style>
  <w:style w:type="paragraph" w:customStyle="1" w:styleId="VesionEDTitulo1">
    <w:name w:val="Vesion ED Titulo 1"/>
    <w:basedOn w:val="Cuerponormal"/>
    <w:link w:val="VesionEDTitulo1Car"/>
    <w:uiPriority w:val="1"/>
    <w:qFormat/>
    <w:rsid w:val="00C0669E"/>
    <w:pPr>
      <w:pBdr>
        <w:top w:val="single" w:sz="4" w:space="1" w:color="000000"/>
      </w:pBdr>
      <w:spacing w:before="360" w:after="240"/>
      <w:ind w:right="7960" w:hanging="6"/>
    </w:pPr>
    <w:rPr>
      <w:rFonts w:ascii="FrnkGothITC Bk BT" w:hAnsi="FrnkGothITC Bk BT"/>
      <w:b/>
      <w:caps/>
      <w:sz w:val="22"/>
      <w:szCs w:val="22"/>
    </w:rPr>
  </w:style>
  <w:style w:type="paragraph" w:customStyle="1" w:styleId="Cuerponormal">
    <w:name w:val="Cuerpo normal"/>
    <w:basedOn w:val="Normal"/>
    <w:link w:val="CuerponormalCar"/>
    <w:uiPriority w:val="1"/>
    <w:qFormat/>
    <w:rsid w:val="00BA3819"/>
    <w:pPr>
      <w:widowControl/>
      <w:spacing w:line="312" w:lineRule="auto"/>
      <w:ind w:left="119" w:firstLine="601"/>
      <w:jc w:val="both"/>
      <w:outlineLvl w:val="2"/>
    </w:pPr>
    <w:rPr>
      <w:rFonts w:ascii="Times New Roman" w:eastAsia="Calibri" w:hAnsi="Times New Roman" w:cs="Times New Roman"/>
      <w:sz w:val="20"/>
      <w:szCs w:val="20"/>
      <w:lang w:val="es-ES"/>
    </w:rPr>
  </w:style>
  <w:style w:type="paragraph" w:styleId="ListParagraph">
    <w:name w:val="List Paragraph"/>
    <w:basedOn w:val="Cuerponormal"/>
    <w:uiPriority w:val="1"/>
    <w:qFormat/>
    <w:rsid w:val="001F584C"/>
    <w:pPr>
      <w:numPr>
        <w:numId w:val="1"/>
      </w:numPr>
      <w:ind w:left="567" w:hanging="425"/>
    </w:pPr>
  </w:style>
  <w:style w:type="paragraph" w:customStyle="1" w:styleId="TableParagraph">
    <w:name w:val="Table Paragraph"/>
    <w:basedOn w:val="Normal"/>
    <w:uiPriority w:val="1"/>
    <w:qFormat/>
    <w:rsid w:val="009A7DB7"/>
  </w:style>
  <w:style w:type="paragraph" w:customStyle="1" w:styleId="HeaderandFooter">
    <w:name w:val="Header and Footer"/>
    <w:basedOn w:val="Normal"/>
    <w:qFormat/>
  </w:style>
  <w:style w:type="paragraph" w:styleId="Header">
    <w:name w:val="header"/>
    <w:basedOn w:val="Normal"/>
    <w:link w:val="HeaderChar"/>
    <w:uiPriority w:val="99"/>
    <w:unhideWhenUsed/>
    <w:rsid w:val="007C647A"/>
    <w:pPr>
      <w:tabs>
        <w:tab w:val="center" w:pos="4252"/>
        <w:tab w:val="right" w:pos="8504"/>
      </w:tabs>
    </w:pPr>
  </w:style>
  <w:style w:type="paragraph" w:styleId="Footer">
    <w:name w:val="footer"/>
    <w:basedOn w:val="Normal"/>
    <w:link w:val="FooterChar"/>
    <w:uiPriority w:val="99"/>
    <w:unhideWhenUsed/>
    <w:rsid w:val="007C647A"/>
    <w:pPr>
      <w:tabs>
        <w:tab w:val="center" w:pos="4252"/>
        <w:tab w:val="right" w:pos="8504"/>
      </w:tabs>
    </w:pPr>
  </w:style>
  <w:style w:type="paragraph" w:styleId="NoSpacing">
    <w:name w:val="No Spacing"/>
    <w:basedOn w:val="Normal"/>
    <w:link w:val="NoSpacingChar"/>
    <w:uiPriority w:val="1"/>
    <w:qFormat/>
    <w:rsid w:val="00C0669E"/>
    <w:pPr>
      <w:spacing w:before="108"/>
      <w:ind w:left="120"/>
    </w:pPr>
    <w:rPr>
      <w:rFonts w:eastAsia="Calibri" w:cs="Times New Roman"/>
      <w:b/>
      <w:szCs w:val="18"/>
      <w:lang w:val="es-ES"/>
    </w:rPr>
  </w:style>
  <w:style w:type="paragraph" w:styleId="BalloonText">
    <w:name w:val="Balloon Text"/>
    <w:basedOn w:val="Normal"/>
    <w:link w:val="BalloonTextChar"/>
    <w:uiPriority w:val="99"/>
    <w:semiHidden/>
    <w:unhideWhenUsed/>
    <w:qFormat/>
    <w:rsid w:val="000E3669"/>
    <w:rPr>
      <w:rFonts w:ascii="Tahoma" w:hAnsi="Tahoma" w:cs="Tahoma"/>
    </w:rPr>
  </w:style>
  <w:style w:type="paragraph" w:customStyle="1" w:styleId="VersionEDTitulo2">
    <w:name w:val="Version ED Titulo 2"/>
    <w:basedOn w:val="VesionEDTitulo1"/>
    <w:link w:val="VersionEDTitulo2Car"/>
    <w:uiPriority w:val="1"/>
    <w:qFormat/>
    <w:rsid w:val="00226C6D"/>
    <w:pPr>
      <w:pBdr>
        <w:top w:val="nil"/>
      </w:pBdr>
      <w:spacing w:before="240"/>
      <w:ind w:right="23"/>
    </w:pPr>
    <w:rPr>
      <w:caps w:val="0"/>
    </w:rPr>
  </w:style>
  <w:style w:type="paragraph" w:styleId="BodyText2">
    <w:name w:val="Body Text 2"/>
    <w:basedOn w:val="Normal"/>
    <w:link w:val="BodyText2Char"/>
    <w:qFormat/>
    <w:rsid w:val="000157AA"/>
    <w:pPr>
      <w:widowControl/>
      <w:spacing w:after="120" w:line="480" w:lineRule="auto"/>
    </w:pPr>
    <w:rPr>
      <w:rFonts w:ascii="Calibri" w:eastAsia="MS Mincho" w:hAnsi="Calibri"/>
      <w:kern w:val="2"/>
      <w:lang w:val="es-ES"/>
    </w:rPr>
  </w:style>
  <w:style w:type="paragraph" w:customStyle="1" w:styleId="VersionEDTitulo3">
    <w:name w:val="Version ED Titulo 3"/>
    <w:basedOn w:val="VersionEDTitulo2"/>
    <w:link w:val="VersionEDTitulo3Car"/>
    <w:uiPriority w:val="1"/>
    <w:qFormat/>
    <w:rsid w:val="00BA3819"/>
    <w:rPr>
      <w:i/>
    </w:rPr>
  </w:style>
  <w:style w:type="paragraph" w:customStyle="1" w:styleId="Referenciasbibliograficas">
    <w:name w:val="Referencias bibliograficas"/>
    <w:basedOn w:val="Cuerponormal"/>
    <w:link w:val="ReferenciasbibliograficasCar"/>
    <w:uiPriority w:val="1"/>
    <w:qFormat/>
    <w:rsid w:val="001D07C3"/>
    <w:pPr>
      <w:spacing w:before="120" w:after="120"/>
      <w:ind w:firstLine="6"/>
    </w:pPr>
  </w:style>
  <w:style w:type="paragraph" w:customStyle="1" w:styleId="VersionEDResumen">
    <w:name w:val="Version ED Resumen"/>
    <w:basedOn w:val="Normal"/>
    <w:link w:val="VersionEDResumenCar"/>
    <w:uiPriority w:val="1"/>
    <w:qFormat/>
    <w:rsid w:val="00FC5B7F"/>
    <w:pPr>
      <w:spacing w:line="288" w:lineRule="auto"/>
      <w:ind w:left="119"/>
    </w:pPr>
    <w:rPr>
      <w:rFonts w:eastAsia="Calibri"/>
      <w:sz w:val="18"/>
      <w:szCs w:val="18"/>
      <w:lang w:val="es-ES"/>
    </w:rPr>
  </w:style>
  <w:style w:type="paragraph" w:customStyle="1" w:styleId="VersionEDTituloarticulo">
    <w:name w:val="Version ED Titulo articulo"/>
    <w:basedOn w:val="VesionEDTitulo1"/>
    <w:link w:val="VersionEDTituloarticuloCar"/>
    <w:uiPriority w:val="1"/>
    <w:qFormat/>
    <w:rsid w:val="00501E50"/>
    <w:pPr>
      <w:pBdr>
        <w:top w:val="nil"/>
      </w:pBdr>
      <w:ind w:right="22"/>
    </w:pPr>
    <w:rPr>
      <w:caps w:val="0"/>
      <w:sz w:val="28"/>
      <w:szCs w:val="28"/>
    </w:rPr>
  </w:style>
  <w:style w:type="paragraph" w:customStyle="1" w:styleId="VersionEDAutores">
    <w:name w:val="Version ED Autores"/>
    <w:basedOn w:val="Normal"/>
    <w:link w:val="VersionEDAutoresCar"/>
    <w:uiPriority w:val="1"/>
    <w:qFormat/>
    <w:rsid w:val="006C5C9B"/>
    <w:pPr>
      <w:ind w:left="119"/>
    </w:pPr>
    <w:rPr>
      <w:rFonts w:eastAsia="Calibri"/>
      <w:lang w:val="es-ES"/>
    </w:rPr>
  </w:style>
  <w:style w:type="paragraph" w:customStyle="1" w:styleId="VersionEDNombresautores">
    <w:name w:val="Version ED Nombres autores"/>
    <w:basedOn w:val="Normal"/>
    <w:link w:val="VersionEDNombresautoresCar"/>
    <w:uiPriority w:val="1"/>
    <w:qFormat/>
    <w:rsid w:val="00C40C25"/>
    <w:pPr>
      <w:spacing w:line="288" w:lineRule="auto"/>
      <w:ind w:left="112"/>
    </w:pPr>
    <w:rPr>
      <w:rFonts w:eastAsia="Calibri"/>
      <w:sz w:val="24"/>
      <w:szCs w:val="24"/>
      <w:lang w:val="es-ES"/>
    </w:rPr>
  </w:style>
  <w:style w:type="paragraph" w:customStyle="1" w:styleId="Default">
    <w:name w:val="Default"/>
    <w:qFormat/>
    <w:rsid w:val="0055285D"/>
    <w:rPr>
      <w:rFonts w:ascii="Calibri" w:eastAsia="Calibri" w:hAnsi="Calibri"/>
      <w:color w:val="000000"/>
      <w:sz w:val="24"/>
      <w:szCs w:val="24"/>
      <w:lang w:val="es-ES"/>
    </w:rPr>
  </w:style>
  <w:style w:type="paragraph" w:customStyle="1" w:styleId="VersionEDTtuloartculoeningls">
    <w:name w:val="Version ED Título artículo en inglés"/>
    <w:basedOn w:val="VersionEDNombresautores"/>
    <w:link w:val="VersionEDTtuloartculoeninglsCar"/>
    <w:uiPriority w:val="1"/>
    <w:qFormat/>
    <w:rsid w:val="009512B7"/>
    <w:rPr>
      <w:b/>
      <w:i/>
    </w:rPr>
  </w:style>
  <w:style w:type="paragraph" w:customStyle="1" w:styleId="VersionEDAbstract">
    <w:name w:val="Version ED Abstract"/>
    <w:basedOn w:val="VersionEDResumen"/>
    <w:link w:val="VersionEDAbstractCar"/>
    <w:uiPriority w:val="1"/>
    <w:qFormat/>
    <w:rsid w:val="009512B7"/>
    <w:rPr>
      <w:i/>
    </w:rPr>
  </w:style>
  <w:style w:type="paragraph" w:customStyle="1" w:styleId="Tituloartculo">
    <w:name w:val="Titulo artículo"/>
    <w:basedOn w:val="VersionEDTituloarticulo"/>
    <w:link w:val="TituloartculoCar"/>
    <w:uiPriority w:val="1"/>
    <w:qFormat/>
    <w:rsid w:val="007D5D46"/>
    <w:rPr>
      <w:rFonts w:ascii="Arial" w:hAnsi="Arial" w:cs="Arial"/>
    </w:rPr>
  </w:style>
  <w:style w:type="paragraph" w:customStyle="1" w:styleId="TituloArticuloIngles">
    <w:name w:val="Titulo Articulo Ingles"/>
    <w:basedOn w:val="VersionEDTtuloartculoeningls"/>
    <w:link w:val="TituloArticuloInglesCar"/>
    <w:uiPriority w:val="1"/>
    <w:qFormat/>
    <w:rsid w:val="007D5D46"/>
    <w:rPr>
      <w:rFonts w:ascii="Arial" w:hAnsi="Arial" w:cs="Arial"/>
    </w:rPr>
  </w:style>
  <w:style w:type="paragraph" w:customStyle="1" w:styleId="NombreAutores">
    <w:name w:val="Nombre Autores"/>
    <w:basedOn w:val="VersionEDNombresautores"/>
    <w:link w:val="NombreAutoresCar"/>
    <w:uiPriority w:val="1"/>
    <w:qFormat/>
    <w:rsid w:val="007D5D46"/>
    <w:rPr>
      <w:rFonts w:ascii="Arial" w:hAnsi="Arial" w:cs="Arial"/>
    </w:rPr>
  </w:style>
  <w:style w:type="paragraph" w:customStyle="1" w:styleId="Autores">
    <w:name w:val="Autores"/>
    <w:basedOn w:val="VersionEDAutores"/>
    <w:link w:val="AutoresCar"/>
    <w:uiPriority w:val="1"/>
    <w:qFormat/>
    <w:rsid w:val="007D5D46"/>
    <w:rPr>
      <w:rFonts w:ascii="Arial" w:hAnsi="Arial" w:cs="Arial"/>
    </w:rPr>
  </w:style>
  <w:style w:type="paragraph" w:customStyle="1" w:styleId="Titulo1">
    <w:name w:val="Titulo 1"/>
    <w:basedOn w:val="VesionEDTitulo1"/>
    <w:link w:val="Titulo1Car"/>
    <w:uiPriority w:val="1"/>
    <w:qFormat/>
    <w:rsid w:val="007D5D46"/>
    <w:pPr>
      <w:ind w:right="22"/>
    </w:pPr>
    <w:rPr>
      <w:rFonts w:ascii="Arial" w:hAnsi="Arial" w:cs="Arial"/>
    </w:rPr>
  </w:style>
  <w:style w:type="paragraph" w:customStyle="1" w:styleId="Resumen">
    <w:name w:val="Resumen"/>
    <w:basedOn w:val="VersionEDResumen"/>
    <w:link w:val="ResumenCar"/>
    <w:uiPriority w:val="1"/>
    <w:qFormat/>
    <w:rsid w:val="007D5D46"/>
    <w:rPr>
      <w:rFonts w:ascii="Arial" w:hAnsi="Arial" w:cs="Arial"/>
    </w:rPr>
  </w:style>
  <w:style w:type="paragraph" w:customStyle="1" w:styleId="Abstract">
    <w:name w:val="Abstract"/>
    <w:basedOn w:val="VersionEDAbstract"/>
    <w:link w:val="AbstractCar"/>
    <w:uiPriority w:val="1"/>
    <w:qFormat/>
    <w:rsid w:val="007D5D46"/>
    <w:rPr>
      <w:rFonts w:ascii="Arial" w:hAnsi="Arial" w:cs="Arial"/>
    </w:rPr>
  </w:style>
  <w:style w:type="paragraph" w:customStyle="1" w:styleId="Titulo2">
    <w:name w:val="Titulo 2"/>
    <w:basedOn w:val="VersionEDTitulo2"/>
    <w:link w:val="Titulo2Car1"/>
    <w:uiPriority w:val="1"/>
    <w:qFormat/>
    <w:rsid w:val="007D5D46"/>
    <w:rPr>
      <w:rFonts w:ascii="Arial" w:hAnsi="Arial" w:cs="Arial"/>
    </w:rPr>
  </w:style>
  <w:style w:type="paragraph" w:customStyle="1" w:styleId="Piedetabla">
    <w:name w:val="Pie de tabla"/>
    <w:basedOn w:val="BodyText"/>
    <w:link w:val="PiedetablaCar"/>
    <w:uiPriority w:val="1"/>
    <w:qFormat/>
    <w:rsid w:val="007D5D46"/>
    <w:rPr>
      <w:rFonts w:ascii="Arial" w:hAnsi="Arial" w:cs="Arial"/>
    </w:rPr>
  </w:style>
  <w:style w:type="paragraph" w:customStyle="1" w:styleId="Piedefigura">
    <w:name w:val="Pie de figura"/>
    <w:basedOn w:val="NoSpacing"/>
    <w:link w:val="PiedefiguraCar"/>
    <w:uiPriority w:val="1"/>
    <w:qFormat/>
    <w:rsid w:val="007D5D46"/>
    <w:rPr>
      <w:rFonts w:ascii="Arial" w:hAnsi="Arial" w:cs="Arial"/>
      <w:b w:val="0"/>
    </w:rPr>
  </w:style>
  <w:style w:type="paragraph" w:customStyle="1" w:styleId="Titulo3">
    <w:name w:val="Titulo 3"/>
    <w:basedOn w:val="VersionEDTitulo3"/>
    <w:link w:val="Titulo3Car"/>
    <w:uiPriority w:val="1"/>
    <w:qFormat/>
    <w:rsid w:val="007D78B5"/>
    <w:rPr>
      <w:rFonts w:ascii="Arial" w:hAnsi="Arial" w:cs="Arial"/>
    </w:rPr>
  </w:style>
  <w:style w:type="paragraph" w:customStyle="1" w:styleId="VersionEDencabezados">
    <w:name w:val="Version ED encabezados"/>
    <w:basedOn w:val="Header"/>
    <w:link w:val="VersionEDencabezadosCar"/>
    <w:uiPriority w:val="1"/>
    <w:qFormat/>
    <w:rsid w:val="009F7B70"/>
    <w:pPr>
      <w:tabs>
        <w:tab w:val="left" w:pos="769"/>
      </w:tabs>
      <w:jc w:val="right"/>
    </w:pPr>
    <w:rPr>
      <w:sz w:val="14"/>
      <w:szCs w:val="14"/>
    </w:rPr>
  </w:style>
  <w:style w:type="paragraph" w:customStyle="1" w:styleId="MDPI42tablebody">
    <w:name w:val="MDPI_4.2_table_body"/>
    <w:qFormat/>
    <w:pPr>
      <w:snapToGrid w:val="0"/>
      <w:spacing w:line="260" w:lineRule="atLeast"/>
      <w:jc w:val="center"/>
    </w:pPr>
    <w:rPr>
      <w:rFonts w:ascii="Palatino Linotype" w:eastAsia="Times New Roman" w:hAnsi="Palatino Linotype" w:cs="Times New Roman"/>
      <w:color w:val="000000"/>
      <w:sz w:val="20"/>
      <w:szCs w:val="20"/>
      <w:lang w:eastAsia="de-DE" w:bidi="en-US"/>
    </w:rPr>
  </w:style>
  <w:style w:type="table" w:customStyle="1" w:styleId="TableNormal1">
    <w:name w:val="Table Normal1"/>
    <w:uiPriority w:val="2"/>
    <w:semiHidden/>
    <w:unhideWhenUsed/>
    <w:qFormat/>
    <w:rsid w:val="009A7DB7"/>
    <w:tblPr>
      <w:tblCellMar>
        <w:top w:w="0" w:type="dxa"/>
        <w:left w:w="0" w:type="dxa"/>
        <w:bottom w:w="0" w:type="dxa"/>
        <w:right w:w="0" w:type="dxa"/>
      </w:tblCellMar>
    </w:tblPr>
  </w:style>
  <w:style w:type="table" w:styleId="TableGrid">
    <w:name w:val="Table Grid"/>
    <w:basedOn w:val="TableNormal"/>
    <w:uiPriority w:val="59"/>
    <w:rsid w:val="00A61F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eNormal1"/>
    <w:uiPriority w:val="60"/>
    <w:rsid w:val="00A61FD2"/>
    <w:rPr>
      <w:color w:val="000000" w:themeColor="text1" w:themeShade="BF"/>
      <w:sz w:val="18"/>
    </w:rPr>
    <w:tblPr>
      <w:tblStyleRowBandSize w:val="1"/>
      <w:tblStyleColBandSize w:val="1"/>
    </w:tblPr>
    <w:tcPr>
      <w:shd w:val="clear" w:color="auto" w:fill="FFFFFF" w:themeFill="background1"/>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aEstilo">
    <w:name w:val="Tabla Estilo"/>
    <w:basedOn w:val="TableNormal"/>
    <w:uiPriority w:val="99"/>
    <w:qFormat/>
    <w:rsid w:val="0082332D"/>
    <w:rPr>
      <w:sz w:val="18"/>
      <w:szCs w:val="28"/>
    </w:rPr>
    <w:tblPr>
      <w:tblStyleRowBandSize w:val="1"/>
    </w:tblPr>
    <w:tcPr>
      <w:vAlign w:val="center"/>
    </w:tcPr>
    <w:tblStylePr w:type="firstRow">
      <w:pPr>
        <w:jc w:val="left"/>
      </w:pPr>
      <w:rPr>
        <w:b/>
        <w:sz w:val="18"/>
      </w:rPr>
      <w:tblPr/>
      <w:tcPr>
        <w:tcBorders>
          <w:bottom w:val="single" w:sz="12" w:space="0" w:color="auto"/>
        </w:tcBorders>
      </w:tcPr>
    </w:tblStylePr>
    <w:tblStylePr w:type="lastRow">
      <w:rPr>
        <w:sz w:val="18"/>
      </w:rPr>
      <w:tblPr/>
      <w:tcPr>
        <w:tcBorders>
          <w:bottom w:val="single" w:sz="12" w:space="0" w:color="auto"/>
        </w:tcBorders>
      </w:tcPr>
    </w:tblStylePr>
  </w:style>
  <w:style w:type="character" w:styleId="LineNumber">
    <w:name w:val="line number"/>
    <w:basedOn w:val="DefaultParagraphFont"/>
    <w:uiPriority w:val="99"/>
    <w:semiHidden/>
    <w:unhideWhenUsed/>
    <w:rsid w:val="00E336B5"/>
  </w:style>
  <w:style w:type="character" w:styleId="PlaceholderText">
    <w:name w:val="Placeholder Text"/>
    <w:basedOn w:val="DefaultParagraphFont"/>
    <w:uiPriority w:val="99"/>
    <w:semiHidden/>
    <w:rsid w:val="0009433C"/>
    <w:rPr>
      <w:color w:val="666666"/>
    </w:rPr>
  </w:style>
  <w:style w:type="character" w:styleId="CommentReference">
    <w:name w:val="annotation reference"/>
    <w:basedOn w:val="DefaultParagraphFont"/>
    <w:uiPriority w:val="99"/>
    <w:semiHidden/>
    <w:unhideWhenUsed/>
    <w:rsid w:val="0009433C"/>
    <w:rPr>
      <w:sz w:val="16"/>
      <w:szCs w:val="16"/>
    </w:rPr>
  </w:style>
  <w:style w:type="paragraph" w:styleId="CommentText">
    <w:name w:val="annotation text"/>
    <w:basedOn w:val="Normal"/>
    <w:link w:val="CommentTextChar"/>
    <w:uiPriority w:val="99"/>
    <w:unhideWhenUsed/>
    <w:rsid w:val="0009433C"/>
    <w:rPr>
      <w:sz w:val="20"/>
      <w:szCs w:val="20"/>
    </w:rPr>
  </w:style>
  <w:style w:type="character" w:customStyle="1" w:styleId="CommentTextChar">
    <w:name w:val="Comment Text Char"/>
    <w:basedOn w:val="DefaultParagraphFont"/>
    <w:link w:val="CommentText"/>
    <w:uiPriority w:val="99"/>
    <w:rsid w:val="0009433C"/>
    <w:rPr>
      <w:sz w:val="20"/>
      <w:szCs w:val="20"/>
    </w:rPr>
  </w:style>
  <w:style w:type="paragraph" w:styleId="CommentSubject">
    <w:name w:val="annotation subject"/>
    <w:basedOn w:val="CommentText"/>
    <w:next w:val="CommentText"/>
    <w:link w:val="CommentSubjectChar"/>
    <w:uiPriority w:val="99"/>
    <w:semiHidden/>
    <w:unhideWhenUsed/>
    <w:rsid w:val="0009433C"/>
    <w:rPr>
      <w:b/>
      <w:bCs/>
    </w:rPr>
  </w:style>
  <w:style w:type="character" w:customStyle="1" w:styleId="CommentSubjectChar">
    <w:name w:val="Comment Subject Char"/>
    <w:basedOn w:val="CommentTextChar"/>
    <w:link w:val="CommentSubject"/>
    <w:uiPriority w:val="99"/>
    <w:semiHidden/>
    <w:rsid w:val="0009433C"/>
    <w:rPr>
      <w:b/>
      <w:bCs/>
      <w:sz w:val="20"/>
      <w:szCs w:val="20"/>
    </w:rPr>
  </w:style>
  <w:style w:type="character" w:styleId="UnresolvedMention">
    <w:name w:val="Unresolved Mention"/>
    <w:basedOn w:val="DefaultParagraphFont"/>
    <w:uiPriority w:val="99"/>
    <w:semiHidden/>
    <w:unhideWhenUsed/>
    <w:rsid w:val="00C64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5741">
      <w:bodyDiv w:val="1"/>
      <w:marLeft w:val="0"/>
      <w:marRight w:val="0"/>
      <w:marTop w:val="0"/>
      <w:marBottom w:val="0"/>
      <w:divBdr>
        <w:top w:val="none" w:sz="0" w:space="0" w:color="auto"/>
        <w:left w:val="none" w:sz="0" w:space="0" w:color="auto"/>
        <w:bottom w:val="none" w:sz="0" w:space="0" w:color="auto"/>
        <w:right w:val="none" w:sz="0" w:space="0" w:color="auto"/>
      </w:divBdr>
    </w:div>
    <w:div w:id="36705427">
      <w:bodyDiv w:val="1"/>
      <w:marLeft w:val="0"/>
      <w:marRight w:val="0"/>
      <w:marTop w:val="0"/>
      <w:marBottom w:val="0"/>
      <w:divBdr>
        <w:top w:val="none" w:sz="0" w:space="0" w:color="auto"/>
        <w:left w:val="none" w:sz="0" w:space="0" w:color="auto"/>
        <w:bottom w:val="none" w:sz="0" w:space="0" w:color="auto"/>
        <w:right w:val="none" w:sz="0" w:space="0" w:color="auto"/>
      </w:divBdr>
    </w:div>
    <w:div w:id="40642004">
      <w:bodyDiv w:val="1"/>
      <w:marLeft w:val="0"/>
      <w:marRight w:val="0"/>
      <w:marTop w:val="0"/>
      <w:marBottom w:val="0"/>
      <w:divBdr>
        <w:top w:val="none" w:sz="0" w:space="0" w:color="auto"/>
        <w:left w:val="none" w:sz="0" w:space="0" w:color="auto"/>
        <w:bottom w:val="none" w:sz="0" w:space="0" w:color="auto"/>
        <w:right w:val="none" w:sz="0" w:space="0" w:color="auto"/>
      </w:divBdr>
    </w:div>
    <w:div w:id="84032243">
      <w:bodyDiv w:val="1"/>
      <w:marLeft w:val="0"/>
      <w:marRight w:val="0"/>
      <w:marTop w:val="0"/>
      <w:marBottom w:val="0"/>
      <w:divBdr>
        <w:top w:val="none" w:sz="0" w:space="0" w:color="auto"/>
        <w:left w:val="none" w:sz="0" w:space="0" w:color="auto"/>
        <w:bottom w:val="none" w:sz="0" w:space="0" w:color="auto"/>
        <w:right w:val="none" w:sz="0" w:space="0" w:color="auto"/>
      </w:divBdr>
    </w:div>
    <w:div w:id="103963671">
      <w:bodyDiv w:val="1"/>
      <w:marLeft w:val="0"/>
      <w:marRight w:val="0"/>
      <w:marTop w:val="0"/>
      <w:marBottom w:val="0"/>
      <w:divBdr>
        <w:top w:val="none" w:sz="0" w:space="0" w:color="auto"/>
        <w:left w:val="none" w:sz="0" w:space="0" w:color="auto"/>
        <w:bottom w:val="none" w:sz="0" w:space="0" w:color="auto"/>
        <w:right w:val="none" w:sz="0" w:space="0" w:color="auto"/>
      </w:divBdr>
    </w:div>
    <w:div w:id="120849005">
      <w:bodyDiv w:val="1"/>
      <w:marLeft w:val="0"/>
      <w:marRight w:val="0"/>
      <w:marTop w:val="0"/>
      <w:marBottom w:val="0"/>
      <w:divBdr>
        <w:top w:val="none" w:sz="0" w:space="0" w:color="auto"/>
        <w:left w:val="none" w:sz="0" w:space="0" w:color="auto"/>
        <w:bottom w:val="none" w:sz="0" w:space="0" w:color="auto"/>
        <w:right w:val="none" w:sz="0" w:space="0" w:color="auto"/>
      </w:divBdr>
    </w:div>
    <w:div w:id="127093696">
      <w:bodyDiv w:val="1"/>
      <w:marLeft w:val="0"/>
      <w:marRight w:val="0"/>
      <w:marTop w:val="0"/>
      <w:marBottom w:val="0"/>
      <w:divBdr>
        <w:top w:val="none" w:sz="0" w:space="0" w:color="auto"/>
        <w:left w:val="none" w:sz="0" w:space="0" w:color="auto"/>
        <w:bottom w:val="none" w:sz="0" w:space="0" w:color="auto"/>
        <w:right w:val="none" w:sz="0" w:space="0" w:color="auto"/>
      </w:divBdr>
    </w:div>
    <w:div w:id="131103238">
      <w:bodyDiv w:val="1"/>
      <w:marLeft w:val="0"/>
      <w:marRight w:val="0"/>
      <w:marTop w:val="0"/>
      <w:marBottom w:val="0"/>
      <w:divBdr>
        <w:top w:val="none" w:sz="0" w:space="0" w:color="auto"/>
        <w:left w:val="none" w:sz="0" w:space="0" w:color="auto"/>
        <w:bottom w:val="none" w:sz="0" w:space="0" w:color="auto"/>
        <w:right w:val="none" w:sz="0" w:space="0" w:color="auto"/>
      </w:divBdr>
    </w:div>
    <w:div w:id="137189827">
      <w:bodyDiv w:val="1"/>
      <w:marLeft w:val="0"/>
      <w:marRight w:val="0"/>
      <w:marTop w:val="0"/>
      <w:marBottom w:val="0"/>
      <w:divBdr>
        <w:top w:val="none" w:sz="0" w:space="0" w:color="auto"/>
        <w:left w:val="none" w:sz="0" w:space="0" w:color="auto"/>
        <w:bottom w:val="none" w:sz="0" w:space="0" w:color="auto"/>
        <w:right w:val="none" w:sz="0" w:space="0" w:color="auto"/>
      </w:divBdr>
    </w:div>
    <w:div w:id="143351883">
      <w:bodyDiv w:val="1"/>
      <w:marLeft w:val="0"/>
      <w:marRight w:val="0"/>
      <w:marTop w:val="0"/>
      <w:marBottom w:val="0"/>
      <w:divBdr>
        <w:top w:val="none" w:sz="0" w:space="0" w:color="auto"/>
        <w:left w:val="none" w:sz="0" w:space="0" w:color="auto"/>
        <w:bottom w:val="none" w:sz="0" w:space="0" w:color="auto"/>
        <w:right w:val="none" w:sz="0" w:space="0" w:color="auto"/>
      </w:divBdr>
    </w:div>
    <w:div w:id="169294503">
      <w:bodyDiv w:val="1"/>
      <w:marLeft w:val="0"/>
      <w:marRight w:val="0"/>
      <w:marTop w:val="0"/>
      <w:marBottom w:val="0"/>
      <w:divBdr>
        <w:top w:val="none" w:sz="0" w:space="0" w:color="auto"/>
        <w:left w:val="none" w:sz="0" w:space="0" w:color="auto"/>
        <w:bottom w:val="none" w:sz="0" w:space="0" w:color="auto"/>
        <w:right w:val="none" w:sz="0" w:space="0" w:color="auto"/>
      </w:divBdr>
      <w:divsChild>
        <w:div w:id="2054228922">
          <w:marLeft w:val="480"/>
          <w:marRight w:val="0"/>
          <w:marTop w:val="0"/>
          <w:marBottom w:val="0"/>
          <w:divBdr>
            <w:top w:val="none" w:sz="0" w:space="0" w:color="auto"/>
            <w:left w:val="none" w:sz="0" w:space="0" w:color="auto"/>
            <w:bottom w:val="none" w:sz="0" w:space="0" w:color="auto"/>
            <w:right w:val="none" w:sz="0" w:space="0" w:color="auto"/>
          </w:divBdr>
        </w:div>
        <w:div w:id="2039810510">
          <w:marLeft w:val="480"/>
          <w:marRight w:val="0"/>
          <w:marTop w:val="0"/>
          <w:marBottom w:val="0"/>
          <w:divBdr>
            <w:top w:val="none" w:sz="0" w:space="0" w:color="auto"/>
            <w:left w:val="none" w:sz="0" w:space="0" w:color="auto"/>
            <w:bottom w:val="none" w:sz="0" w:space="0" w:color="auto"/>
            <w:right w:val="none" w:sz="0" w:space="0" w:color="auto"/>
          </w:divBdr>
        </w:div>
        <w:div w:id="459423386">
          <w:marLeft w:val="480"/>
          <w:marRight w:val="0"/>
          <w:marTop w:val="0"/>
          <w:marBottom w:val="0"/>
          <w:divBdr>
            <w:top w:val="none" w:sz="0" w:space="0" w:color="auto"/>
            <w:left w:val="none" w:sz="0" w:space="0" w:color="auto"/>
            <w:bottom w:val="none" w:sz="0" w:space="0" w:color="auto"/>
            <w:right w:val="none" w:sz="0" w:space="0" w:color="auto"/>
          </w:divBdr>
        </w:div>
        <w:div w:id="328869979">
          <w:marLeft w:val="480"/>
          <w:marRight w:val="0"/>
          <w:marTop w:val="0"/>
          <w:marBottom w:val="0"/>
          <w:divBdr>
            <w:top w:val="none" w:sz="0" w:space="0" w:color="auto"/>
            <w:left w:val="none" w:sz="0" w:space="0" w:color="auto"/>
            <w:bottom w:val="none" w:sz="0" w:space="0" w:color="auto"/>
            <w:right w:val="none" w:sz="0" w:space="0" w:color="auto"/>
          </w:divBdr>
        </w:div>
        <w:div w:id="966275997">
          <w:marLeft w:val="480"/>
          <w:marRight w:val="0"/>
          <w:marTop w:val="0"/>
          <w:marBottom w:val="0"/>
          <w:divBdr>
            <w:top w:val="none" w:sz="0" w:space="0" w:color="auto"/>
            <w:left w:val="none" w:sz="0" w:space="0" w:color="auto"/>
            <w:bottom w:val="none" w:sz="0" w:space="0" w:color="auto"/>
            <w:right w:val="none" w:sz="0" w:space="0" w:color="auto"/>
          </w:divBdr>
        </w:div>
        <w:div w:id="209465904">
          <w:marLeft w:val="480"/>
          <w:marRight w:val="0"/>
          <w:marTop w:val="0"/>
          <w:marBottom w:val="0"/>
          <w:divBdr>
            <w:top w:val="none" w:sz="0" w:space="0" w:color="auto"/>
            <w:left w:val="none" w:sz="0" w:space="0" w:color="auto"/>
            <w:bottom w:val="none" w:sz="0" w:space="0" w:color="auto"/>
            <w:right w:val="none" w:sz="0" w:space="0" w:color="auto"/>
          </w:divBdr>
        </w:div>
        <w:div w:id="1064378554">
          <w:marLeft w:val="480"/>
          <w:marRight w:val="0"/>
          <w:marTop w:val="0"/>
          <w:marBottom w:val="0"/>
          <w:divBdr>
            <w:top w:val="none" w:sz="0" w:space="0" w:color="auto"/>
            <w:left w:val="none" w:sz="0" w:space="0" w:color="auto"/>
            <w:bottom w:val="none" w:sz="0" w:space="0" w:color="auto"/>
            <w:right w:val="none" w:sz="0" w:space="0" w:color="auto"/>
          </w:divBdr>
        </w:div>
        <w:div w:id="46032552">
          <w:marLeft w:val="480"/>
          <w:marRight w:val="0"/>
          <w:marTop w:val="0"/>
          <w:marBottom w:val="0"/>
          <w:divBdr>
            <w:top w:val="none" w:sz="0" w:space="0" w:color="auto"/>
            <w:left w:val="none" w:sz="0" w:space="0" w:color="auto"/>
            <w:bottom w:val="none" w:sz="0" w:space="0" w:color="auto"/>
            <w:right w:val="none" w:sz="0" w:space="0" w:color="auto"/>
          </w:divBdr>
        </w:div>
        <w:div w:id="152332486">
          <w:marLeft w:val="480"/>
          <w:marRight w:val="0"/>
          <w:marTop w:val="0"/>
          <w:marBottom w:val="0"/>
          <w:divBdr>
            <w:top w:val="none" w:sz="0" w:space="0" w:color="auto"/>
            <w:left w:val="none" w:sz="0" w:space="0" w:color="auto"/>
            <w:bottom w:val="none" w:sz="0" w:space="0" w:color="auto"/>
            <w:right w:val="none" w:sz="0" w:space="0" w:color="auto"/>
          </w:divBdr>
        </w:div>
        <w:div w:id="843519761">
          <w:marLeft w:val="480"/>
          <w:marRight w:val="0"/>
          <w:marTop w:val="0"/>
          <w:marBottom w:val="0"/>
          <w:divBdr>
            <w:top w:val="none" w:sz="0" w:space="0" w:color="auto"/>
            <w:left w:val="none" w:sz="0" w:space="0" w:color="auto"/>
            <w:bottom w:val="none" w:sz="0" w:space="0" w:color="auto"/>
            <w:right w:val="none" w:sz="0" w:space="0" w:color="auto"/>
          </w:divBdr>
        </w:div>
        <w:div w:id="1521506523">
          <w:marLeft w:val="480"/>
          <w:marRight w:val="0"/>
          <w:marTop w:val="0"/>
          <w:marBottom w:val="0"/>
          <w:divBdr>
            <w:top w:val="none" w:sz="0" w:space="0" w:color="auto"/>
            <w:left w:val="none" w:sz="0" w:space="0" w:color="auto"/>
            <w:bottom w:val="none" w:sz="0" w:space="0" w:color="auto"/>
            <w:right w:val="none" w:sz="0" w:space="0" w:color="auto"/>
          </w:divBdr>
        </w:div>
        <w:div w:id="1422919488">
          <w:marLeft w:val="480"/>
          <w:marRight w:val="0"/>
          <w:marTop w:val="0"/>
          <w:marBottom w:val="0"/>
          <w:divBdr>
            <w:top w:val="none" w:sz="0" w:space="0" w:color="auto"/>
            <w:left w:val="none" w:sz="0" w:space="0" w:color="auto"/>
            <w:bottom w:val="none" w:sz="0" w:space="0" w:color="auto"/>
            <w:right w:val="none" w:sz="0" w:space="0" w:color="auto"/>
          </w:divBdr>
        </w:div>
        <w:div w:id="1792047645">
          <w:marLeft w:val="480"/>
          <w:marRight w:val="0"/>
          <w:marTop w:val="0"/>
          <w:marBottom w:val="0"/>
          <w:divBdr>
            <w:top w:val="none" w:sz="0" w:space="0" w:color="auto"/>
            <w:left w:val="none" w:sz="0" w:space="0" w:color="auto"/>
            <w:bottom w:val="none" w:sz="0" w:space="0" w:color="auto"/>
            <w:right w:val="none" w:sz="0" w:space="0" w:color="auto"/>
          </w:divBdr>
        </w:div>
        <w:div w:id="1092701082">
          <w:marLeft w:val="480"/>
          <w:marRight w:val="0"/>
          <w:marTop w:val="0"/>
          <w:marBottom w:val="0"/>
          <w:divBdr>
            <w:top w:val="none" w:sz="0" w:space="0" w:color="auto"/>
            <w:left w:val="none" w:sz="0" w:space="0" w:color="auto"/>
            <w:bottom w:val="none" w:sz="0" w:space="0" w:color="auto"/>
            <w:right w:val="none" w:sz="0" w:space="0" w:color="auto"/>
          </w:divBdr>
        </w:div>
        <w:div w:id="1180389649">
          <w:marLeft w:val="480"/>
          <w:marRight w:val="0"/>
          <w:marTop w:val="0"/>
          <w:marBottom w:val="0"/>
          <w:divBdr>
            <w:top w:val="none" w:sz="0" w:space="0" w:color="auto"/>
            <w:left w:val="none" w:sz="0" w:space="0" w:color="auto"/>
            <w:bottom w:val="none" w:sz="0" w:space="0" w:color="auto"/>
            <w:right w:val="none" w:sz="0" w:space="0" w:color="auto"/>
          </w:divBdr>
        </w:div>
        <w:div w:id="1100875899">
          <w:marLeft w:val="480"/>
          <w:marRight w:val="0"/>
          <w:marTop w:val="0"/>
          <w:marBottom w:val="0"/>
          <w:divBdr>
            <w:top w:val="none" w:sz="0" w:space="0" w:color="auto"/>
            <w:left w:val="none" w:sz="0" w:space="0" w:color="auto"/>
            <w:bottom w:val="none" w:sz="0" w:space="0" w:color="auto"/>
            <w:right w:val="none" w:sz="0" w:space="0" w:color="auto"/>
          </w:divBdr>
        </w:div>
        <w:div w:id="1810854657">
          <w:marLeft w:val="480"/>
          <w:marRight w:val="0"/>
          <w:marTop w:val="0"/>
          <w:marBottom w:val="0"/>
          <w:divBdr>
            <w:top w:val="none" w:sz="0" w:space="0" w:color="auto"/>
            <w:left w:val="none" w:sz="0" w:space="0" w:color="auto"/>
            <w:bottom w:val="none" w:sz="0" w:space="0" w:color="auto"/>
            <w:right w:val="none" w:sz="0" w:space="0" w:color="auto"/>
          </w:divBdr>
        </w:div>
        <w:div w:id="132910559">
          <w:marLeft w:val="480"/>
          <w:marRight w:val="0"/>
          <w:marTop w:val="0"/>
          <w:marBottom w:val="0"/>
          <w:divBdr>
            <w:top w:val="none" w:sz="0" w:space="0" w:color="auto"/>
            <w:left w:val="none" w:sz="0" w:space="0" w:color="auto"/>
            <w:bottom w:val="none" w:sz="0" w:space="0" w:color="auto"/>
            <w:right w:val="none" w:sz="0" w:space="0" w:color="auto"/>
          </w:divBdr>
        </w:div>
        <w:div w:id="2094275525">
          <w:marLeft w:val="480"/>
          <w:marRight w:val="0"/>
          <w:marTop w:val="0"/>
          <w:marBottom w:val="0"/>
          <w:divBdr>
            <w:top w:val="none" w:sz="0" w:space="0" w:color="auto"/>
            <w:left w:val="none" w:sz="0" w:space="0" w:color="auto"/>
            <w:bottom w:val="none" w:sz="0" w:space="0" w:color="auto"/>
            <w:right w:val="none" w:sz="0" w:space="0" w:color="auto"/>
          </w:divBdr>
        </w:div>
        <w:div w:id="615793850">
          <w:marLeft w:val="480"/>
          <w:marRight w:val="0"/>
          <w:marTop w:val="0"/>
          <w:marBottom w:val="0"/>
          <w:divBdr>
            <w:top w:val="none" w:sz="0" w:space="0" w:color="auto"/>
            <w:left w:val="none" w:sz="0" w:space="0" w:color="auto"/>
            <w:bottom w:val="none" w:sz="0" w:space="0" w:color="auto"/>
            <w:right w:val="none" w:sz="0" w:space="0" w:color="auto"/>
          </w:divBdr>
        </w:div>
        <w:div w:id="1162281228">
          <w:marLeft w:val="480"/>
          <w:marRight w:val="0"/>
          <w:marTop w:val="0"/>
          <w:marBottom w:val="0"/>
          <w:divBdr>
            <w:top w:val="none" w:sz="0" w:space="0" w:color="auto"/>
            <w:left w:val="none" w:sz="0" w:space="0" w:color="auto"/>
            <w:bottom w:val="none" w:sz="0" w:space="0" w:color="auto"/>
            <w:right w:val="none" w:sz="0" w:space="0" w:color="auto"/>
          </w:divBdr>
        </w:div>
        <w:div w:id="1453672223">
          <w:marLeft w:val="480"/>
          <w:marRight w:val="0"/>
          <w:marTop w:val="0"/>
          <w:marBottom w:val="0"/>
          <w:divBdr>
            <w:top w:val="none" w:sz="0" w:space="0" w:color="auto"/>
            <w:left w:val="none" w:sz="0" w:space="0" w:color="auto"/>
            <w:bottom w:val="none" w:sz="0" w:space="0" w:color="auto"/>
            <w:right w:val="none" w:sz="0" w:space="0" w:color="auto"/>
          </w:divBdr>
        </w:div>
        <w:div w:id="220600896">
          <w:marLeft w:val="480"/>
          <w:marRight w:val="0"/>
          <w:marTop w:val="0"/>
          <w:marBottom w:val="0"/>
          <w:divBdr>
            <w:top w:val="none" w:sz="0" w:space="0" w:color="auto"/>
            <w:left w:val="none" w:sz="0" w:space="0" w:color="auto"/>
            <w:bottom w:val="none" w:sz="0" w:space="0" w:color="auto"/>
            <w:right w:val="none" w:sz="0" w:space="0" w:color="auto"/>
          </w:divBdr>
        </w:div>
        <w:div w:id="1722249871">
          <w:marLeft w:val="480"/>
          <w:marRight w:val="0"/>
          <w:marTop w:val="0"/>
          <w:marBottom w:val="0"/>
          <w:divBdr>
            <w:top w:val="none" w:sz="0" w:space="0" w:color="auto"/>
            <w:left w:val="none" w:sz="0" w:space="0" w:color="auto"/>
            <w:bottom w:val="none" w:sz="0" w:space="0" w:color="auto"/>
            <w:right w:val="none" w:sz="0" w:space="0" w:color="auto"/>
          </w:divBdr>
        </w:div>
        <w:div w:id="504983385">
          <w:marLeft w:val="480"/>
          <w:marRight w:val="0"/>
          <w:marTop w:val="0"/>
          <w:marBottom w:val="0"/>
          <w:divBdr>
            <w:top w:val="none" w:sz="0" w:space="0" w:color="auto"/>
            <w:left w:val="none" w:sz="0" w:space="0" w:color="auto"/>
            <w:bottom w:val="none" w:sz="0" w:space="0" w:color="auto"/>
            <w:right w:val="none" w:sz="0" w:space="0" w:color="auto"/>
          </w:divBdr>
        </w:div>
        <w:div w:id="1118258318">
          <w:marLeft w:val="480"/>
          <w:marRight w:val="0"/>
          <w:marTop w:val="0"/>
          <w:marBottom w:val="0"/>
          <w:divBdr>
            <w:top w:val="none" w:sz="0" w:space="0" w:color="auto"/>
            <w:left w:val="none" w:sz="0" w:space="0" w:color="auto"/>
            <w:bottom w:val="none" w:sz="0" w:space="0" w:color="auto"/>
            <w:right w:val="none" w:sz="0" w:space="0" w:color="auto"/>
          </w:divBdr>
        </w:div>
      </w:divsChild>
    </w:div>
    <w:div w:id="203640419">
      <w:bodyDiv w:val="1"/>
      <w:marLeft w:val="0"/>
      <w:marRight w:val="0"/>
      <w:marTop w:val="0"/>
      <w:marBottom w:val="0"/>
      <w:divBdr>
        <w:top w:val="none" w:sz="0" w:space="0" w:color="auto"/>
        <w:left w:val="none" w:sz="0" w:space="0" w:color="auto"/>
        <w:bottom w:val="none" w:sz="0" w:space="0" w:color="auto"/>
        <w:right w:val="none" w:sz="0" w:space="0" w:color="auto"/>
      </w:divBdr>
    </w:div>
    <w:div w:id="223834602">
      <w:bodyDiv w:val="1"/>
      <w:marLeft w:val="0"/>
      <w:marRight w:val="0"/>
      <w:marTop w:val="0"/>
      <w:marBottom w:val="0"/>
      <w:divBdr>
        <w:top w:val="none" w:sz="0" w:space="0" w:color="auto"/>
        <w:left w:val="none" w:sz="0" w:space="0" w:color="auto"/>
        <w:bottom w:val="none" w:sz="0" w:space="0" w:color="auto"/>
        <w:right w:val="none" w:sz="0" w:space="0" w:color="auto"/>
      </w:divBdr>
    </w:div>
    <w:div w:id="225385339">
      <w:bodyDiv w:val="1"/>
      <w:marLeft w:val="0"/>
      <w:marRight w:val="0"/>
      <w:marTop w:val="0"/>
      <w:marBottom w:val="0"/>
      <w:divBdr>
        <w:top w:val="none" w:sz="0" w:space="0" w:color="auto"/>
        <w:left w:val="none" w:sz="0" w:space="0" w:color="auto"/>
        <w:bottom w:val="none" w:sz="0" w:space="0" w:color="auto"/>
        <w:right w:val="none" w:sz="0" w:space="0" w:color="auto"/>
      </w:divBdr>
    </w:div>
    <w:div w:id="235632571">
      <w:bodyDiv w:val="1"/>
      <w:marLeft w:val="0"/>
      <w:marRight w:val="0"/>
      <w:marTop w:val="0"/>
      <w:marBottom w:val="0"/>
      <w:divBdr>
        <w:top w:val="none" w:sz="0" w:space="0" w:color="auto"/>
        <w:left w:val="none" w:sz="0" w:space="0" w:color="auto"/>
        <w:bottom w:val="none" w:sz="0" w:space="0" w:color="auto"/>
        <w:right w:val="none" w:sz="0" w:space="0" w:color="auto"/>
      </w:divBdr>
    </w:div>
    <w:div w:id="236404168">
      <w:bodyDiv w:val="1"/>
      <w:marLeft w:val="0"/>
      <w:marRight w:val="0"/>
      <w:marTop w:val="0"/>
      <w:marBottom w:val="0"/>
      <w:divBdr>
        <w:top w:val="none" w:sz="0" w:space="0" w:color="auto"/>
        <w:left w:val="none" w:sz="0" w:space="0" w:color="auto"/>
        <w:bottom w:val="none" w:sz="0" w:space="0" w:color="auto"/>
        <w:right w:val="none" w:sz="0" w:space="0" w:color="auto"/>
      </w:divBdr>
    </w:div>
    <w:div w:id="241263170">
      <w:bodyDiv w:val="1"/>
      <w:marLeft w:val="0"/>
      <w:marRight w:val="0"/>
      <w:marTop w:val="0"/>
      <w:marBottom w:val="0"/>
      <w:divBdr>
        <w:top w:val="none" w:sz="0" w:space="0" w:color="auto"/>
        <w:left w:val="none" w:sz="0" w:space="0" w:color="auto"/>
        <w:bottom w:val="none" w:sz="0" w:space="0" w:color="auto"/>
        <w:right w:val="none" w:sz="0" w:space="0" w:color="auto"/>
      </w:divBdr>
    </w:div>
    <w:div w:id="247814516">
      <w:bodyDiv w:val="1"/>
      <w:marLeft w:val="0"/>
      <w:marRight w:val="0"/>
      <w:marTop w:val="0"/>
      <w:marBottom w:val="0"/>
      <w:divBdr>
        <w:top w:val="none" w:sz="0" w:space="0" w:color="auto"/>
        <w:left w:val="none" w:sz="0" w:space="0" w:color="auto"/>
        <w:bottom w:val="none" w:sz="0" w:space="0" w:color="auto"/>
        <w:right w:val="none" w:sz="0" w:space="0" w:color="auto"/>
      </w:divBdr>
    </w:div>
    <w:div w:id="252664763">
      <w:bodyDiv w:val="1"/>
      <w:marLeft w:val="0"/>
      <w:marRight w:val="0"/>
      <w:marTop w:val="0"/>
      <w:marBottom w:val="0"/>
      <w:divBdr>
        <w:top w:val="none" w:sz="0" w:space="0" w:color="auto"/>
        <w:left w:val="none" w:sz="0" w:space="0" w:color="auto"/>
        <w:bottom w:val="none" w:sz="0" w:space="0" w:color="auto"/>
        <w:right w:val="none" w:sz="0" w:space="0" w:color="auto"/>
      </w:divBdr>
    </w:div>
    <w:div w:id="280192961">
      <w:bodyDiv w:val="1"/>
      <w:marLeft w:val="0"/>
      <w:marRight w:val="0"/>
      <w:marTop w:val="0"/>
      <w:marBottom w:val="0"/>
      <w:divBdr>
        <w:top w:val="none" w:sz="0" w:space="0" w:color="auto"/>
        <w:left w:val="none" w:sz="0" w:space="0" w:color="auto"/>
        <w:bottom w:val="none" w:sz="0" w:space="0" w:color="auto"/>
        <w:right w:val="none" w:sz="0" w:space="0" w:color="auto"/>
      </w:divBdr>
    </w:div>
    <w:div w:id="286472717">
      <w:bodyDiv w:val="1"/>
      <w:marLeft w:val="0"/>
      <w:marRight w:val="0"/>
      <w:marTop w:val="0"/>
      <w:marBottom w:val="0"/>
      <w:divBdr>
        <w:top w:val="none" w:sz="0" w:space="0" w:color="auto"/>
        <w:left w:val="none" w:sz="0" w:space="0" w:color="auto"/>
        <w:bottom w:val="none" w:sz="0" w:space="0" w:color="auto"/>
        <w:right w:val="none" w:sz="0" w:space="0" w:color="auto"/>
      </w:divBdr>
    </w:div>
    <w:div w:id="306974757">
      <w:bodyDiv w:val="1"/>
      <w:marLeft w:val="0"/>
      <w:marRight w:val="0"/>
      <w:marTop w:val="0"/>
      <w:marBottom w:val="0"/>
      <w:divBdr>
        <w:top w:val="none" w:sz="0" w:space="0" w:color="auto"/>
        <w:left w:val="none" w:sz="0" w:space="0" w:color="auto"/>
        <w:bottom w:val="none" w:sz="0" w:space="0" w:color="auto"/>
        <w:right w:val="none" w:sz="0" w:space="0" w:color="auto"/>
      </w:divBdr>
    </w:div>
    <w:div w:id="331490145">
      <w:bodyDiv w:val="1"/>
      <w:marLeft w:val="0"/>
      <w:marRight w:val="0"/>
      <w:marTop w:val="0"/>
      <w:marBottom w:val="0"/>
      <w:divBdr>
        <w:top w:val="none" w:sz="0" w:space="0" w:color="auto"/>
        <w:left w:val="none" w:sz="0" w:space="0" w:color="auto"/>
        <w:bottom w:val="none" w:sz="0" w:space="0" w:color="auto"/>
        <w:right w:val="none" w:sz="0" w:space="0" w:color="auto"/>
      </w:divBdr>
    </w:div>
    <w:div w:id="347946169">
      <w:bodyDiv w:val="1"/>
      <w:marLeft w:val="0"/>
      <w:marRight w:val="0"/>
      <w:marTop w:val="0"/>
      <w:marBottom w:val="0"/>
      <w:divBdr>
        <w:top w:val="none" w:sz="0" w:space="0" w:color="auto"/>
        <w:left w:val="none" w:sz="0" w:space="0" w:color="auto"/>
        <w:bottom w:val="none" w:sz="0" w:space="0" w:color="auto"/>
        <w:right w:val="none" w:sz="0" w:space="0" w:color="auto"/>
      </w:divBdr>
    </w:div>
    <w:div w:id="361588023">
      <w:bodyDiv w:val="1"/>
      <w:marLeft w:val="0"/>
      <w:marRight w:val="0"/>
      <w:marTop w:val="0"/>
      <w:marBottom w:val="0"/>
      <w:divBdr>
        <w:top w:val="none" w:sz="0" w:space="0" w:color="auto"/>
        <w:left w:val="none" w:sz="0" w:space="0" w:color="auto"/>
        <w:bottom w:val="none" w:sz="0" w:space="0" w:color="auto"/>
        <w:right w:val="none" w:sz="0" w:space="0" w:color="auto"/>
      </w:divBdr>
    </w:div>
    <w:div w:id="375128659">
      <w:bodyDiv w:val="1"/>
      <w:marLeft w:val="0"/>
      <w:marRight w:val="0"/>
      <w:marTop w:val="0"/>
      <w:marBottom w:val="0"/>
      <w:divBdr>
        <w:top w:val="none" w:sz="0" w:space="0" w:color="auto"/>
        <w:left w:val="none" w:sz="0" w:space="0" w:color="auto"/>
        <w:bottom w:val="none" w:sz="0" w:space="0" w:color="auto"/>
        <w:right w:val="none" w:sz="0" w:space="0" w:color="auto"/>
      </w:divBdr>
    </w:div>
    <w:div w:id="376394878">
      <w:bodyDiv w:val="1"/>
      <w:marLeft w:val="0"/>
      <w:marRight w:val="0"/>
      <w:marTop w:val="0"/>
      <w:marBottom w:val="0"/>
      <w:divBdr>
        <w:top w:val="none" w:sz="0" w:space="0" w:color="auto"/>
        <w:left w:val="none" w:sz="0" w:space="0" w:color="auto"/>
        <w:bottom w:val="none" w:sz="0" w:space="0" w:color="auto"/>
        <w:right w:val="none" w:sz="0" w:space="0" w:color="auto"/>
      </w:divBdr>
    </w:div>
    <w:div w:id="381096680">
      <w:bodyDiv w:val="1"/>
      <w:marLeft w:val="0"/>
      <w:marRight w:val="0"/>
      <w:marTop w:val="0"/>
      <w:marBottom w:val="0"/>
      <w:divBdr>
        <w:top w:val="none" w:sz="0" w:space="0" w:color="auto"/>
        <w:left w:val="none" w:sz="0" w:space="0" w:color="auto"/>
        <w:bottom w:val="none" w:sz="0" w:space="0" w:color="auto"/>
        <w:right w:val="none" w:sz="0" w:space="0" w:color="auto"/>
      </w:divBdr>
    </w:div>
    <w:div w:id="382409813">
      <w:bodyDiv w:val="1"/>
      <w:marLeft w:val="0"/>
      <w:marRight w:val="0"/>
      <w:marTop w:val="0"/>
      <w:marBottom w:val="0"/>
      <w:divBdr>
        <w:top w:val="none" w:sz="0" w:space="0" w:color="auto"/>
        <w:left w:val="none" w:sz="0" w:space="0" w:color="auto"/>
        <w:bottom w:val="none" w:sz="0" w:space="0" w:color="auto"/>
        <w:right w:val="none" w:sz="0" w:space="0" w:color="auto"/>
      </w:divBdr>
    </w:div>
    <w:div w:id="420032650">
      <w:bodyDiv w:val="1"/>
      <w:marLeft w:val="0"/>
      <w:marRight w:val="0"/>
      <w:marTop w:val="0"/>
      <w:marBottom w:val="0"/>
      <w:divBdr>
        <w:top w:val="none" w:sz="0" w:space="0" w:color="auto"/>
        <w:left w:val="none" w:sz="0" w:space="0" w:color="auto"/>
        <w:bottom w:val="none" w:sz="0" w:space="0" w:color="auto"/>
        <w:right w:val="none" w:sz="0" w:space="0" w:color="auto"/>
      </w:divBdr>
    </w:div>
    <w:div w:id="422452652">
      <w:bodyDiv w:val="1"/>
      <w:marLeft w:val="0"/>
      <w:marRight w:val="0"/>
      <w:marTop w:val="0"/>
      <w:marBottom w:val="0"/>
      <w:divBdr>
        <w:top w:val="none" w:sz="0" w:space="0" w:color="auto"/>
        <w:left w:val="none" w:sz="0" w:space="0" w:color="auto"/>
        <w:bottom w:val="none" w:sz="0" w:space="0" w:color="auto"/>
        <w:right w:val="none" w:sz="0" w:space="0" w:color="auto"/>
      </w:divBdr>
    </w:div>
    <w:div w:id="427653068">
      <w:bodyDiv w:val="1"/>
      <w:marLeft w:val="0"/>
      <w:marRight w:val="0"/>
      <w:marTop w:val="0"/>
      <w:marBottom w:val="0"/>
      <w:divBdr>
        <w:top w:val="none" w:sz="0" w:space="0" w:color="auto"/>
        <w:left w:val="none" w:sz="0" w:space="0" w:color="auto"/>
        <w:bottom w:val="none" w:sz="0" w:space="0" w:color="auto"/>
        <w:right w:val="none" w:sz="0" w:space="0" w:color="auto"/>
      </w:divBdr>
    </w:div>
    <w:div w:id="448817591">
      <w:bodyDiv w:val="1"/>
      <w:marLeft w:val="0"/>
      <w:marRight w:val="0"/>
      <w:marTop w:val="0"/>
      <w:marBottom w:val="0"/>
      <w:divBdr>
        <w:top w:val="none" w:sz="0" w:space="0" w:color="auto"/>
        <w:left w:val="none" w:sz="0" w:space="0" w:color="auto"/>
        <w:bottom w:val="none" w:sz="0" w:space="0" w:color="auto"/>
        <w:right w:val="none" w:sz="0" w:space="0" w:color="auto"/>
      </w:divBdr>
    </w:div>
    <w:div w:id="476148215">
      <w:bodyDiv w:val="1"/>
      <w:marLeft w:val="0"/>
      <w:marRight w:val="0"/>
      <w:marTop w:val="0"/>
      <w:marBottom w:val="0"/>
      <w:divBdr>
        <w:top w:val="none" w:sz="0" w:space="0" w:color="auto"/>
        <w:left w:val="none" w:sz="0" w:space="0" w:color="auto"/>
        <w:bottom w:val="none" w:sz="0" w:space="0" w:color="auto"/>
        <w:right w:val="none" w:sz="0" w:space="0" w:color="auto"/>
      </w:divBdr>
    </w:div>
    <w:div w:id="479154112">
      <w:bodyDiv w:val="1"/>
      <w:marLeft w:val="0"/>
      <w:marRight w:val="0"/>
      <w:marTop w:val="0"/>
      <w:marBottom w:val="0"/>
      <w:divBdr>
        <w:top w:val="none" w:sz="0" w:space="0" w:color="auto"/>
        <w:left w:val="none" w:sz="0" w:space="0" w:color="auto"/>
        <w:bottom w:val="none" w:sz="0" w:space="0" w:color="auto"/>
        <w:right w:val="none" w:sz="0" w:space="0" w:color="auto"/>
      </w:divBdr>
    </w:div>
    <w:div w:id="482502689">
      <w:bodyDiv w:val="1"/>
      <w:marLeft w:val="0"/>
      <w:marRight w:val="0"/>
      <w:marTop w:val="0"/>
      <w:marBottom w:val="0"/>
      <w:divBdr>
        <w:top w:val="none" w:sz="0" w:space="0" w:color="auto"/>
        <w:left w:val="none" w:sz="0" w:space="0" w:color="auto"/>
        <w:bottom w:val="none" w:sz="0" w:space="0" w:color="auto"/>
        <w:right w:val="none" w:sz="0" w:space="0" w:color="auto"/>
      </w:divBdr>
    </w:div>
    <w:div w:id="510022558">
      <w:bodyDiv w:val="1"/>
      <w:marLeft w:val="0"/>
      <w:marRight w:val="0"/>
      <w:marTop w:val="0"/>
      <w:marBottom w:val="0"/>
      <w:divBdr>
        <w:top w:val="none" w:sz="0" w:space="0" w:color="auto"/>
        <w:left w:val="none" w:sz="0" w:space="0" w:color="auto"/>
        <w:bottom w:val="none" w:sz="0" w:space="0" w:color="auto"/>
        <w:right w:val="none" w:sz="0" w:space="0" w:color="auto"/>
      </w:divBdr>
    </w:div>
    <w:div w:id="523640938">
      <w:bodyDiv w:val="1"/>
      <w:marLeft w:val="0"/>
      <w:marRight w:val="0"/>
      <w:marTop w:val="0"/>
      <w:marBottom w:val="0"/>
      <w:divBdr>
        <w:top w:val="none" w:sz="0" w:space="0" w:color="auto"/>
        <w:left w:val="none" w:sz="0" w:space="0" w:color="auto"/>
        <w:bottom w:val="none" w:sz="0" w:space="0" w:color="auto"/>
        <w:right w:val="none" w:sz="0" w:space="0" w:color="auto"/>
      </w:divBdr>
    </w:div>
    <w:div w:id="538053143">
      <w:bodyDiv w:val="1"/>
      <w:marLeft w:val="0"/>
      <w:marRight w:val="0"/>
      <w:marTop w:val="0"/>
      <w:marBottom w:val="0"/>
      <w:divBdr>
        <w:top w:val="none" w:sz="0" w:space="0" w:color="auto"/>
        <w:left w:val="none" w:sz="0" w:space="0" w:color="auto"/>
        <w:bottom w:val="none" w:sz="0" w:space="0" w:color="auto"/>
        <w:right w:val="none" w:sz="0" w:space="0" w:color="auto"/>
      </w:divBdr>
    </w:div>
    <w:div w:id="565528091">
      <w:bodyDiv w:val="1"/>
      <w:marLeft w:val="0"/>
      <w:marRight w:val="0"/>
      <w:marTop w:val="0"/>
      <w:marBottom w:val="0"/>
      <w:divBdr>
        <w:top w:val="none" w:sz="0" w:space="0" w:color="auto"/>
        <w:left w:val="none" w:sz="0" w:space="0" w:color="auto"/>
        <w:bottom w:val="none" w:sz="0" w:space="0" w:color="auto"/>
        <w:right w:val="none" w:sz="0" w:space="0" w:color="auto"/>
      </w:divBdr>
    </w:div>
    <w:div w:id="580219056">
      <w:bodyDiv w:val="1"/>
      <w:marLeft w:val="0"/>
      <w:marRight w:val="0"/>
      <w:marTop w:val="0"/>
      <w:marBottom w:val="0"/>
      <w:divBdr>
        <w:top w:val="none" w:sz="0" w:space="0" w:color="auto"/>
        <w:left w:val="none" w:sz="0" w:space="0" w:color="auto"/>
        <w:bottom w:val="none" w:sz="0" w:space="0" w:color="auto"/>
        <w:right w:val="none" w:sz="0" w:space="0" w:color="auto"/>
      </w:divBdr>
    </w:div>
    <w:div w:id="583026480">
      <w:bodyDiv w:val="1"/>
      <w:marLeft w:val="0"/>
      <w:marRight w:val="0"/>
      <w:marTop w:val="0"/>
      <w:marBottom w:val="0"/>
      <w:divBdr>
        <w:top w:val="none" w:sz="0" w:space="0" w:color="auto"/>
        <w:left w:val="none" w:sz="0" w:space="0" w:color="auto"/>
        <w:bottom w:val="none" w:sz="0" w:space="0" w:color="auto"/>
        <w:right w:val="none" w:sz="0" w:space="0" w:color="auto"/>
      </w:divBdr>
    </w:div>
    <w:div w:id="594289437">
      <w:bodyDiv w:val="1"/>
      <w:marLeft w:val="0"/>
      <w:marRight w:val="0"/>
      <w:marTop w:val="0"/>
      <w:marBottom w:val="0"/>
      <w:divBdr>
        <w:top w:val="none" w:sz="0" w:space="0" w:color="auto"/>
        <w:left w:val="none" w:sz="0" w:space="0" w:color="auto"/>
        <w:bottom w:val="none" w:sz="0" w:space="0" w:color="auto"/>
        <w:right w:val="none" w:sz="0" w:space="0" w:color="auto"/>
      </w:divBdr>
    </w:div>
    <w:div w:id="625701463">
      <w:bodyDiv w:val="1"/>
      <w:marLeft w:val="0"/>
      <w:marRight w:val="0"/>
      <w:marTop w:val="0"/>
      <w:marBottom w:val="0"/>
      <w:divBdr>
        <w:top w:val="none" w:sz="0" w:space="0" w:color="auto"/>
        <w:left w:val="none" w:sz="0" w:space="0" w:color="auto"/>
        <w:bottom w:val="none" w:sz="0" w:space="0" w:color="auto"/>
        <w:right w:val="none" w:sz="0" w:space="0" w:color="auto"/>
      </w:divBdr>
    </w:div>
    <w:div w:id="655301775">
      <w:bodyDiv w:val="1"/>
      <w:marLeft w:val="0"/>
      <w:marRight w:val="0"/>
      <w:marTop w:val="0"/>
      <w:marBottom w:val="0"/>
      <w:divBdr>
        <w:top w:val="none" w:sz="0" w:space="0" w:color="auto"/>
        <w:left w:val="none" w:sz="0" w:space="0" w:color="auto"/>
        <w:bottom w:val="none" w:sz="0" w:space="0" w:color="auto"/>
        <w:right w:val="none" w:sz="0" w:space="0" w:color="auto"/>
      </w:divBdr>
    </w:div>
    <w:div w:id="672800022">
      <w:bodyDiv w:val="1"/>
      <w:marLeft w:val="0"/>
      <w:marRight w:val="0"/>
      <w:marTop w:val="0"/>
      <w:marBottom w:val="0"/>
      <w:divBdr>
        <w:top w:val="none" w:sz="0" w:space="0" w:color="auto"/>
        <w:left w:val="none" w:sz="0" w:space="0" w:color="auto"/>
        <w:bottom w:val="none" w:sz="0" w:space="0" w:color="auto"/>
        <w:right w:val="none" w:sz="0" w:space="0" w:color="auto"/>
      </w:divBdr>
    </w:div>
    <w:div w:id="675310246">
      <w:bodyDiv w:val="1"/>
      <w:marLeft w:val="0"/>
      <w:marRight w:val="0"/>
      <w:marTop w:val="0"/>
      <w:marBottom w:val="0"/>
      <w:divBdr>
        <w:top w:val="none" w:sz="0" w:space="0" w:color="auto"/>
        <w:left w:val="none" w:sz="0" w:space="0" w:color="auto"/>
        <w:bottom w:val="none" w:sz="0" w:space="0" w:color="auto"/>
        <w:right w:val="none" w:sz="0" w:space="0" w:color="auto"/>
      </w:divBdr>
    </w:div>
    <w:div w:id="686638555">
      <w:bodyDiv w:val="1"/>
      <w:marLeft w:val="0"/>
      <w:marRight w:val="0"/>
      <w:marTop w:val="0"/>
      <w:marBottom w:val="0"/>
      <w:divBdr>
        <w:top w:val="none" w:sz="0" w:space="0" w:color="auto"/>
        <w:left w:val="none" w:sz="0" w:space="0" w:color="auto"/>
        <w:bottom w:val="none" w:sz="0" w:space="0" w:color="auto"/>
        <w:right w:val="none" w:sz="0" w:space="0" w:color="auto"/>
      </w:divBdr>
    </w:div>
    <w:div w:id="686712627">
      <w:bodyDiv w:val="1"/>
      <w:marLeft w:val="0"/>
      <w:marRight w:val="0"/>
      <w:marTop w:val="0"/>
      <w:marBottom w:val="0"/>
      <w:divBdr>
        <w:top w:val="none" w:sz="0" w:space="0" w:color="auto"/>
        <w:left w:val="none" w:sz="0" w:space="0" w:color="auto"/>
        <w:bottom w:val="none" w:sz="0" w:space="0" w:color="auto"/>
        <w:right w:val="none" w:sz="0" w:space="0" w:color="auto"/>
      </w:divBdr>
    </w:div>
    <w:div w:id="711076498">
      <w:bodyDiv w:val="1"/>
      <w:marLeft w:val="0"/>
      <w:marRight w:val="0"/>
      <w:marTop w:val="0"/>
      <w:marBottom w:val="0"/>
      <w:divBdr>
        <w:top w:val="none" w:sz="0" w:space="0" w:color="auto"/>
        <w:left w:val="none" w:sz="0" w:space="0" w:color="auto"/>
        <w:bottom w:val="none" w:sz="0" w:space="0" w:color="auto"/>
        <w:right w:val="none" w:sz="0" w:space="0" w:color="auto"/>
      </w:divBdr>
    </w:div>
    <w:div w:id="715159936">
      <w:bodyDiv w:val="1"/>
      <w:marLeft w:val="0"/>
      <w:marRight w:val="0"/>
      <w:marTop w:val="0"/>
      <w:marBottom w:val="0"/>
      <w:divBdr>
        <w:top w:val="none" w:sz="0" w:space="0" w:color="auto"/>
        <w:left w:val="none" w:sz="0" w:space="0" w:color="auto"/>
        <w:bottom w:val="none" w:sz="0" w:space="0" w:color="auto"/>
        <w:right w:val="none" w:sz="0" w:space="0" w:color="auto"/>
      </w:divBdr>
    </w:div>
    <w:div w:id="720010747">
      <w:bodyDiv w:val="1"/>
      <w:marLeft w:val="0"/>
      <w:marRight w:val="0"/>
      <w:marTop w:val="0"/>
      <w:marBottom w:val="0"/>
      <w:divBdr>
        <w:top w:val="none" w:sz="0" w:space="0" w:color="auto"/>
        <w:left w:val="none" w:sz="0" w:space="0" w:color="auto"/>
        <w:bottom w:val="none" w:sz="0" w:space="0" w:color="auto"/>
        <w:right w:val="none" w:sz="0" w:space="0" w:color="auto"/>
      </w:divBdr>
    </w:div>
    <w:div w:id="724916361">
      <w:bodyDiv w:val="1"/>
      <w:marLeft w:val="0"/>
      <w:marRight w:val="0"/>
      <w:marTop w:val="0"/>
      <w:marBottom w:val="0"/>
      <w:divBdr>
        <w:top w:val="none" w:sz="0" w:space="0" w:color="auto"/>
        <w:left w:val="none" w:sz="0" w:space="0" w:color="auto"/>
        <w:bottom w:val="none" w:sz="0" w:space="0" w:color="auto"/>
        <w:right w:val="none" w:sz="0" w:space="0" w:color="auto"/>
      </w:divBdr>
    </w:div>
    <w:div w:id="787507637">
      <w:bodyDiv w:val="1"/>
      <w:marLeft w:val="0"/>
      <w:marRight w:val="0"/>
      <w:marTop w:val="0"/>
      <w:marBottom w:val="0"/>
      <w:divBdr>
        <w:top w:val="none" w:sz="0" w:space="0" w:color="auto"/>
        <w:left w:val="none" w:sz="0" w:space="0" w:color="auto"/>
        <w:bottom w:val="none" w:sz="0" w:space="0" w:color="auto"/>
        <w:right w:val="none" w:sz="0" w:space="0" w:color="auto"/>
      </w:divBdr>
    </w:div>
    <w:div w:id="788863353">
      <w:bodyDiv w:val="1"/>
      <w:marLeft w:val="0"/>
      <w:marRight w:val="0"/>
      <w:marTop w:val="0"/>
      <w:marBottom w:val="0"/>
      <w:divBdr>
        <w:top w:val="none" w:sz="0" w:space="0" w:color="auto"/>
        <w:left w:val="none" w:sz="0" w:space="0" w:color="auto"/>
        <w:bottom w:val="none" w:sz="0" w:space="0" w:color="auto"/>
        <w:right w:val="none" w:sz="0" w:space="0" w:color="auto"/>
      </w:divBdr>
    </w:div>
    <w:div w:id="796681241">
      <w:bodyDiv w:val="1"/>
      <w:marLeft w:val="0"/>
      <w:marRight w:val="0"/>
      <w:marTop w:val="0"/>
      <w:marBottom w:val="0"/>
      <w:divBdr>
        <w:top w:val="none" w:sz="0" w:space="0" w:color="auto"/>
        <w:left w:val="none" w:sz="0" w:space="0" w:color="auto"/>
        <w:bottom w:val="none" w:sz="0" w:space="0" w:color="auto"/>
        <w:right w:val="none" w:sz="0" w:space="0" w:color="auto"/>
      </w:divBdr>
    </w:div>
    <w:div w:id="798305508">
      <w:bodyDiv w:val="1"/>
      <w:marLeft w:val="0"/>
      <w:marRight w:val="0"/>
      <w:marTop w:val="0"/>
      <w:marBottom w:val="0"/>
      <w:divBdr>
        <w:top w:val="none" w:sz="0" w:space="0" w:color="auto"/>
        <w:left w:val="none" w:sz="0" w:space="0" w:color="auto"/>
        <w:bottom w:val="none" w:sz="0" w:space="0" w:color="auto"/>
        <w:right w:val="none" w:sz="0" w:space="0" w:color="auto"/>
      </w:divBdr>
    </w:div>
    <w:div w:id="810749422">
      <w:bodyDiv w:val="1"/>
      <w:marLeft w:val="0"/>
      <w:marRight w:val="0"/>
      <w:marTop w:val="0"/>
      <w:marBottom w:val="0"/>
      <w:divBdr>
        <w:top w:val="none" w:sz="0" w:space="0" w:color="auto"/>
        <w:left w:val="none" w:sz="0" w:space="0" w:color="auto"/>
        <w:bottom w:val="none" w:sz="0" w:space="0" w:color="auto"/>
        <w:right w:val="none" w:sz="0" w:space="0" w:color="auto"/>
      </w:divBdr>
    </w:div>
    <w:div w:id="835338603">
      <w:bodyDiv w:val="1"/>
      <w:marLeft w:val="0"/>
      <w:marRight w:val="0"/>
      <w:marTop w:val="0"/>
      <w:marBottom w:val="0"/>
      <w:divBdr>
        <w:top w:val="none" w:sz="0" w:space="0" w:color="auto"/>
        <w:left w:val="none" w:sz="0" w:space="0" w:color="auto"/>
        <w:bottom w:val="none" w:sz="0" w:space="0" w:color="auto"/>
        <w:right w:val="none" w:sz="0" w:space="0" w:color="auto"/>
      </w:divBdr>
    </w:div>
    <w:div w:id="846362620">
      <w:bodyDiv w:val="1"/>
      <w:marLeft w:val="0"/>
      <w:marRight w:val="0"/>
      <w:marTop w:val="0"/>
      <w:marBottom w:val="0"/>
      <w:divBdr>
        <w:top w:val="none" w:sz="0" w:space="0" w:color="auto"/>
        <w:left w:val="none" w:sz="0" w:space="0" w:color="auto"/>
        <w:bottom w:val="none" w:sz="0" w:space="0" w:color="auto"/>
        <w:right w:val="none" w:sz="0" w:space="0" w:color="auto"/>
      </w:divBdr>
    </w:div>
    <w:div w:id="854537962">
      <w:bodyDiv w:val="1"/>
      <w:marLeft w:val="0"/>
      <w:marRight w:val="0"/>
      <w:marTop w:val="0"/>
      <w:marBottom w:val="0"/>
      <w:divBdr>
        <w:top w:val="none" w:sz="0" w:space="0" w:color="auto"/>
        <w:left w:val="none" w:sz="0" w:space="0" w:color="auto"/>
        <w:bottom w:val="none" w:sz="0" w:space="0" w:color="auto"/>
        <w:right w:val="none" w:sz="0" w:space="0" w:color="auto"/>
      </w:divBdr>
    </w:div>
    <w:div w:id="870259980">
      <w:bodyDiv w:val="1"/>
      <w:marLeft w:val="0"/>
      <w:marRight w:val="0"/>
      <w:marTop w:val="0"/>
      <w:marBottom w:val="0"/>
      <w:divBdr>
        <w:top w:val="none" w:sz="0" w:space="0" w:color="auto"/>
        <w:left w:val="none" w:sz="0" w:space="0" w:color="auto"/>
        <w:bottom w:val="none" w:sz="0" w:space="0" w:color="auto"/>
        <w:right w:val="none" w:sz="0" w:space="0" w:color="auto"/>
      </w:divBdr>
    </w:div>
    <w:div w:id="879048726">
      <w:bodyDiv w:val="1"/>
      <w:marLeft w:val="0"/>
      <w:marRight w:val="0"/>
      <w:marTop w:val="0"/>
      <w:marBottom w:val="0"/>
      <w:divBdr>
        <w:top w:val="none" w:sz="0" w:space="0" w:color="auto"/>
        <w:left w:val="none" w:sz="0" w:space="0" w:color="auto"/>
        <w:bottom w:val="none" w:sz="0" w:space="0" w:color="auto"/>
        <w:right w:val="none" w:sz="0" w:space="0" w:color="auto"/>
      </w:divBdr>
    </w:div>
    <w:div w:id="881131731">
      <w:bodyDiv w:val="1"/>
      <w:marLeft w:val="0"/>
      <w:marRight w:val="0"/>
      <w:marTop w:val="0"/>
      <w:marBottom w:val="0"/>
      <w:divBdr>
        <w:top w:val="none" w:sz="0" w:space="0" w:color="auto"/>
        <w:left w:val="none" w:sz="0" w:space="0" w:color="auto"/>
        <w:bottom w:val="none" w:sz="0" w:space="0" w:color="auto"/>
        <w:right w:val="none" w:sz="0" w:space="0" w:color="auto"/>
      </w:divBdr>
    </w:div>
    <w:div w:id="900016857">
      <w:bodyDiv w:val="1"/>
      <w:marLeft w:val="0"/>
      <w:marRight w:val="0"/>
      <w:marTop w:val="0"/>
      <w:marBottom w:val="0"/>
      <w:divBdr>
        <w:top w:val="none" w:sz="0" w:space="0" w:color="auto"/>
        <w:left w:val="none" w:sz="0" w:space="0" w:color="auto"/>
        <w:bottom w:val="none" w:sz="0" w:space="0" w:color="auto"/>
        <w:right w:val="none" w:sz="0" w:space="0" w:color="auto"/>
      </w:divBdr>
    </w:div>
    <w:div w:id="909996974">
      <w:bodyDiv w:val="1"/>
      <w:marLeft w:val="0"/>
      <w:marRight w:val="0"/>
      <w:marTop w:val="0"/>
      <w:marBottom w:val="0"/>
      <w:divBdr>
        <w:top w:val="none" w:sz="0" w:space="0" w:color="auto"/>
        <w:left w:val="none" w:sz="0" w:space="0" w:color="auto"/>
        <w:bottom w:val="none" w:sz="0" w:space="0" w:color="auto"/>
        <w:right w:val="none" w:sz="0" w:space="0" w:color="auto"/>
      </w:divBdr>
    </w:div>
    <w:div w:id="922032585">
      <w:bodyDiv w:val="1"/>
      <w:marLeft w:val="0"/>
      <w:marRight w:val="0"/>
      <w:marTop w:val="0"/>
      <w:marBottom w:val="0"/>
      <w:divBdr>
        <w:top w:val="none" w:sz="0" w:space="0" w:color="auto"/>
        <w:left w:val="none" w:sz="0" w:space="0" w:color="auto"/>
        <w:bottom w:val="none" w:sz="0" w:space="0" w:color="auto"/>
        <w:right w:val="none" w:sz="0" w:space="0" w:color="auto"/>
      </w:divBdr>
    </w:div>
    <w:div w:id="931856907">
      <w:bodyDiv w:val="1"/>
      <w:marLeft w:val="0"/>
      <w:marRight w:val="0"/>
      <w:marTop w:val="0"/>
      <w:marBottom w:val="0"/>
      <w:divBdr>
        <w:top w:val="none" w:sz="0" w:space="0" w:color="auto"/>
        <w:left w:val="none" w:sz="0" w:space="0" w:color="auto"/>
        <w:bottom w:val="none" w:sz="0" w:space="0" w:color="auto"/>
        <w:right w:val="none" w:sz="0" w:space="0" w:color="auto"/>
      </w:divBdr>
    </w:div>
    <w:div w:id="969743516">
      <w:bodyDiv w:val="1"/>
      <w:marLeft w:val="0"/>
      <w:marRight w:val="0"/>
      <w:marTop w:val="0"/>
      <w:marBottom w:val="0"/>
      <w:divBdr>
        <w:top w:val="none" w:sz="0" w:space="0" w:color="auto"/>
        <w:left w:val="none" w:sz="0" w:space="0" w:color="auto"/>
        <w:bottom w:val="none" w:sz="0" w:space="0" w:color="auto"/>
        <w:right w:val="none" w:sz="0" w:space="0" w:color="auto"/>
      </w:divBdr>
    </w:div>
    <w:div w:id="971911477">
      <w:bodyDiv w:val="1"/>
      <w:marLeft w:val="0"/>
      <w:marRight w:val="0"/>
      <w:marTop w:val="0"/>
      <w:marBottom w:val="0"/>
      <w:divBdr>
        <w:top w:val="none" w:sz="0" w:space="0" w:color="auto"/>
        <w:left w:val="none" w:sz="0" w:space="0" w:color="auto"/>
        <w:bottom w:val="none" w:sz="0" w:space="0" w:color="auto"/>
        <w:right w:val="none" w:sz="0" w:space="0" w:color="auto"/>
      </w:divBdr>
    </w:div>
    <w:div w:id="976842158">
      <w:bodyDiv w:val="1"/>
      <w:marLeft w:val="0"/>
      <w:marRight w:val="0"/>
      <w:marTop w:val="0"/>
      <w:marBottom w:val="0"/>
      <w:divBdr>
        <w:top w:val="none" w:sz="0" w:space="0" w:color="auto"/>
        <w:left w:val="none" w:sz="0" w:space="0" w:color="auto"/>
        <w:bottom w:val="none" w:sz="0" w:space="0" w:color="auto"/>
        <w:right w:val="none" w:sz="0" w:space="0" w:color="auto"/>
      </w:divBdr>
    </w:div>
    <w:div w:id="992369397">
      <w:bodyDiv w:val="1"/>
      <w:marLeft w:val="0"/>
      <w:marRight w:val="0"/>
      <w:marTop w:val="0"/>
      <w:marBottom w:val="0"/>
      <w:divBdr>
        <w:top w:val="none" w:sz="0" w:space="0" w:color="auto"/>
        <w:left w:val="none" w:sz="0" w:space="0" w:color="auto"/>
        <w:bottom w:val="none" w:sz="0" w:space="0" w:color="auto"/>
        <w:right w:val="none" w:sz="0" w:space="0" w:color="auto"/>
      </w:divBdr>
    </w:div>
    <w:div w:id="1006371759">
      <w:bodyDiv w:val="1"/>
      <w:marLeft w:val="0"/>
      <w:marRight w:val="0"/>
      <w:marTop w:val="0"/>
      <w:marBottom w:val="0"/>
      <w:divBdr>
        <w:top w:val="none" w:sz="0" w:space="0" w:color="auto"/>
        <w:left w:val="none" w:sz="0" w:space="0" w:color="auto"/>
        <w:bottom w:val="none" w:sz="0" w:space="0" w:color="auto"/>
        <w:right w:val="none" w:sz="0" w:space="0" w:color="auto"/>
      </w:divBdr>
    </w:div>
    <w:div w:id="1033385462">
      <w:bodyDiv w:val="1"/>
      <w:marLeft w:val="0"/>
      <w:marRight w:val="0"/>
      <w:marTop w:val="0"/>
      <w:marBottom w:val="0"/>
      <w:divBdr>
        <w:top w:val="none" w:sz="0" w:space="0" w:color="auto"/>
        <w:left w:val="none" w:sz="0" w:space="0" w:color="auto"/>
        <w:bottom w:val="none" w:sz="0" w:space="0" w:color="auto"/>
        <w:right w:val="none" w:sz="0" w:space="0" w:color="auto"/>
      </w:divBdr>
    </w:div>
    <w:div w:id="1049450422">
      <w:bodyDiv w:val="1"/>
      <w:marLeft w:val="0"/>
      <w:marRight w:val="0"/>
      <w:marTop w:val="0"/>
      <w:marBottom w:val="0"/>
      <w:divBdr>
        <w:top w:val="none" w:sz="0" w:space="0" w:color="auto"/>
        <w:left w:val="none" w:sz="0" w:space="0" w:color="auto"/>
        <w:bottom w:val="none" w:sz="0" w:space="0" w:color="auto"/>
        <w:right w:val="none" w:sz="0" w:space="0" w:color="auto"/>
      </w:divBdr>
    </w:div>
    <w:div w:id="1061752429">
      <w:bodyDiv w:val="1"/>
      <w:marLeft w:val="0"/>
      <w:marRight w:val="0"/>
      <w:marTop w:val="0"/>
      <w:marBottom w:val="0"/>
      <w:divBdr>
        <w:top w:val="none" w:sz="0" w:space="0" w:color="auto"/>
        <w:left w:val="none" w:sz="0" w:space="0" w:color="auto"/>
        <w:bottom w:val="none" w:sz="0" w:space="0" w:color="auto"/>
        <w:right w:val="none" w:sz="0" w:space="0" w:color="auto"/>
      </w:divBdr>
    </w:div>
    <w:div w:id="1080714773">
      <w:bodyDiv w:val="1"/>
      <w:marLeft w:val="0"/>
      <w:marRight w:val="0"/>
      <w:marTop w:val="0"/>
      <w:marBottom w:val="0"/>
      <w:divBdr>
        <w:top w:val="none" w:sz="0" w:space="0" w:color="auto"/>
        <w:left w:val="none" w:sz="0" w:space="0" w:color="auto"/>
        <w:bottom w:val="none" w:sz="0" w:space="0" w:color="auto"/>
        <w:right w:val="none" w:sz="0" w:space="0" w:color="auto"/>
      </w:divBdr>
    </w:div>
    <w:div w:id="1083182717">
      <w:bodyDiv w:val="1"/>
      <w:marLeft w:val="0"/>
      <w:marRight w:val="0"/>
      <w:marTop w:val="0"/>
      <w:marBottom w:val="0"/>
      <w:divBdr>
        <w:top w:val="none" w:sz="0" w:space="0" w:color="auto"/>
        <w:left w:val="none" w:sz="0" w:space="0" w:color="auto"/>
        <w:bottom w:val="none" w:sz="0" w:space="0" w:color="auto"/>
        <w:right w:val="none" w:sz="0" w:space="0" w:color="auto"/>
      </w:divBdr>
    </w:div>
    <w:div w:id="1097017958">
      <w:bodyDiv w:val="1"/>
      <w:marLeft w:val="0"/>
      <w:marRight w:val="0"/>
      <w:marTop w:val="0"/>
      <w:marBottom w:val="0"/>
      <w:divBdr>
        <w:top w:val="none" w:sz="0" w:space="0" w:color="auto"/>
        <w:left w:val="none" w:sz="0" w:space="0" w:color="auto"/>
        <w:bottom w:val="none" w:sz="0" w:space="0" w:color="auto"/>
        <w:right w:val="none" w:sz="0" w:space="0" w:color="auto"/>
      </w:divBdr>
    </w:div>
    <w:div w:id="1119377389">
      <w:bodyDiv w:val="1"/>
      <w:marLeft w:val="0"/>
      <w:marRight w:val="0"/>
      <w:marTop w:val="0"/>
      <w:marBottom w:val="0"/>
      <w:divBdr>
        <w:top w:val="none" w:sz="0" w:space="0" w:color="auto"/>
        <w:left w:val="none" w:sz="0" w:space="0" w:color="auto"/>
        <w:bottom w:val="none" w:sz="0" w:space="0" w:color="auto"/>
        <w:right w:val="none" w:sz="0" w:space="0" w:color="auto"/>
      </w:divBdr>
    </w:div>
    <w:div w:id="1131748478">
      <w:bodyDiv w:val="1"/>
      <w:marLeft w:val="0"/>
      <w:marRight w:val="0"/>
      <w:marTop w:val="0"/>
      <w:marBottom w:val="0"/>
      <w:divBdr>
        <w:top w:val="none" w:sz="0" w:space="0" w:color="auto"/>
        <w:left w:val="none" w:sz="0" w:space="0" w:color="auto"/>
        <w:bottom w:val="none" w:sz="0" w:space="0" w:color="auto"/>
        <w:right w:val="none" w:sz="0" w:space="0" w:color="auto"/>
      </w:divBdr>
    </w:div>
    <w:div w:id="1131947215">
      <w:bodyDiv w:val="1"/>
      <w:marLeft w:val="0"/>
      <w:marRight w:val="0"/>
      <w:marTop w:val="0"/>
      <w:marBottom w:val="0"/>
      <w:divBdr>
        <w:top w:val="none" w:sz="0" w:space="0" w:color="auto"/>
        <w:left w:val="none" w:sz="0" w:space="0" w:color="auto"/>
        <w:bottom w:val="none" w:sz="0" w:space="0" w:color="auto"/>
        <w:right w:val="none" w:sz="0" w:space="0" w:color="auto"/>
      </w:divBdr>
    </w:div>
    <w:div w:id="1133526938">
      <w:bodyDiv w:val="1"/>
      <w:marLeft w:val="0"/>
      <w:marRight w:val="0"/>
      <w:marTop w:val="0"/>
      <w:marBottom w:val="0"/>
      <w:divBdr>
        <w:top w:val="none" w:sz="0" w:space="0" w:color="auto"/>
        <w:left w:val="none" w:sz="0" w:space="0" w:color="auto"/>
        <w:bottom w:val="none" w:sz="0" w:space="0" w:color="auto"/>
        <w:right w:val="none" w:sz="0" w:space="0" w:color="auto"/>
      </w:divBdr>
    </w:div>
    <w:div w:id="1174613270">
      <w:bodyDiv w:val="1"/>
      <w:marLeft w:val="0"/>
      <w:marRight w:val="0"/>
      <w:marTop w:val="0"/>
      <w:marBottom w:val="0"/>
      <w:divBdr>
        <w:top w:val="none" w:sz="0" w:space="0" w:color="auto"/>
        <w:left w:val="none" w:sz="0" w:space="0" w:color="auto"/>
        <w:bottom w:val="none" w:sz="0" w:space="0" w:color="auto"/>
        <w:right w:val="none" w:sz="0" w:space="0" w:color="auto"/>
      </w:divBdr>
    </w:div>
    <w:div w:id="1177382117">
      <w:bodyDiv w:val="1"/>
      <w:marLeft w:val="0"/>
      <w:marRight w:val="0"/>
      <w:marTop w:val="0"/>
      <w:marBottom w:val="0"/>
      <w:divBdr>
        <w:top w:val="none" w:sz="0" w:space="0" w:color="auto"/>
        <w:left w:val="none" w:sz="0" w:space="0" w:color="auto"/>
        <w:bottom w:val="none" w:sz="0" w:space="0" w:color="auto"/>
        <w:right w:val="none" w:sz="0" w:space="0" w:color="auto"/>
      </w:divBdr>
    </w:div>
    <w:div w:id="1186867669">
      <w:bodyDiv w:val="1"/>
      <w:marLeft w:val="0"/>
      <w:marRight w:val="0"/>
      <w:marTop w:val="0"/>
      <w:marBottom w:val="0"/>
      <w:divBdr>
        <w:top w:val="none" w:sz="0" w:space="0" w:color="auto"/>
        <w:left w:val="none" w:sz="0" w:space="0" w:color="auto"/>
        <w:bottom w:val="none" w:sz="0" w:space="0" w:color="auto"/>
        <w:right w:val="none" w:sz="0" w:space="0" w:color="auto"/>
      </w:divBdr>
    </w:div>
    <w:div w:id="1192760659">
      <w:bodyDiv w:val="1"/>
      <w:marLeft w:val="0"/>
      <w:marRight w:val="0"/>
      <w:marTop w:val="0"/>
      <w:marBottom w:val="0"/>
      <w:divBdr>
        <w:top w:val="none" w:sz="0" w:space="0" w:color="auto"/>
        <w:left w:val="none" w:sz="0" w:space="0" w:color="auto"/>
        <w:bottom w:val="none" w:sz="0" w:space="0" w:color="auto"/>
        <w:right w:val="none" w:sz="0" w:space="0" w:color="auto"/>
      </w:divBdr>
    </w:div>
    <w:div w:id="1216625804">
      <w:bodyDiv w:val="1"/>
      <w:marLeft w:val="0"/>
      <w:marRight w:val="0"/>
      <w:marTop w:val="0"/>
      <w:marBottom w:val="0"/>
      <w:divBdr>
        <w:top w:val="none" w:sz="0" w:space="0" w:color="auto"/>
        <w:left w:val="none" w:sz="0" w:space="0" w:color="auto"/>
        <w:bottom w:val="none" w:sz="0" w:space="0" w:color="auto"/>
        <w:right w:val="none" w:sz="0" w:space="0" w:color="auto"/>
      </w:divBdr>
    </w:div>
    <w:div w:id="1219779909">
      <w:bodyDiv w:val="1"/>
      <w:marLeft w:val="0"/>
      <w:marRight w:val="0"/>
      <w:marTop w:val="0"/>
      <w:marBottom w:val="0"/>
      <w:divBdr>
        <w:top w:val="none" w:sz="0" w:space="0" w:color="auto"/>
        <w:left w:val="none" w:sz="0" w:space="0" w:color="auto"/>
        <w:bottom w:val="none" w:sz="0" w:space="0" w:color="auto"/>
        <w:right w:val="none" w:sz="0" w:space="0" w:color="auto"/>
      </w:divBdr>
      <w:divsChild>
        <w:div w:id="2047216501">
          <w:marLeft w:val="480"/>
          <w:marRight w:val="0"/>
          <w:marTop w:val="0"/>
          <w:marBottom w:val="0"/>
          <w:divBdr>
            <w:top w:val="none" w:sz="0" w:space="0" w:color="auto"/>
            <w:left w:val="none" w:sz="0" w:space="0" w:color="auto"/>
            <w:bottom w:val="none" w:sz="0" w:space="0" w:color="auto"/>
            <w:right w:val="none" w:sz="0" w:space="0" w:color="auto"/>
          </w:divBdr>
        </w:div>
        <w:div w:id="677540380">
          <w:marLeft w:val="480"/>
          <w:marRight w:val="0"/>
          <w:marTop w:val="0"/>
          <w:marBottom w:val="0"/>
          <w:divBdr>
            <w:top w:val="none" w:sz="0" w:space="0" w:color="auto"/>
            <w:left w:val="none" w:sz="0" w:space="0" w:color="auto"/>
            <w:bottom w:val="none" w:sz="0" w:space="0" w:color="auto"/>
            <w:right w:val="none" w:sz="0" w:space="0" w:color="auto"/>
          </w:divBdr>
        </w:div>
        <w:div w:id="809983249">
          <w:marLeft w:val="480"/>
          <w:marRight w:val="0"/>
          <w:marTop w:val="0"/>
          <w:marBottom w:val="0"/>
          <w:divBdr>
            <w:top w:val="none" w:sz="0" w:space="0" w:color="auto"/>
            <w:left w:val="none" w:sz="0" w:space="0" w:color="auto"/>
            <w:bottom w:val="none" w:sz="0" w:space="0" w:color="auto"/>
            <w:right w:val="none" w:sz="0" w:space="0" w:color="auto"/>
          </w:divBdr>
        </w:div>
        <w:div w:id="125585354">
          <w:marLeft w:val="480"/>
          <w:marRight w:val="0"/>
          <w:marTop w:val="0"/>
          <w:marBottom w:val="0"/>
          <w:divBdr>
            <w:top w:val="none" w:sz="0" w:space="0" w:color="auto"/>
            <w:left w:val="none" w:sz="0" w:space="0" w:color="auto"/>
            <w:bottom w:val="none" w:sz="0" w:space="0" w:color="auto"/>
            <w:right w:val="none" w:sz="0" w:space="0" w:color="auto"/>
          </w:divBdr>
        </w:div>
        <w:div w:id="331375424">
          <w:marLeft w:val="480"/>
          <w:marRight w:val="0"/>
          <w:marTop w:val="0"/>
          <w:marBottom w:val="0"/>
          <w:divBdr>
            <w:top w:val="none" w:sz="0" w:space="0" w:color="auto"/>
            <w:left w:val="none" w:sz="0" w:space="0" w:color="auto"/>
            <w:bottom w:val="none" w:sz="0" w:space="0" w:color="auto"/>
            <w:right w:val="none" w:sz="0" w:space="0" w:color="auto"/>
          </w:divBdr>
        </w:div>
        <w:div w:id="693118520">
          <w:marLeft w:val="480"/>
          <w:marRight w:val="0"/>
          <w:marTop w:val="0"/>
          <w:marBottom w:val="0"/>
          <w:divBdr>
            <w:top w:val="none" w:sz="0" w:space="0" w:color="auto"/>
            <w:left w:val="none" w:sz="0" w:space="0" w:color="auto"/>
            <w:bottom w:val="none" w:sz="0" w:space="0" w:color="auto"/>
            <w:right w:val="none" w:sz="0" w:space="0" w:color="auto"/>
          </w:divBdr>
        </w:div>
        <w:div w:id="144127822">
          <w:marLeft w:val="480"/>
          <w:marRight w:val="0"/>
          <w:marTop w:val="0"/>
          <w:marBottom w:val="0"/>
          <w:divBdr>
            <w:top w:val="none" w:sz="0" w:space="0" w:color="auto"/>
            <w:left w:val="none" w:sz="0" w:space="0" w:color="auto"/>
            <w:bottom w:val="none" w:sz="0" w:space="0" w:color="auto"/>
            <w:right w:val="none" w:sz="0" w:space="0" w:color="auto"/>
          </w:divBdr>
        </w:div>
        <w:div w:id="875002313">
          <w:marLeft w:val="480"/>
          <w:marRight w:val="0"/>
          <w:marTop w:val="0"/>
          <w:marBottom w:val="0"/>
          <w:divBdr>
            <w:top w:val="none" w:sz="0" w:space="0" w:color="auto"/>
            <w:left w:val="none" w:sz="0" w:space="0" w:color="auto"/>
            <w:bottom w:val="none" w:sz="0" w:space="0" w:color="auto"/>
            <w:right w:val="none" w:sz="0" w:space="0" w:color="auto"/>
          </w:divBdr>
        </w:div>
        <w:div w:id="452990145">
          <w:marLeft w:val="480"/>
          <w:marRight w:val="0"/>
          <w:marTop w:val="0"/>
          <w:marBottom w:val="0"/>
          <w:divBdr>
            <w:top w:val="none" w:sz="0" w:space="0" w:color="auto"/>
            <w:left w:val="none" w:sz="0" w:space="0" w:color="auto"/>
            <w:bottom w:val="none" w:sz="0" w:space="0" w:color="auto"/>
            <w:right w:val="none" w:sz="0" w:space="0" w:color="auto"/>
          </w:divBdr>
        </w:div>
        <w:div w:id="1220286063">
          <w:marLeft w:val="480"/>
          <w:marRight w:val="0"/>
          <w:marTop w:val="0"/>
          <w:marBottom w:val="0"/>
          <w:divBdr>
            <w:top w:val="none" w:sz="0" w:space="0" w:color="auto"/>
            <w:left w:val="none" w:sz="0" w:space="0" w:color="auto"/>
            <w:bottom w:val="none" w:sz="0" w:space="0" w:color="auto"/>
            <w:right w:val="none" w:sz="0" w:space="0" w:color="auto"/>
          </w:divBdr>
        </w:div>
        <w:div w:id="595405786">
          <w:marLeft w:val="480"/>
          <w:marRight w:val="0"/>
          <w:marTop w:val="0"/>
          <w:marBottom w:val="0"/>
          <w:divBdr>
            <w:top w:val="none" w:sz="0" w:space="0" w:color="auto"/>
            <w:left w:val="none" w:sz="0" w:space="0" w:color="auto"/>
            <w:bottom w:val="none" w:sz="0" w:space="0" w:color="auto"/>
            <w:right w:val="none" w:sz="0" w:space="0" w:color="auto"/>
          </w:divBdr>
        </w:div>
        <w:div w:id="1790512806">
          <w:marLeft w:val="480"/>
          <w:marRight w:val="0"/>
          <w:marTop w:val="0"/>
          <w:marBottom w:val="0"/>
          <w:divBdr>
            <w:top w:val="none" w:sz="0" w:space="0" w:color="auto"/>
            <w:left w:val="none" w:sz="0" w:space="0" w:color="auto"/>
            <w:bottom w:val="none" w:sz="0" w:space="0" w:color="auto"/>
            <w:right w:val="none" w:sz="0" w:space="0" w:color="auto"/>
          </w:divBdr>
        </w:div>
        <w:div w:id="392508594">
          <w:marLeft w:val="480"/>
          <w:marRight w:val="0"/>
          <w:marTop w:val="0"/>
          <w:marBottom w:val="0"/>
          <w:divBdr>
            <w:top w:val="none" w:sz="0" w:space="0" w:color="auto"/>
            <w:left w:val="none" w:sz="0" w:space="0" w:color="auto"/>
            <w:bottom w:val="none" w:sz="0" w:space="0" w:color="auto"/>
            <w:right w:val="none" w:sz="0" w:space="0" w:color="auto"/>
          </w:divBdr>
        </w:div>
        <w:div w:id="199830631">
          <w:marLeft w:val="480"/>
          <w:marRight w:val="0"/>
          <w:marTop w:val="0"/>
          <w:marBottom w:val="0"/>
          <w:divBdr>
            <w:top w:val="none" w:sz="0" w:space="0" w:color="auto"/>
            <w:left w:val="none" w:sz="0" w:space="0" w:color="auto"/>
            <w:bottom w:val="none" w:sz="0" w:space="0" w:color="auto"/>
            <w:right w:val="none" w:sz="0" w:space="0" w:color="auto"/>
          </w:divBdr>
        </w:div>
        <w:div w:id="541789086">
          <w:marLeft w:val="480"/>
          <w:marRight w:val="0"/>
          <w:marTop w:val="0"/>
          <w:marBottom w:val="0"/>
          <w:divBdr>
            <w:top w:val="none" w:sz="0" w:space="0" w:color="auto"/>
            <w:left w:val="none" w:sz="0" w:space="0" w:color="auto"/>
            <w:bottom w:val="none" w:sz="0" w:space="0" w:color="auto"/>
            <w:right w:val="none" w:sz="0" w:space="0" w:color="auto"/>
          </w:divBdr>
        </w:div>
        <w:div w:id="359819051">
          <w:marLeft w:val="480"/>
          <w:marRight w:val="0"/>
          <w:marTop w:val="0"/>
          <w:marBottom w:val="0"/>
          <w:divBdr>
            <w:top w:val="none" w:sz="0" w:space="0" w:color="auto"/>
            <w:left w:val="none" w:sz="0" w:space="0" w:color="auto"/>
            <w:bottom w:val="none" w:sz="0" w:space="0" w:color="auto"/>
            <w:right w:val="none" w:sz="0" w:space="0" w:color="auto"/>
          </w:divBdr>
        </w:div>
        <w:div w:id="632755011">
          <w:marLeft w:val="480"/>
          <w:marRight w:val="0"/>
          <w:marTop w:val="0"/>
          <w:marBottom w:val="0"/>
          <w:divBdr>
            <w:top w:val="none" w:sz="0" w:space="0" w:color="auto"/>
            <w:left w:val="none" w:sz="0" w:space="0" w:color="auto"/>
            <w:bottom w:val="none" w:sz="0" w:space="0" w:color="auto"/>
            <w:right w:val="none" w:sz="0" w:space="0" w:color="auto"/>
          </w:divBdr>
        </w:div>
        <w:div w:id="657005299">
          <w:marLeft w:val="480"/>
          <w:marRight w:val="0"/>
          <w:marTop w:val="0"/>
          <w:marBottom w:val="0"/>
          <w:divBdr>
            <w:top w:val="none" w:sz="0" w:space="0" w:color="auto"/>
            <w:left w:val="none" w:sz="0" w:space="0" w:color="auto"/>
            <w:bottom w:val="none" w:sz="0" w:space="0" w:color="auto"/>
            <w:right w:val="none" w:sz="0" w:space="0" w:color="auto"/>
          </w:divBdr>
        </w:div>
        <w:div w:id="164981400">
          <w:marLeft w:val="480"/>
          <w:marRight w:val="0"/>
          <w:marTop w:val="0"/>
          <w:marBottom w:val="0"/>
          <w:divBdr>
            <w:top w:val="none" w:sz="0" w:space="0" w:color="auto"/>
            <w:left w:val="none" w:sz="0" w:space="0" w:color="auto"/>
            <w:bottom w:val="none" w:sz="0" w:space="0" w:color="auto"/>
            <w:right w:val="none" w:sz="0" w:space="0" w:color="auto"/>
          </w:divBdr>
        </w:div>
        <w:div w:id="1993294309">
          <w:marLeft w:val="480"/>
          <w:marRight w:val="0"/>
          <w:marTop w:val="0"/>
          <w:marBottom w:val="0"/>
          <w:divBdr>
            <w:top w:val="none" w:sz="0" w:space="0" w:color="auto"/>
            <w:left w:val="none" w:sz="0" w:space="0" w:color="auto"/>
            <w:bottom w:val="none" w:sz="0" w:space="0" w:color="auto"/>
            <w:right w:val="none" w:sz="0" w:space="0" w:color="auto"/>
          </w:divBdr>
        </w:div>
        <w:div w:id="1001658660">
          <w:marLeft w:val="480"/>
          <w:marRight w:val="0"/>
          <w:marTop w:val="0"/>
          <w:marBottom w:val="0"/>
          <w:divBdr>
            <w:top w:val="none" w:sz="0" w:space="0" w:color="auto"/>
            <w:left w:val="none" w:sz="0" w:space="0" w:color="auto"/>
            <w:bottom w:val="none" w:sz="0" w:space="0" w:color="auto"/>
            <w:right w:val="none" w:sz="0" w:space="0" w:color="auto"/>
          </w:divBdr>
        </w:div>
        <w:div w:id="181820360">
          <w:marLeft w:val="480"/>
          <w:marRight w:val="0"/>
          <w:marTop w:val="0"/>
          <w:marBottom w:val="0"/>
          <w:divBdr>
            <w:top w:val="none" w:sz="0" w:space="0" w:color="auto"/>
            <w:left w:val="none" w:sz="0" w:space="0" w:color="auto"/>
            <w:bottom w:val="none" w:sz="0" w:space="0" w:color="auto"/>
            <w:right w:val="none" w:sz="0" w:space="0" w:color="auto"/>
          </w:divBdr>
        </w:div>
        <w:div w:id="1780249324">
          <w:marLeft w:val="480"/>
          <w:marRight w:val="0"/>
          <w:marTop w:val="0"/>
          <w:marBottom w:val="0"/>
          <w:divBdr>
            <w:top w:val="none" w:sz="0" w:space="0" w:color="auto"/>
            <w:left w:val="none" w:sz="0" w:space="0" w:color="auto"/>
            <w:bottom w:val="none" w:sz="0" w:space="0" w:color="auto"/>
            <w:right w:val="none" w:sz="0" w:space="0" w:color="auto"/>
          </w:divBdr>
        </w:div>
        <w:div w:id="200094926">
          <w:marLeft w:val="480"/>
          <w:marRight w:val="0"/>
          <w:marTop w:val="0"/>
          <w:marBottom w:val="0"/>
          <w:divBdr>
            <w:top w:val="none" w:sz="0" w:space="0" w:color="auto"/>
            <w:left w:val="none" w:sz="0" w:space="0" w:color="auto"/>
            <w:bottom w:val="none" w:sz="0" w:space="0" w:color="auto"/>
            <w:right w:val="none" w:sz="0" w:space="0" w:color="auto"/>
          </w:divBdr>
        </w:div>
        <w:div w:id="1603882600">
          <w:marLeft w:val="480"/>
          <w:marRight w:val="0"/>
          <w:marTop w:val="0"/>
          <w:marBottom w:val="0"/>
          <w:divBdr>
            <w:top w:val="none" w:sz="0" w:space="0" w:color="auto"/>
            <w:left w:val="none" w:sz="0" w:space="0" w:color="auto"/>
            <w:bottom w:val="none" w:sz="0" w:space="0" w:color="auto"/>
            <w:right w:val="none" w:sz="0" w:space="0" w:color="auto"/>
          </w:divBdr>
        </w:div>
        <w:div w:id="882983119">
          <w:marLeft w:val="480"/>
          <w:marRight w:val="0"/>
          <w:marTop w:val="0"/>
          <w:marBottom w:val="0"/>
          <w:divBdr>
            <w:top w:val="none" w:sz="0" w:space="0" w:color="auto"/>
            <w:left w:val="none" w:sz="0" w:space="0" w:color="auto"/>
            <w:bottom w:val="none" w:sz="0" w:space="0" w:color="auto"/>
            <w:right w:val="none" w:sz="0" w:space="0" w:color="auto"/>
          </w:divBdr>
        </w:div>
        <w:div w:id="81296761">
          <w:marLeft w:val="480"/>
          <w:marRight w:val="0"/>
          <w:marTop w:val="0"/>
          <w:marBottom w:val="0"/>
          <w:divBdr>
            <w:top w:val="none" w:sz="0" w:space="0" w:color="auto"/>
            <w:left w:val="none" w:sz="0" w:space="0" w:color="auto"/>
            <w:bottom w:val="none" w:sz="0" w:space="0" w:color="auto"/>
            <w:right w:val="none" w:sz="0" w:space="0" w:color="auto"/>
          </w:divBdr>
        </w:div>
        <w:div w:id="2121223405">
          <w:marLeft w:val="480"/>
          <w:marRight w:val="0"/>
          <w:marTop w:val="0"/>
          <w:marBottom w:val="0"/>
          <w:divBdr>
            <w:top w:val="none" w:sz="0" w:space="0" w:color="auto"/>
            <w:left w:val="none" w:sz="0" w:space="0" w:color="auto"/>
            <w:bottom w:val="none" w:sz="0" w:space="0" w:color="auto"/>
            <w:right w:val="none" w:sz="0" w:space="0" w:color="auto"/>
          </w:divBdr>
        </w:div>
        <w:div w:id="32118340">
          <w:marLeft w:val="480"/>
          <w:marRight w:val="0"/>
          <w:marTop w:val="0"/>
          <w:marBottom w:val="0"/>
          <w:divBdr>
            <w:top w:val="none" w:sz="0" w:space="0" w:color="auto"/>
            <w:left w:val="none" w:sz="0" w:space="0" w:color="auto"/>
            <w:bottom w:val="none" w:sz="0" w:space="0" w:color="auto"/>
            <w:right w:val="none" w:sz="0" w:space="0" w:color="auto"/>
          </w:divBdr>
        </w:div>
        <w:div w:id="2101683238">
          <w:marLeft w:val="480"/>
          <w:marRight w:val="0"/>
          <w:marTop w:val="0"/>
          <w:marBottom w:val="0"/>
          <w:divBdr>
            <w:top w:val="none" w:sz="0" w:space="0" w:color="auto"/>
            <w:left w:val="none" w:sz="0" w:space="0" w:color="auto"/>
            <w:bottom w:val="none" w:sz="0" w:space="0" w:color="auto"/>
            <w:right w:val="none" w:sz="0" w:space="0" w:color="auto"/>
          </w:divBdr>
        </w:div>
        <w:div w:id="1603416656">
          <w:marLeft w:val="480"/>
          <w:marRight w:val="0"/>
          <w:marTop w:val="0"/>
          <w:marBottom w:val="0"/>
          <w:divBdr>
            <w:top w:val="none" w:sz="0" w:space="0" w:color="auto"/>
            <w:left w:val="none" w:sz="0" w:space="0" w:color="auto"/>
            <w:bottom w:val="none" w:sz="0" w:space="0" w:color="auto"/>
            <w:right w:val="none" w:sz="0" w:space="0" w:color="auto"/>
          </w:divBdr>
        </w:div>
        <w:div w:id="1565988841">
          <w:marLeft w:val="480"/>
          <w:marRight w:val="0"/>
          <w:marTop w:val="0"/>
          <w:marBottom w:val="0"/>
          <w:divBdr>
            <w:top w:val="none" w:sz="0" w:space="0" w:color="auto"/>
            <w:left w:val="none" w:sz="0" w:space="0" w:color="auto"/>
            <w:bottom w:val="none" w:sz="0" w:space="0" w:color="auto"/>
            <w:right w:val="none" w:sz="0" w:space="0" w:color="auto"/>
          </w:divBdr>
        </w:div>
        <w:div w:id="1206285526">
          <w:marLeft w:val="480"/>
          <w:marRight w:val="0"/>
          <w:marTop w:val="0"/>
          <w:marBottom w:val="0"/>
          <w:divBdr>
            <w:top w:val="none" w:sz="0" w:space="0" w:color="auto"/>
            <w:left w:val="none" w:sz="0" w:space="0" w:color="auto"/>
            <w:bottom w:val="none" w:sz="0" w:space="0" w:color="auto"/>
            <w:right w:val="none" w:sz="0" w:space="0" w:color="auto"/>
          </w:divBdr>
        </w:div>
        <w:div w:id="2038194861">
          <w:marLeft w:val="480"/>
          <w:marRight w:val="0"/>
          <w:marTop w:val="0"/>
          <w:marBottom w:val="0"/>
          <w:divBdr>
            <w:top w:val="none" w:sz="0" w:space="0" w:color="auto"/>
            <w:left w:val="none" w:sz="0" w:space="0" w:color="auto"/>
            <w:bottom w:val="none" w:sz="0" w:space="0" w:color="auto"/>
            <w:right w:val="none" w:sz="0" w:space="0" w:color="auto"/>
          </w:divBdr>
        </w:div>
        <w:div w:id="1374766486">
          <w:marLeft w:val="480"/>
          <w:marRight w:val="0"/>
          <w:marTop w:val="0"/>
          <w:marBottom w:val="0"/>
          <w:divBdr>
            <w:top w:val="none" w:sz="0" w:space="0" w:color="auto"/>
            <w:left w:val="none" w:sz="0" w:space="0" w:color="auto"/>
            <w:bottom w:val="none" w:sz="0" w:space="0" w:color="auto"/>
            <w:right w:val="none" w:sz="0" w:space="0" w:color="auto"/>
          </w:divBdr>
        </w:div>
        <w:div w:id="265308306">
          <w:marLeft w:val="480"/>
          <w:marRight w:val="0"/>
          <w:marTop w:val="0"/>
          <w:marBottom w:val="0"/>
          <w:divBdr>
            <w:top w:val="none" w:sz="0" w:space="0" w:color="auto"/>
            <w:left w:val="none" w:sz="0" w:space="0" w:color="auto"/>
            <w:bottom w:val="none" w:sz="0" w:space="0" w:color="auto"/>
            <w:right w:val="none" w:sz="0" w:space="0" w:color="auto"/>
          </w:divBdr>
        </w:div>
        <w:div w:id="1327712007">
          <w:marLeft w:val="480"/>
          <w:marRight w:val="0"/>
          <w:marTop w:val="0"/>
          <w:marBottom w:val="0"/>
          <w:divBdr>
            <w:top w:val="none" w:sz="0" w:space="0" w:color="auto"/>
            <w:left w:val="none" w:sz="0" w:space="0" w:color="auto"/>
            <w:bottom w:val="none" w:sz="0" w:space="0" w:color="auto"/>
            <w:right w:val="none" w:sz="0" w:space="0" w:color="auto"/>
          </w:divBdr>
        </w:div>
        <w:div w:id="509031653">
          <w:marLeft w:val="480"/>
          <w:marRight w:val="0"/>
          <w:marTop w:val="0"/>
          <w:marBottom w:val="0"/>
          <w:divBdr>
            <w:top w:val="none" w:sz="0" w:space="0" w:color="auto"/>
            <w:left w:val="none" w:sz="0" w:space="0" w:color="auto"/>
            <w:bottom w:val="none" w:sz="0" w:space="0" w:color="auto"/>
            <w:right w:val="none" w:sz="0" w:space="0" w:color="auto"/>
          </w:divBdr>
        </w:div>
        <w:div w:id="1600140444">
          <w:marLeft w:val="480"/>
          <w:marRight w:val="0"/>
          <w:marTop w:val="0"/>
          <w:marBottom w:val="0"/>
          <w:divBdr>
            <w:top w:val="none" w:sz="0" w:space="0" w:color="auto"/>
            <w:left w:val="none" w:sz="0" w:space="0" w:color="auto"/>
            <w:bottom w:val="none" w:sz="0" w:space="0" w:color="auto"/>
            <w:right w:val="none" w:sz="0" w:space="0" w:color="auto"/>
          </w:divBdr>
        </w:div>
        <w:div w:id="1660035043">
          <w:marLeft w:val="480"/>
          <w:marRight w:val="0"/>
          <w:marTop w:val="0"/>
          <w:marBottom w:val="0"/>
          <w:divBdr>
            <w:top w:val="none" w:sz="0" w:space="0" w:color="auto"/>
            <w:left w:val="none" w:sz="0" w:space="0" w:color="auto"/>
            <w:bottom w:val="none" w:sz="0" w:space="0" w:color="auto"/>
            <w:right w:val="none" w:sz="0" w:space="0" w:color="auto"/>
          </w:divBdr>
        </w:div>
        <w:div w:id="611128834">
          <w:marLeft w:val="480"/>
          <w:marRight w:val="0"/>
          <w:marTop w:val="0"/>
          <w:marBottom w:val="0"/>
          <w:divBdr>
            <w:top w:val="none" w:sz="0" w:space="0" w:color="auto"/>
            <w:left w:val="none" w:sz="0" w:space="0" w:color="auto"/>
            <w:bottom w:val="none" w:sz="0" w:space="0" w:color="auto"/>
            <w:right w:val="none" w:sz="0" w:space="0" w:color="auto"/>
          </w:divBdr>
        </w:div>
        <w:div w:id="671298739">
          <w:marLeft w:val="480"/>
          <w:marRight w:val="0"/>
          <w:marTop w:val="0"/>
          <w:marBottom w:val="0"/>
          <w:divBdr>
            <w:top w:val="none" w:sz="0" w:space="0" w:color="auto"/>
            <w:left w:val="none" w:sz="0" w:space="0" w:color="auto"/>
            <w:bottom w:val="none" w:sz="0" w:space="0" w:color="auto"/>
            <w:right w:val="none" w:sz="0" w:space="0" w:color="auto"/>
          </w:divBdr>
        </w:div>
        <w:div w:id="1550263026">
          <w:marLeft w:val="480"/>
          <w:marRight w:val="0"/>
          <w:marTop w:val="0"/>
          <w:marBottom w:val="0"/>
          <w:divBdr>
            <w:top w:val="none" w:sz="0" w:space="0" w:color="auto"/>
            <w:left w:val="none" w:sz="0" w:space="0" w:color="auto"/>
            <w:bottom w:val="none" w:sz="0" w:space="0" w:color="auto"/>
            <w:right w:val="none" w:sz="0" w:space="0" w:color="auto"/>
          </w:divBdr>
        </w:div>
        <w:div w:id="837118783">
          <w:marLeft w:val="480"/>
          <w:marRight w:val="0"/>
          <w:marTop w:val="0"/>
          <w:marBottom w:val="0"/>
          <w:divBdr>
            <w:top w:val="none" w:sz="0" w:space="0" w:color="auto"/>
            <w:left w:val="none" w:sz="0" w:space="0" w:color="auto"/>
            <w:bottom w:val="none" w:sz="0" w:space="0" w:color="auto"/>
            <w:right w:val="none" w:sz="0" w:space="0" w:color="auto"/>
          </w:divBdr>
        </w:div>
        <w:div w:id="1326588779">
          <w:marLeft w:val="480"/>
          <w:marRight w:val="0"/>
          <w:marTop w:val="0"/>
          <w:marBottom w:val="0"/>
          <w:divBdr>
            <w:top w:val="none" w:sz="0" w:space="0" w:color="auto"/>
            <w:left w:val="none" w:sz="0" w:space="0" w:color="auto"/>
            <w:bottom w:val="none" w:sz="0" w:space="0" w:color="auto"/>
            <w:right w:val="none" w:sz="0" w:space="0" w:color="auto"/>
          </w:divBdr>
        </w:div>
        <w:div w:id="902301050">
          <w:marLeft w:val="480"/>
          <w:marRight w:val="0"/>
          <w:marTop w:val="0"/>
          <w:marBottom w:val="0"/>
          <w:divBdr>
            <w:top w:val="none" w:sz="0" w:space="0" w:color="auto"/>
            <w:left w:val="none" w:sz="0" w:space="0" w:color="auto"/>
            <w:bottom w:val="none" w:sz="0" w:space="0" w:color="auto"/>
            <w:right w:val="none" w:sz="0" w:space="0" w:color="auto"/>
          </w:divBdr>
        </w:div>
        <w:div w:id="1635210559">
          <w:marLeft w:val="480"/>
          <w:marRight w:val="0"/>
          <w:marTop w:val="0"/>
          <w:marBottom w:val="0"/>
          <w:divBdr>
            <w:top w:val="none" w:sz="0" w:space="0" w:color="auto"/>
            <w:left w:val="none" w:sz="0" w:space="0" w:color="auto"/>
            <w:bottom w:val="none" w:sz="0" w:space="0" w:color="auto"/>
            <w:right w:val="none" w:sz="0" w:space="0" w:color="auto"/>
          </w:divBdr>
        </w:div>
        <w:div w:id="609315987">
          <w:marLeft w:val="480"/>
          <w:marRight w:val="0"/>
          <w:marTop w:val="0"/>
          <w:marBottom w:val="0"/>
          <w:divBdr>
            <w:top w:val="none" w:sz="0" w:space="0" w:color="auto"/>
            <w:left w:val="none" w:sz="0" w:space="0" w:color="auto"/>
            <w:bottom w:val="none" w:sz="0" w:space="0" w:color="auto"/>
            <w:right w:val="none" w:sz="0" w:space="0" w:color="auto"/>
          </w:divBdr>
        </w:div>
        <w:div w:id="399595304">
          <w:marLeft w:val="480"/>
          <w:marRight w:val="0"/>
          <w:marTop w:val="0"/>
          <w:marBottom w:val="0"/>
          <w:divBdr>
            <w:top w:val="none" w:sz="0" w:space="0" w:color="auto"/>
            <w:left w:val="none" w:sz="0" w:space="0" w:color="auto"/>
            <w:bottom w:val="none" w:sz="0" w:space="0" w:color="auto"/>
            <w:right w:val="none" w:sz="0" w:space="0" w:color="auto"/>
          </w:divBdr>
        </w:div>
        <w:div w:id="1126318641">
          <w:marLeft w:val="480"/>
          <w:marRight w:val="0"/>
          <w:marTop w:val="0"/>
          <w:marBottom w:val="0"/>
          <w:divBdr>
            <w:top w:val="none" w:sz="0" w:space="0" w:color="auto"/>
            <w:left w:val="none" w:sz="0" w:space="0" w:color="auto"/>
            <w:bottom w:val="none" w:sz="0" w:space="0" w:color="auto"/>
            <w:right w:val="none" w:sz="0" w:space="0" w:color="auto"/>
          </w:divBdr>
        </w:div>
      </w:divsChild>
    </w:div>
    <w:div w:id="1238592040">
      <w:bodyDiv w:val="1"/>
      <w:marLeft w:val="0"/>
      <w:marRight w:val="0"/>
      <w:marTop w:val="0"/>
      <w:marBottom w:val="0"/>
      <w:divBdr>
        <w:top w:val="none" w:sz="0" w:space="0" w:color="auto"/>
        <w:left w:val="none" w:sz="0" w:space="0" w:color="auto"/>
        <w:bottom w:val="none" w:sz="0" w:space="0" w:color="auto"/>
        <w:right w:val="none" w:sz="0" w:space="0" w:color="auto"/>
      </w:divBdr>
    </w:div>
    <w:div w:id="1260019020">
      <w:bodyDiv w:val="1"/>
      <w:marLeft w:val="0"/>
      <w:marRight w:val="0"/>
      <w:marTop w:val="0"/>
      <w:marBottom w:val="0"/>
      <w:divBdr>
        <w:top w:val="none" w:sz="0" w:space="0" w:color="auto"/>
        <w:left w:val="none" w:sz="0" w:space="0" w:color="auto"/>
        <w:bottom w:val="none" w:sz="0" w:space="0" w:color="auto"/>
        <w:right w:val="none" w:sz="0" w:space="0" w:color="auto"/>
      </w:divBdr>
    </w:div>
    <w:div w:id="1263026072">
      <w:bodyDiv w:val="1"/>
      <w:marLeft w:val="0"/>
      <w:marRight w:val="0"/>
      <w:marTop w:val="0"/>
      <w:marBottom w:val="0"/>
      <w:divBdr>
        <w:top w:val="none" w:sz="0" w:space="0" w:color="auto"/>
        <w:left w:val="none" w:sz="0" w:space="0" w:color="auto"/>
        <w:bottom w:val="none" w:sz="0" w:space="0" w:color="auto"/>
        <w:right w:val="none" w:sz="0" w:space="0" w:color="auto"/>
      </w:divBdr>
    </w:div>
    <w:div w:id="1289314193">
      <w:bodyDiv w:val="1"/>
      <w:marLeft w:val="0"/>
      <w:marRight w:val="0"/>
      <w:marTop w:val="0"/>
      <w:marBottom w:val="0"/>
      <w:divBdr>
        <w:top w:val="none" w:sz="0" w:space="0" w:color="auto"/>
        <w:left w:val="none" w:sz="0" w:space="0" w:color="auto"/>
        <w:bottom w:val="none" w:sz="0" w:space="0" w:color="auto"/>
        <w:right w:val="none" w:sz="0" w:space="0" w:color="auto"/>
      </w:divBdr>
    </w:div>
    <w:div w:id="1294749346">
      <w:bodyDiv w:val="1"/>
      <w:marLeft w:val="0"/>
      <w:marRight w:val="0"/>
      <w:marTop w:val="0"/>
      <w:marBottom w:val="0"/>
      <w:divBdr>
        <w:top w:val="none" w:sz="0" w:space="0" w:color="auto"/>
        <w:left w:val="none" w:sz="0" w:space="0" w:color="auto"/>
        <w:bottom w:val="none" w:sz="0" w:space="0" w:color="auto"/>
        <w:right w:val="none" w:sz="0" w:space="0" w:color="auto"/>
      </w:divBdr>
    </w:div>
    <w:div w:id="1307467049">
      <w:bodyDiv w:val="1"/>
      <w:marLeft w:val="0"/>
      <w:marRight w:val="0"/>
      <w:marTop w:val="0"/>
      <w:marBottom w:val="0"/>
      <w:divBdr>
        <w:top w:val="none" w:sz="0" w:space="0" w:color="auto"/>
        <w:left w:val="none" w:sz="0" w:space="0" w:color="auto"/>
        <w:bottom w:val="none" w:sz="0" w:space="0" w:color="auto"/>
        <w:right w:val="none" w:sz="0" w:space="0" w:color="auto"/>
      </w:divBdr>
    </w:div>
    <w:div w:id="1314143285">
      <w:bodyDiv w:val="1"/>
      <w:marLeft w:val="0"/>
      <w:marRight w:val="0"/>
      <w:marTop w:val="0"/>
      <w:marBottom w:val="0"/>
      <w:divBdr>
        <w:top w:val="none" w:sz="0" w:space="0" w:color="auto"/>
        <w:left w:val="none" w:sz="0" w:space="0" w:color="auto"/>
        <w:bottom w:val="none" w:sz="0" w:space="0" w:color="auto"/>
        <w:right w:val="none" w:sz="0" w:space="0" w:color="auto"/>
      </w:divBdr>
    </w:div>
    <w:div w:id="1337535781">
      <w:bodyDiv w:val="1"/>
      <w:marLeft w:val="0"/>
      <w:marRight w:val="0"/>
      <w:marTop w:val="0"/>
      <w:marBottom w:val="0"/>
      <w:divBdr>
        <w:top w:val="none" w:sz="0" w:space="0" w:color="auto"/>
        <w:left w:val="none" w:sz="0" w:space="0" w:color="auto"/>
        <w:bottom w:val="none" w:sz="0" w:space="0" w:color="auto"/>
        <w:right w:val="none" w:sz="0" w:space="0" w:color="auto"/>
      </w:divBdr>
    </w:div>
    <w:div w:id="1359038230">
      <w:bodyDiv w:val="1"/>
      <w:marLeft w:val="0"/>
      <w:marRight w:val="0"/>
      <w:marTop w:val="0"/>
      <w:marBottom w:val="0"/>
      <w:divBdr>
        <w:top w:val="none" w:sz="0" w:space="0" w:color="auto"/>
        <w:left w:val="none" w:sz="0" w:space="0" w:color="auto"/>
        <w:bottom w:val="none" w:sz="0" w:space="0" w:color="auto"/>
        <w:right w:val="none" w:sz="0" w:space="0" w:color="auto"/>
      </w:divBdr>
    </w:div>
    <w:div w:id="1365592784">
      <w:bodyDiv w:val="1"/>
      <w:marLeft w:val="0"/>
      <w:marRight w:val="0"/>
      <w:marTop w:val="0"/>
      <w:marBottom w:val="0"/>
      <w:divBdr>
        <w:top w:val="none" w:sz="0" w:space="0" w:color="auto"/>
        <w:left w:val="none" w:sz="0" w:space="0" w:color="auto"/>
        <w:bottom w:val="none" w:sz="0" w:space="0" w:color="auto"/>
        <w:right w:val="none" w:sz="0" w:space="0" w:color="auto"/>
      </w:divBdr>
    </w:div>
    <w:div w:id="1373723612">
      <w:bodyDiv w:val="1"/>
      <w:marLeft w:val="0"/>
      <w:marRight w:val="0"/>
      <w:marTop w:val="0"/>
      <w:marBottom w:val="0"/>
      <w:divBdr>
        <w:top w:val="none" w:sz="0" w:space="0" w:color="auto"/>
        <w:left w:val="none" w:sz="0" w:space="0" w:color="auto"/>
        <w:bottom w:val="none" w:sz="0" w:space="0" w:color="auto"/>
        <w:right w:val="none" w:sz="0" w:space="0" w:color="auto"/>
      </w:divBdr>
    </w:div>
    <w:div w:id="1373964384">
      <w:bodyDiv w:val="1"/>
      <w:marLeft w:val="0"/>
      <w:marRight w:val="0"/>
      <w:marTop w:val="0"/>
      <w:marBottom w:val="0"/>
      <w:divBdr>
        <w:top w:val="none" w:sz="0" w:space="0" w:color="auto"/>
        <w:left w:val="none" w:sz="0" w:space="0" w:color="auto"/>
        <w:bottom w:val="none" w:sz="0" w:space="0" w:color="auto"/>
        <w:right w:val="none" w:sz="0" w:space="0" w:color="auto"/>
      </w:divBdr>
    </w:div>
    <w:div w:id="1376739401">
      <w:bodyDiv w:val="1"/>
      <w:marLeft w:val="0"/>
      <w:marRight w:val="0"/>
      <w:marTop w:val="0"/>
      <w:marBottom w:val="0"/>
      <w:divBdr>
        <w:top w:val="none" w:sz="0" w:space="0" w:color="auto"/>
        <w:left w:val="none" w:sz="0" w:space="0" w:color="auto"/>
        <w:bottom w:val="none" w:sz="0" w:space="0" w:color="auto"/>
        <w:right w:val="none" w:sz="0" w:space="0" w:color="auto"/>
      </w:divBdr>
    </w:div>
    <w:div w:id="1386219239">
      <w:bodyDiv w:val="1"/>
      <w:marLeft w:val="0"/>
      <w:marRight w:val="0"/>
      <w:marTop w:val="0"/>
      <w:marBottom w:val="0"/>
      <w:divBdr>
        <w:top w:val="none" w:sz="0" w:space="0" w:color="auto"/>
        <w:left w:val="none" w:sz="0" w:space="0" w:color="auto"/>
        <w:bottom w:val="none" w:sz="0" w:space="0" w:color="auto"/>
        <w:right w:val="none" w:sz="0" w:space="0" w:color="auto"/>
      </w:divBdr>
    </w:div>
    <w:div w:id="1412968159">
      <w:bodyDiv w:val="1"/>
      <w:marLeft w:val="0"/>
      <w:marRight w:val="0"/>
      <w:marTop w:val="0"/>
      <w:marBottom w:val="0"/>
      <w:divBdr>
        <w:top w:val="none" w:sz="0" w:space="0" w:color="auto"/>
        <w:left w:val="none" w:sz="0" w:space="0" w:color="auto"/>
        <w:bottom w:val="none" w:sz="0" w:space="0" w:color="auto"/>
        <w:right w:val="none" w:sz="0" w:space="0" w:color="auto"/>
      </w:divBdr>
    </w:div>
    <w:div w:id="1480028325">
      <w:bodyDiv w:val="1"/>
      <w:marLeft w:val="0"/>
      <w:marRight w:val="0"/>
      <w:marTop w:val="0"/>
      <w:marBottom w:val="0"/>
      <w:divBdr>
        <w:top w:val="none" w:sz="0" w:space="0" w:color="auto"/>
        <w:left w:val="none" w:sz="0" w:space="0" w:color="auto"/>
        <w:bottom w:val="none" w:sz="0" w:space="0" w:color="auto"/>
        <w:right w:val="none" w:sz="0" w:space="0" w:color="auto"/>
      </w:divBdr>
    </w:div>
    <w:div w:id="1489907441">
      <w:bodyDiv w:val="1"/>
      <w:marLeft w:val="0"/>
      <w:marRight w:val="0"/>
      <w:marTop w:val="0"/>
      <w:marBottom w:val="0"/>
      <w:divBdr>
        <w:top w:val="none" w:sz="0" w:space="0" w:color="auto"/>
        <w:left w:val="none" w:sz="0" w:space="0" w:color="auto"/>
        <w:bottom w:val="none" w:sz="0" w:space="0" w:color="auto"/>
        <w:right w:val="none" w:sz="0" w:space="0" w:color="auto"/>
      </w:divBdr>
    </w:div>
    <w:div w:id="1520004158">
      <w:bodyDiv w:val="1"/>
      <w:marLeft w:val="0"/>
      <w:marRight w:val="0"/>
      <w:marTop w:val="0"/>
      <w:marBottom w:val="0"/>
      <w:divBdr>
        <w:top w:val="none" w:sz="0" w:space="0" w:color="auto"/>
        <w:left w:val="none" w:sz="0" w:space="0" w:color="auto"/>
        <w:bottom w:val="none" w:sz="0" w:space="0" w:color="auto"/>
        <w:right w:val="none" w:sz="0" w:space="0" w:color="auto"/>
      </w:divBdr>
    </w:div>
    <w:div w:id="1550532659">
      <w:bodyDiv w:val="1"/>
      <w:marLeft w:val="0"/>
      <w:marRight w:val="0"/>
      <w:marTop w:val="0"/>
      <w:marBottom w:val="0"/>
      <w:divBdr>
        <w:top w:val="none" w:sz="0" w:space="0" w:color="auto"/>
        <w:left w:val="none" w:sz="0" w:space="0" w:color="auto"/>
        <w:bottom w:val="none" w:sz="0" w:space="0" w:color="auto"/>
        <w:right w:val="none" w:sz="0" w:space="0" w:color="auto"/>
      </w:divBdr>
    </w:div>
    <w:div w:id="1594781788">
      <w:bodyDiv w:val="1"/>
      <w:marLeft w:val="0"/>
      <w:marRight w:val="0"/>
      <w:marTop w:val="0"/>
      <w:marBottom w:val="0"/>
      <w:divBdr>
        <w:top w:val="none" w:sz="0" w:space="0" w:color="auto"/>
        <w:left w:val="none" w:sz="0" w:space="0" w:color="auto"/>
        <w:bottom w:val="none" w:sz="0" w:space="0" w:color="auto"/>
        <w:right w:val="none" w:sz="0" w:space="0" w:color="auto"/>
      </w:divBdr>
    </w:div>
    <w:div w:id="1595161342">
      <w:bodyDiv w:val="1"/>
      <w:marLeft w:val="0"/>
      <w:marRight w:val="0"/>
      <w:marTop w:val="0"/>
      <w:marBottom w:val="0"/>
      <w:divBdr>
        <w:top w:val="none" w:sz="0" w:space="0" w:color="auto"/>
        <w:left w:val="none" w:sz="0" w:space="0" w:color="auto"/>
        <w:bottom w:val="none" w:sz="0" w:space="0" w:color="auto"/>
        <w:right w:val="none" w:sz="0" w:space="0" w:color="auto"/>
      </w:divBdr>
    </w:div>
    <w:div w:id="1596789271">
      <w:bodyDiv w:val="1"/>
      <w:marLeft w:val="0"/>
      <w:marRight w:val="0"/>
      <w:marTop w:val="0"/>
      <w:marBottom w:val="0"/>
      <w:divBdr>
        <w:top w:val="none" w:sz="0" w:space="0" w:color="auto"/>
        <w:left w:val="none" w:sz="0" w:space="0" w:color="auto"/>
        <w:bottom w:val="none" w:sz="0" w:space="0" w:color="auto"/>
        <w:right w:val="none" w:sz="0" w:space="0" w:color="auto"/>
      </w:divBdr>
    </w:div>
    <w:div w:id="1598252666">
      <w:bodyDiv w:val="1"/>
      <w:marLeft w:val="0"/>
      <w:marRight w:val="0"/>
      <w:marTop w:val="0"/>
      <w:marBottom w:val="0"/>
      <w:divBdr>
        <w:top w:val="none" w:sz="0" w:space="0" w:color="auto"/>
        <w:left w:val="none" w:sz="0" w:space="0" w:color="auto"/>
        <w:bottom w:val="none" w:sz="0" w:space="0" w:color="auto"/>
        <w:right w:val="none" w:sz="0" w:space="0" w:color="auto"/>
      </w:divBdr>
    </w:div>
    <w:div w:id="1609047060">
      <w:bodyDiv w:val="1"/>
      <w:marLeft w:val="0"/>
      <w:marRight w:val="0"/>
      <w:marTop w:val="0"/>
      <w:marBottom w:val="0"/>
      <w:divBdr>
        <w:top w:val="none" w:sz="0" w:space="0" w:color="auto"/>
        <w:left w:val="none" w:sz="0" w:space="0" w:color="auto"/>
        <w:bottom w:val="none" w:sz="0" w:space="0" w:color="auto"/>
        <w:right w:val="none" w:sz="0" w:space="0" w:color="auto"/>
      </w:divBdr>
    </w:div>
    <w:div w:id="1617903573">
      <w:bodyDiv w:val="1"/>
      <w:marLeft w:val="0"/>
      <w:marRight w:val="0"/>
      <w:marTop w:val="0"/>
      <w:marBottom w:val="0"/>
      <w:divBdr>
        <w:top w:val="none" w:sz="0" w:space="0" w:color="auto"/>
        <w:left w:val="none" w:sz="0" w:space="0" w:color="auto"/>
        <w:bottom w:val="none" w:sz="0" w:space="0" w:color="auto"/>
        <w:right w:val="none" w:sz="0" w:space="0" w:color="auto"/>
      </w:divBdr>
    </w:div>
    <w:div w:id="1622613377">
      <w:bodyDiv w:val="1"/>
      <w:marLeft w:val="0"/>
      <w:marRight w:val="0"/>
      <w:marTop w:val="0"/>
      <w:marBottom w:val="0"/>
      <w:divBdr>
        <w:top w:val="none" w:sz="0" w:space="0" w:color="auto"/>
        <w:left w:val="none" w:sz="0" w:space="0" w:color="auto"/>
        <w:bottom w:val="none" w:sz="0" w:space="0" w:color="auto"/>
        <w:right w:val="none" w:sz="0" w:space="0" w:color="auto"/>
      </w:divBdr>
    </w:div>
    <w:div w:id="1629436451">
      <w:bodyDiv w:val="1"/>
      <w:marLeft w:val="0"/>
      <w:marRight w:val="0"/>
      <w:marTop w:val="0"/>
      <w:marBottom w:val="0"/>
      <w:divBdr>
        <w:top w:val="none" w:sz="0" w:space="0" w:color="auto"/>
        <w:left w:val="none" w:sz="0" w:space="0" w:color="auto"/>
        <w:bottom w:val="none" w:sz="0" w:space="0" w:color="auto"/>
        <w:right w:val="none" w:sz="0" w:space="0" w:color="auto"/>
      </w:divBdr>
    </w:div>
    <w:div w:id="1634872008">
      <w:bodyDiv w:val="1"/>
      <w:marLeft w:val="0"/>
      <w:marRight w:val="0"/>
      <w:marTop w:val="0"/>
      <w:marBottom w:val="0"/>
      <w:divBdr>
        <w:top w:val="none" w:sz="0" w:space="0" w:color="auto"/>
        <w:left w:val="none" w:sz="0" w:space="0" w:color="auto"/>
        <w:bottom w:val="none" w:sz="0" w:space="0" w:color="auto"/>
        <w:right w:val="none" w:sz="0" w:space="0" w:color="auto"/>
      </w:divBdr>
    </w:div>
    <w:div w:id="1648320731">
      <w:bodyDiv w:val="1"/>
      <w:marLeft w:val="0"/>
      <w:marRight w:val="0"/>
      <w:marTop w:val="0"/>
      <w:marBottom w:val="0"/>
      <w:divBdr>
        <w:top w:val="none" w:sz="0" w:space="0" w:color="auto"/>
        <w:left w:val="none" w:sz="0" w:space="0" w:color="auto"/>
        <w:bottom w:val="none" w:sz="0" w:space="0" w:color="auto"/>
        <w:right w:val="none" w:sz="0" w:space="0" w:color="auto"/>
      </w:divBdr>
    </w:div>
    <w:div w:id="1661349705">
      <w:bodyDiv w:val="1"/>
      <w:marLeft w:val="0"/>
      <w:marRight w:val="0"/>
      <w:marTop w:val="0"/>
      <w:marBottom w:val="0"/>
      <w:divBdr>
        <w:top w:val="none" w:sz="0" w:space="0" w:color="auto"/>
        <w:left w:val="none" w:sz="0" w:space="0" w:color="auto"/>
        <w:bottom w:val="none" w:sz="0" w:space="0" w:color="auto"/>
        <w:right w:val="none" w:sz="0" w:space="0" w:color="auto"/>
      </w:divBdr>
    </w:div>
    <w:div w:id="1682271723">
      <w:bodyDiv w:val="1"/>
      <w:marLeft w:val="0"/>
      <w:marRight w:val="0"/>
      <w:marTop w:val="0"/>
      <w:marBottom w:val="0"/>
      <w:divBdr>
        <w:top w:val="none" w:sz="0" w:space="0" w:color="auto"/>
        <w:left w:val="none" w:sz="0" w:space="0" w:color="auto"/>
        <w:bottom w:val="none" w:sz="0" w:space="0" w:color="auto"/>
        <w:right w:val="none" w:sz="0" w:space="0" w:color="auto"/>
      </w:divBdr>
    </w:div>
    <w:div w:id="1684089844">
      <w:bodyDiv w:val="1"/>
      <w:marLeft w:val="0"/>
      <w:marRight w:val="0"/>
      <w:marTop w:val="0"/>
      <w:marBottom w:val="0"/>
      <w:divBdr>
        <w:top w:val="none" w:sz="0" w:space="0" w:color="auto"/>
        <w:left w:val="none" w:sz="0" w:space="0" w:color="auto"/>
        <w:bottom w:val="none" w:sz="0" w:space="0" w:color="auto"/>
        <w:right w:val="none" w:sz="0" w:space="0" w:color="auto"/>
      </w:divBdr>
      <w:divsChild>
        <w:div w:id="357389899">
          <w:marLeft w:val="480"/>
          <w:marRight w:val="0"/>
          <w:marTop w:val="0"/>
          <w:marBottom w:val="0"/>
          <w:divBdr>
            <w:top w:val="none" w:sz="0" w:space="0" w:color="auto"/>
            <w:left w:val="none" w:sz="0" w:space="0" w:color="auto"/>
            <w:bottom w:val="none" w:sz="0" w:space="0" w:color="auto"/>
            <w:right w:val="none" w:sz="0" w:space="0" w:color="auto"/>
          </w:divBdr>
        </w:div>
        <w:div w:id="1638602630">
          <w:marLeft w:val="480"/>
          <w:marRight w:val="0"/>
          <w:marTop w:val="0"/>
          <w:marBottom w:val="0"/>
          <w:divBdr>
            <w:top w:val="none" w:sz="0" w:space="0" w:color="auto"/>
            <w:left w:val="none" w:sz="0" w:space="0" w:color="auto"/>
            <w:bottom w:val="none" w:sz="0" w:space="0" w:color="auto"/>
            <w:right w:val="none" w:sz="0" w:space="0" w:color="auto"/>
          </w:divBdr>
        </w:div>
        <w:div w:id="1392532811">
          <w:marLeft w:val="480"/>
          <w:marRight w:val="0"/>
          <w:marTop w:val="0"/>
          <w:marBottom w:val="0"/>
          <w:divBdr>
            <w:top w:val="none" w:sz="0" w:space="0" w:color="auto"/>
            <w:left w:val="none" w:sz="0" w:space="0" w:color="auto"/>
            <w:bottom w:val="none" w:sz="0" w:space="0" w:color="auto"/>
            <w:right w:val="none" w:sz="0" w:space="0" w:color="auto"/>
          </w:divBdr>
        </w:div>
        <w:div w:id="1701972116">
          <w:marLeft w:val="480"/>
          <w:marRight w:val="0"/>
          <w:marTop w:val="0"/>
          <w:marBottom w:val="0"/>
          <w:divBdr>
            <w:top w:val="none" w:sz="0" w:space="0" w:color="auto"/>
            <w:left w:val="none" w:sz="0" w:space="0" w:color="auto"/>
            <w:bottom w:val="none" w:sz="0" w:space="0" w:color="auto"/>
            <w:right w:val="none" w:sz="0" w:space="0" w:color="auto"/>
          </w:divBdr>
        </w:div>
        <w:div w:id="1142699705">
          <w:marLeft w:val="480"/>
          <w:marRight w:val="0"/>
          <w:marTop w:val="0"/>
          <w:marBottom w:val="0"/>
          <w:divBdr>
            <w:top w:val="none" w:sz="0" w:space="0" w:color="auto"/>
            <w:left w:val="none" w:sz="0" w:space="0" w:color="auto"/>
            <w:bottom w:val="none" w:sz="0" w:space="0" w:color="auto"/>
            <w:right w:val="none" w:sz="0" w:space="0" w:color="auto"/>
          </w:divBdr>
        </w:div>
        <w:div w:id="648754343">
          <w:marLeft w:val="480"/>
          <w:marRight w:val="0"/>
          <w:marTop w:val="0"/>
          <w:marBottom w:val="0"/>
          <w:divBdr>
            <w:top w:val="none" w:sz="0" w:space="0" w:color="auto"/>
            <w:left w:val="none" w:sz="0" w:space="0" w:color="auto"/>
            <w:bottom w:val="none" w:sz="0" w:space="0" w:color="auto"/>
            <w:right w:val="none" w:sz="0" w:space="0" w:color="auto"/>
          </w:divBdr>
        </w:div>
        <w:div w:id="453838268">
          <w:marLeft w:val="480"/>
          <w:marRight w:val="0"/>
          <w:marTop w:val="0"/>
          <w:marBottom w:val="0"/>
          <w:divBdr>
            <w:top w:val="none" w:sz="0" w:space="0" w:color="auto"/>
            <w:left w:val="none" w:sz="0" w:space="0" w:color="auto"/>
            <w:bottom w:val="none" w:sz="0" w:space="0" w:color="auto"/>
            <w:right w:val="none" w:sz="0" w:space="0" w:color="auto"/>
          </w:divBdr>
        </w:div>
        <w:div w:id="1793942951">
          <w:marLeft w:val="480"/>
          <w:marRight w:val="0"/>
          <w:marTop w:val="0"/>
          <w:marBottom w:val="0"/>
          <w:divBdr>
            <w:top w:val="none" w:sz="0" w:space="0" w:color="auto"/>
            <w:left w:val="none" w:sz="0" w:space="0" w:color="auto"/>
            <w:bottom w:val="none" w:sz="0" w:space="0" w:color="auto"/>
            <w:right w:val="none" w:sz="0" w:space="0" w:color="auto"/>
          </w:divBdr>
        </w:div>
        <w:div w:id="556168783">
          <w:marLeft w:val="480"/>
          <w:marRight w:val="0"/>
          <w:marTop w:val="0"/>
          <w:marBottom w:val="0"/>
          <w:divBdr>
            <w:top w:val="none" w:sz="0" w:space="0" w:color="auto"/>
            <w:left w:val="none" w:sz="0" w:space="0" w:color="auto"/>
            <w:bottom w:val="none" w:sz="0" w:space="0" w:color="auto"/>
            <w:right w:val="none" w:sz="0" w:space="0" w:color="auto"/>
          </w:divBdr>
        </w:div>
        <w:div w:id="463039240">
          <w:marLeft w:val="480"/>
          <w:marRight w:val="0"/>
          <w:marTop w:val="0"/>
          <w:marBottom w:val="0"/>
          <w:divBdr>
            <w:top w:val="none" w:sz="0" w:space="0" w:color="auto"/>
            <w:left w:val="none" w:sz="0" w:space="0" w:color="auto"/>
            <w:bottom w:val="none" w:sz="0" w:space="0" w:color="auto"/>
            <w:right w:val="none" w:sz="0" w:space="0" w:color="auto"/>
          </w:divBdr>
        </w:div>
        <w:div w:id="1248537618">
          <w:marLeft w:val="480"/>
          <w:marRight w:val="0"/>
          <w:marTop w:val="0"/>
          <w:marBottom w:val="0"/>
          <w:divBdr>
            <w:top w:val="none" w:sz="0" w:space="0" w:color="auto"/>
            <w:left w:val="none" w:sz="0" w:space="0" w:color="auto"/>
            <w:bottom w:val="none" w:sz="0" w:space="0" w:color="auto"/>
            <w:right w:val="none" w:sz="0" w:space="0" w:color="auto"/>
          </w:divBdr>
        </w:div>
        <w:div w:id="869537637">
          <w:marLeft w:val="480"/>
          <w:marRight w:val="0"/>
          <w:marTop w:val="0"/>
          <w:marBottom w:val="0"/>
          <w:divBdr>
            <w:top w:val="none" w:sz="0" w:space="0" w:color="auto"/>
            <w:left w:val="none" w:sz="0" w:space="0" w:color="auto"/>
            <w:bottom w:val="none" w:sz="0" w:space="0" w:color="auto"/>
            <w:right w:val="none" w:sz="0" w:space="0" w:color="auto"/>
          </w:divBdr>
        </w:div>
        <w:div w:id="1809281489">
          <w:marLeft w:val="480"/>
          <w:marRight w:val="0"/>
          <w:marTop w:val="0"/>
          <w:marBottom w:val="0"/>
          <w:divBdr>
            <w:top w:val="none" w:sz="0" w:space="0" w:color="auto"/>
            <w:left w:val="none" w:sz="0" w:space="0" w:color="auto"/>
            <w:bottom w:val="none" w:sz="0" w:space="0" w:color="auto"/>
            <w:right w:val="none" w:sz="0" w:space="0" w:color="auto"/>
          </w:divBdr>
        </w:div>
        <w:div w:id="166210036">
          <w:marLeft w:val="480"/>
          <w:marRight w:val="0"/>
          <w:marTop w:val="0"/>
          <w:marBottom w:val="0"/>
          <w:divBdr>
            <w:top w:val="none" w:sz="0" w:space="0" w:color="auto"/>
            <w:left w:val="none" w:sz="0" w:space="0" w:color="auto"/>
            <w:bottom w:val="none" w:sz="0" w:space="0" w:color="auto"/>
            <w:right w:val="none" w:sz="0" w:space="0" w:color="auto"/>
          </w:divBdr>
        </w:div>
        <w:div w:id="1372997826">
          <w:marLeft w:val="480"/>
          <w:marRight w:val="0"/>
          <w:marTop w:val="0"/>
          <w:marBottom w:val="0"/>
          <w:divBdr>
            <w:top w:val="none" w:sz="0" w:space="0" w:color="auto"/>
            <w:left w:val="none" w:sz="0" w:space="0" w:color="auto"/>
            <w:bottom w:val="none" w:sz="0" w:space="0" w:color="auto"/>
            <w:right w:val="none" w:sz="0" w:space="0" w:color="auto"/>
          </w:divBdr>
        </w:div>
        <w:div w:id="472674594">
          <w:marLeft w:val="480"/>
          <w:marRight w:val="0"/>
          <w:marTop w:val="0"/>
          <w:marBottom w:val="0"/>
          <w:divBdr>
            <w:top w:val="none" w:sz="0" w:space="0" w:color="auto"/>
            <w:left w:val="none" w:sz="0" w:space="0" w:color="auto"/>
            <w:bottom w:val="none" w:sz="0" w:space="0" w:color="auto"/>
            <w:right w:val="none" w:sz="0" w:space="0" w:color="auto"/>
          </w:divBdr>
        </w:div>
        <w:div w:id="1188173912">
          <w:marLeft w:val="480"/>
          <w:marRight w:val="0"/>
          <w:marTop w:val="0"/>
          <w:marBottom w:val="0"/>
          <w:divBdr>
            <w:top w:val="none" w:sz="0" w:space="0" w:color="auto"/>
            <w:left w:val="none" w:sz="0" w:space="0" w:color="auto"/>
            <w:bottom w:val="none" w:sz="0" w:space="0" w:color="auto"/>
            <w:right w:val="none" w:sz="0" w:space="0" w:color="auto"/>
          </w:divBdr>
        </w:div>
        <w:div w:id="983704727">
          <w:marLeft w:val="480"/>
          <w:marRight w:val="0"/>
          <w:marTop w:val="0"/>
          <w:marBottom w:val="0"/>
          <w:divBdr>
            <w:top w:val="none" w:sz="0" w:space="0" w:color="auto"/>
            <w:left w:val="none" w:sz="0" w:space="0" w:color="auto"/>
            <w:bottom w:val="none" w:sz="0" w:space="0" w:color="auto"/>
            <w:right w:val="none" w:sz="0" w:space="0" w:color="auto"/>
          </w:divBdr>
        </w:div>
        <w:div w:id="1885437810">
          <w:marLeft w:val="480"/>
          <w:marRight w:val="0"/>
          <w:marTop w:val="0"/>
          <w:marBottom w:val="0"/>
          <w:divBdr>
            <w:top w:val="none" w:sz="0" w:space="0" w:color="auto"/>
            <w:left w:val="none" w:sz="0" w:space="0" w:color="auto"/>
            <w:bottom w:val="none" w:sz="0" w:space="0" w:color="auto"/>
            <w:right w:val="none" w:sz="0" w:space="0" w:color="auto"/>
          </w:divBdr>
        </w:div>
        <w:div w:id="93866023">
          <w:marLeft w:val="480"/>
          <w:marRight w:val="0"/>
          <w:marTop w:val="0"/>
          <w:marBottom w:val="0"/>
          <w:divBdr>
            <w:top w:val="none" w:sz="0" w:space="0" w:color="auto"/>
            <w:left w:val="none" w:sz="0" w:space="0" w:color="auto"/>
            <w:bottom w:val="none" w:sz="0" w:space="0" w:color="auto"/>
            <w:right w:val="none" w:sz="0" w:space="0" w:color="auto"/>
          </w:divBdr>
        </w:div>
        <w:div w:id="1050033283">
          <w:marLeft w:val="480"/>
          <w:marRight w:val="0"/>
          <w:marTop w:val="0"/>
          <w:marBottom w:val="0"/>
          <w:divBdr>
            <w:top w:val="none" w:sz="0" w:space="0" w:color="auto"/>
            <w:left w:val="none" w:sz="0" w:space="0" w:color="auto"/>
            <w:bottom w:val="none" w:sz="0" w:space="0" w:color="auto"/>
            <w:right w:val="none" w:sz="0" w:space="0" w:color="auto"/>
          </w:divBdr>
        </w:div>
        <w:div w:id="788284866">
          <w:marLeft w:val="480"/>
          <w:marRight w:val="0"/>
          <w:marTop w:val="0"/>
          <w:marBottom w:val="0"/>
          <w:divBdr>
            <w:top w:val="none" w:sz="0" w:space="0" w:color="auto"/>
            <w:left w:val="none" w:sz="0" w:space="0" w:color="auto"/>
            <w:bottom w:val="none" w:sz="0" w:space="0" w:color="auto"/>
            <w:right w:val="none" w:sz="0" w:space="0" w:color="auto"/>
          </w:divBdr>
        </w:div>
        <w:div w:id="1014916032">
          <w:marLeft w:val="480"/>
          <w:marRight w:val="0"/>
          <w:marTop w:val="0"/>
          <w:marBottom w:val="0"/>
          <w:divBdr>
            <w:top w:val="none" w:sz="0" w:space="0" w:color="auto"/>
            <w:left w:val="none" w:sz="0" w:space="0" w:color="auto"/>
            <w:bottom w:val="none" w:sz="0" w:space="0" w:color="auto"/>
            <w:right w:val="none" w:sz="0" w:space="0" w:color="auto"/>
          </w:divBdr>
        </w:div>
        <w:div w:id="789327243">
          <w:marLeft w:val="480"/>
          <w:marRight w:val="0"/>
          <w:marTop w:val="0"/>
          <w:marBottom w:val="0"/>
          <w:divBdr>
            <w:top w:val="none" w:sz="0" w:space="0" w:color="auto"/>
            <w:left w:val="none" w:sz="0" w:space="0" w:color="auto"/>
            <w:bottom w:val="none" w:sz="0" w:space="0" w:color="auto"/>
            <w:right w:val="none" w:sz="0" w:space="0" w:color="auto"/>
          </w:divBdr>
        </w:div>
        <w:div w:id="932661386">
          <w:marLeft w:val="480"/>
          <w:marRight w:val="0"/>
          <w:marTop w:val="0"/>
          <w:marBottom w:val="0"/>
          <w:divBdr>
            <w:top w:val="none" w:sz="0" w:space="0" w:color="auto"/>
            <w:left w:val="none" w:sz="0" w:space="0" w:color="auto"/>
            <w:bottom w:val="none" w:sz="0" w:space="0" w:color="auto"/>
            <w:right w:val="none" w:sz="0" w:space="0" w:color="auto"/>
          </w:divBdr>
        </w:div>
        <w:div w:id="266348070">
          <w:marLeft w:val="480"/>
          <w:marRight w:val="0"/>
          <w:marTop w:val="0"/>
          <w:marBottom w:val="0"/>
          <w:divBdr>
            <w:top w:val="none" w:sz="0" w:space="0" w:color="auto"/>
            <w:left w:val="none" w:sz="0" w:space="0" w:color="auto"/>
            <w:bottom w:val="none" w:sz="0" w:space="0" w:color="auto"/>
            <w:right w:val="none" w:sz="0" w:space="0" w:color="auto"/>
          </w:divBdr>
        </w:div>
        <w:div w:id="2132549254">
          <w:marLeft w:val="480"/>
          <w:marRight w:val="0"/>
          <w:marTop w:val="0"/>
          <w:marBottom w:val="0"/>
          <w:divBdr>
            <w:top w:val="none" w:sz="0" w:space="0" w:color="auto"/>
            <w:left w:val="none" w:sz="0" w:space="0" w:color="auto"/>
            <w:bottom w:val="none" w:sz="0" w:space="0" w:color="auto"/>
            <w:right w:val="none" w:sz="0" w:space="0" w:color="auto"/>
          </w:divBdr>
        </w:div>
        <w:div w:id="2130779995">
          <w:marLeft w:val="480"/>
          <w:marRight w:val="0"/>
          <w:marTop w:val="0"/>
          <w:marBottom w:val="0"/>
          <w:divBdr>
            <w:top w:val="none" w:sz="0" w:space="0" w:color="auto"/>
            <w:left w:val="none" w:sz="0" w:space="0" w:color="auto"/>
            <w:bottom w:val="none" w:sz="0" w:space="0" w:color="auto"/>
            <w:right w:val="none" w:sz="0" w:space="0" w:color="auto"/>
          </w:divBdr>
        </w:div>
        <w:div w:id="669479298">
          <w:marLeft w:val="480"/>
          <w:marRight w:val="0"/>
          <w:marTop w:val="0"/>
          <w:marBottom w:val="0"/>
          <w:divBdr>
            <w:top w:val="none" w:sz="0" w:space="0" w:color="auto"/>
            <w:left w:val="none" w:sz="0" w:space="0" w:color="auto"/>
            <w:bottom w:val="none" w:sz="0" w:space="0" w:color="auto"/>
            <w:right w:val="none" w:sz="0" w:space="0" w:color="auto"/>
          </w:divBdr>
        </w:div>
        <w:div w:id="1293511259">
          <w:marLeft w:val="480"/>
          <w:marRight w:val="0"/>
          <w:marTop w:val="0"/>
          <w:marBottom w:val="0"/>
          <w:divBdr>
            <w:top w:val="none" w:sz="0" w:space="0" w:color="auto"/>
            <w:left w:val="none" w:sz="0" w:space="0" w:color="auto"/>
            <w:bottom w:val="none" w:sz="0" w:space="0" w:color="auto"/>
            <w:right w:val="none" w:sz="0" w:space="0" w:color="auto"/>
          </w:divBdr>
        </w:div>
        <w:div w:id="531648188">
          <w:marLeft w:val="480"/>
          <w:marRight w:val="0"/>
          <w:marTop w:val="0"/>
          <w:marBottom w:val="0"/>
          <w:divBdr>
            <w:top w:val="none" w:sz="0" w:space="0" w:color="auto"/>
            <w:left w:val="none" w:sz="0" w:space="0" w:color="auto"/>
            <w:bottom w:val="none" w:sz="0" w:space="0" w:color="auto"/>
            <w:right w:val="none" w:sz="0" w:space="0" w:color="auto"/>
          </w:divBdr>
        </w:div>
        <w:div w:id="1423331221">
          <w:marLeft w:val="480"/>
          <w:marRight w:val="0"/>
          <w:marTop w:val="0"/>
          <w:marBottom w:val="0"/>
          <w:divBdr>
            <w:top w:val="none" w:sz="0" w:space="0" w:color="auto"/>
            <w:left w:val="none" w:sz="0" w:space="0" w:color="auto"/>
            <w:bottom w:val="none" w:sz="0" w:space="0" w:color="auto"/>
            <w:right w:val="none" w:sz="0" w:space="0" w:color="auto"/>
          </w:divBdr>
        </w:div>
        <w:div w:id="644549821">
          <w:marLeft w:val="480"/>
          <w:marRight w:val="0"/>
          <w:marTop w:val="0"/>
          <w:marBottom w:val="0"/>
          <w:divBdr>
            <w:top w:val="none" w:sz="0" w:space="0" w:color="auto"/>
            <w:left w:val="none" w:sz="0" w:space="0" w:color="auto"/>
            <w:bottom w:val="none" w:sz="0" w:space="0" w:color="auto"/>
            <w:right w:val="none" w:sz="0" w:space="0" w:color="auto"/>
          </w:divBdr>
        </w:div>
        <w:div w:id="1804998206">
          <w:marLeft w:val="480"/>
          <w:marRight w:val="0"/>
          <w:marTop w:val="0"/>
          <w:marBottom w:val="0"/>
          <w:divBdr>
            <w:top w:val="none" w:sz="0" w:space="0" w:color="auto"/>
            <w:left w:val="none" w:sz="0" w:space="0" w:color="auto"/>
            <w:bottom w:val="none" w:sz="0" w:space="0" w:color="auto"/>
            <w:right w:val="none" w:sz="0" w:space="0" w:color="auto"/>
          </w:divBdr>
        </w:div>
        <w:div w:id="1693263387">
          <w:marLeft w:val="480"/>
          <w:marRight w:val="0"/>
          <w:marTop w:val="0"/>
          <w:marBottom w:val="0"/>
          <w:divBdr>
            <w:top w:val="none" w:sz="0" w:space="0" w:color="auto"/>
            <w:left w:val="none" w:sz="0" w:space="0" w:color="auto"/>
            <w:bottom w:val="none" w:sz="0" w:space="0" w:color="auto"/>
            <w:right w:val="none" w:sz="0" w:space="0" w:color="auto"/>
          </w:divBdr>
        </w:div>
        <w:div w:id="714812502">
          <w:marLeft w:val="480"/>
          <w:marRight w:val="0"/>
          <w:marTop w:val="0"/>
          <w:marBottom w:val="0"/>
          <w:divBdr>
            <w:top w:val="none" w:sz="0" w:space="0" w:color="auto"/>
            <w:left w:val="none" w:sz="0" w:space="0" w:color="auto"/>
            <w:bottom w:val="none" w:sz="0" w:space="0" w:color="auto"/>
            <w:right w:val="none" w:sz="0" w:space="0" w:color="auto"/>
          </w:divBdr>
        </w:div>
        <w:div w:id="1337419133">
          <w:marLeft w:val="480"/>
          <w:marRight w:val="0"/>
          <w:marTop w:val="0"/>
          <w:marBottom w:val="0"/>
          <w:divBdr>
            <w:top w:val="none" w:sz="0" w:space="0" w:color="auto"/>
            <w:left w:val="none" w:sz="0" w:space="0" w:color="auto"/>
            <w:bottom w:val="none" w:sz="0" w:space="0" w:color="auto"/>
            <w:right w:val="none" w:sz="0" w:space="0" w:color="auto"/>
          </w:divBdr>
        </w:div>
        <w:div w:id="1766071741">
          <w:marLeft w:val="480"/>
          <w:marRight w:val="0"/>
          <w:marTop w:val="0"/>
          <w:marBottom w:val="0"/>
          <w:divBdr>
            <w:top w:val="none" w:sz="0" w:space="0" w:color="auto"/>
            <w:left w:val="none" w:sz="0" w:space="0" w:color="auto"/>
            <w:bottom w:val="none" w:sz="0" w:space="0" w:color="auto"/>
            <w:right w:val="none" w:sz="0" w:space="0" w:color="auto"/>
          </w:divBdr>
        </w:div>
        <w:div w:id="87192856">
          <w:marLeft w:val="480"/>
          <w:marRight w:val="0"/>
          <w:marTop w:val="0"/>
          <w:marBottom w:val="0"/>
          <w:divBdr>
            <w:top w:val="none" w:sz="0" w:space="0" w:color="auto"/>
            <w:left w:val="none" w:sz="0" w:space="0" w:color="auto"/>
            <w:bottom w:val="none" w:sz="0" w:space="0" w:color="auto"/>
            <w:right w:val="none" w:sz="0" w:space="0" w:color="auto"/>
          </w:divBdr>
        </w:div>
        <w:div w:id="75563314">
          <w:marLeft w:val="480"/>
          <w:marRight w:val="0"/>
          <w:marTop w:val="0"/>
          <w:marBottom w:val="0"/>
          <w:divBdr>
            <w:top w:val="none" w:sz="0" w:space="0" w:color="auto"/>
            <w:left w:val="none" w:sz="0" w:space="0" w:color="auto"/>
            <w:bottom w:val="none" w:sz="0" w:space="0" w:color="auto"/>
            <w:right w:val="none" w:sz="0" w:space="0" w:color="auto"/>
          </w:divBdr>
        </w:div>
        <w:div w:id="772480096">
          <w:marLeft w:val="480"/>
          <w:marRight w:val="0"/>
          <w:marTop w:val="0"/>
          <w:marBottom w:val="0"/>
          <w:divBdr>
            <w:top w:val="none" w:sz="0" w:space="0" w:color="auto"/>
            <w:left w:val="none" w:sz="0" w:space="0" w:color="auto"/>
            <w:bottom w:val="none" w:sz="0" w:space="0" w:color="auto"/>
            <w:right w:val="none" w:sz="0" w:space="0" w:color="auto"/>
          </w:divBdr>
        </w:div>
        <w:div w:id="340010449">
          <w:marLeft w:val="480"/>
          <w:marRight w:val="0"/>
          <w:marTop w:val="0"/>
          <w:marBottom w:val="0"/>
          <w:divBdr>
            <w:top w:val="none" w:sz="0" w:space="0" w:color="auto"/>
            <w:left w:val="none" w:sz="0" w:space="0" w:color="auto"/>
            <w:bottom w:val="none" w:sz="0" w:space="0" w:color="auto"/>
            <w:right w:val="none" w:sz="0" w:space="0" w:color="auto"/>
          </w:divBdr>
        </w:div>
      </w:divsChild>
    </w:div>
    <w:div w:id="1690983604">
      <w:bodyDiv w:val="1"/>
      <w:marLeft w:val="0"/>
      <w:marRight w:val="0"/>
      <w:marTop w:val="0"/>
      <w:marBottom w:val="0"/>
      <w:divBdr>
        <w:top w:val="none" w:sz="0" w:space="0" w:color="auto"/>
        <w:left w:val="none" w:sz="0" w:space="0" w:color="auto"/>
        <w:bottom w:val="none" w:sz="0" w:space="0" w:color="auto"/>
        <w:right w:val="none" w:sz="0" w:space="0" w:color="auto"/>
      </w:divBdr>
    </w:div>
    <w:div w:id="1714966432">
      <w:bodyDiv w:val="1"/>
      <w:marLeft w:val="0"/>
      <w:marRight w:val="0"/>
      <w:marTop w:val="0"/>
      <w:marBottom w:val="0"/>
      <w:divBdr>
        <w:top w:val="none" w:sz="0" w:space="0" w:color="auto"/>
        <w:left w:val="none" w:sz="0" w:space="0" w:color="auto"/>
        <w:bottom w:val="none" w:sz="0" w:space="0" w:color="auto"/>
        <w:right w:val="none" w:sz="0" w:space="0" w:color="auto"/>
      </w:divBdr>
    </w:div>
    <w:div w:id="1718779370">
      <w:bodyDiv w:val="1"/>
      <w:marLeft w:val="0"/>
      <w:marRight w:val="0"/>
      <w:marTop w:val="0"/>
      <w:marBottom w:val="0"/>
      <w:divBdr>
        <w:top w:val="none" w:sz="0" w:space="0" w:color="auto"/>
        <w:left w:val="none" w:sz="0" w:space="0" w:color="auto"/>
        <w:bottom w:val="none" w:sz="0" w:space="0" w:color="auto"/>
        <w:right w:val="none" w:sz="0" w:space="0" w:color="auto"/>
      </w:divBdr>
    </w:div>
    <w:div w:id="1731690494">
      <w:bodyDiv w:val="1"/>
      <w:marLeft w:val="0"/>
      <w:marRight w:val="0"/>
      <w:marTop w:val="0"/>
      <w:marBottom w:val="0"/>
      <w:divBdr>
        <w:top w:val="none" w:sz="0" w:space="0" w:color="auto"/>
        <w:left w:val="none" w:sz="0" w:space="0" w:color="auto"/>
        <w:bottom w:val="none" w:sz="0" w:space="0" w:color="auto"/>
        <w:right w:val="none" w:sz="0" w:space="0" w:color="auto"/>
      </w:divBdr>
    </w:div>
    <w:div w:id="1744645118">
      <w:bodyDiv w:val="1"/>
      <w:marLeft w:val="0"/>
      <w:marRight w:val="0"/>
      <w:marTop w:val="0"/>
      <w:marBottom w:val="0"/>
      <w:divBdr>
        <w:top w:val="none" w:sz="0" w:space="0" w:color="auto"/>
        <w:left w:val="none" w:sz="0" w:space="0" w:color="auto"/>
        <w:bottom w:val="none" w:sz="0" w:space="0" w:color="auto"/>
        <w:right w:val="none" w:sz="0" w:space="0" w:color="auto"/>
      </w:divBdr>
    </w:div>
    <w:div w:id="1753427170">
      <w:bodyDiv w:val="1"/>
      <w:marLeft w:val="0"/>
      <w:marRight w:val="0"/>
      <w:marTop w:val="0"/>
      <w:marBottom w:val="0"/>
      <w:divBdr>
        <w:top w:val="none" w:sz="0" w:space="0" w:color="auto"/>
        <w:left w:val="none" w:sz="0" w:space="0" w:color="auto"/>
        <w:bottom w:val="none" w:sz="0" w:space="0" w:color="auto"/>
        <w:right w:val="none" w:sz="0" w:space="0" w:color="auto"/>
      </w:divBdr>
    </w:div>
    <w:div w:id="1761289089">
      <w:bodyDiv w:val="1"/>
      <w:marLeft w:val="0"/>
      <w:marRight w:val="0"/>
      <w:marTop w:val="0"/>
      <w:marBottom w:val="0"/>
      <w:divBdr>
        <w:top w:val="none" w:sz="0" w:space="0" w:color="auto"/>
        <w:left w:val="none" w:sz="0" w:space="0" w:color="auto"/>
        <w:bottom w:val="none" w:sz="0" w:space="0" w:color="auto"/>
        <w:right w:val="none" w:sz="0" w:space="0" w:color="auto"/>
      </w:divBdr>
    </w:div>
    <w:div w:id="1785538833">
      <w:bodyDiv w:val="1"/>
      <w:marLeft w:val="0"/>
      <w:marRight w:val="0"/>
      <w:marTop w:val="0"/>
      <w:marBottom w:val="0"/>
      <w:divBdr>
        <w:top w:val="none" w:sz="0" w:space="0" w:color="auto"/>
        <w:left w:val="none" w:sz="0" w:space="0" w:color="auto"/>
        <w:bottom w:val="none" w:sz="0" w:space="0" w:color="auto"/>
        <w:right w:val="none" w:sz="0" w:space="0" w:color="auto"/>
      </w:divBdr>
    </w:div>
    <w:div w:id="1787968154">
      <w:bodyDiv w:val="1"/>
      <w:marLeft w:val="0"/>
      <w:marRight w:val="0"/>
      <w:marTop w:val="0"/>
      <w:marBottom w:val="0"/>
      <w:divBdr>
        <w:top w:val="none" w:sz="0" w:space="0" w:color="auto"/>
        <w:left w:val="none" w:sz="0" w:space="0" w:color="auto"/>
        <w:bottom w:val="none" w:sz="0" w:space="0" w:color="auto"/>
        <w:right w:val="none" w:sz="0" w:space="0" w:color="auto"/>
      </w:divBdr>
    </w:div>
    <w:div w:id="1795519245">
      <w:bodyDiv w:val="1"/>
      <w:marLeft w:val="0"/>
      <w:marRight w:val="0"/>
      <w:marTop w:val="0"/>
      <w:marBottom w:val="0"/>
      <w:divBdr>
        <w:top w:val="none" w:sz="0" w:space="0" w:color="auto"/>
        <w:left w:val="none" w:sz="0" w:space="0" w:color="auto"/>
        <w:bottom w:val="none" w:sz="0" w:space="0" w:color="auto"/>
        <w:right w:val="none" w:sz="0" w:space="0" w:color="auto"/>
      </w:divBdr>
      <w:divsChild>
        <w:div w:id="295137114">
          <w:marLeft w:val="480"/>
          <w:marRight w:val="0"/>
          <w:marTop w:val="0"/>
          <w:marBottom w:val="0"/>
          <w:divBdr>
            <w:top w:val="none" w:sz="0" w:space="0" w:color="auto"/>
            <w:left w:val="none" w:sz="0" w:space="0" w:color="auto"/>
            <w:bottom w:val="none" w:sz="0" w:space="0" w:color="auto"/>
            <w:right w:val="none" w:sz="0" w:space="0" w:color="auto"/>
          </w:divBdr>
        </w:div>
        <w:div w:id="992490462">
          <w:marLeft w:val="480"/>
          <w:marRight w:val="0"/>
          <w:marTop w:val="0"/>
          <w:marBottom w:val="0"/>
          <w:divBdr>
            <w:top w:val="none" w:sz="0" w:space="0" w:color="auto"/>
            <w:left w:val="none" w:sz="0" w:space="0" w:color="auto"/>
            <w:bottom w:val="none" w:sz="0" w:space="0" w:color="auto"/>
            <w:right w:val="none" w:sz="0" w:space="0" w:color="auto"/>
          </w:divBdr>
        </w:div>
        <w:div w:id="119301736">
          <w:marLeft w:val="480"/>
          <w:marRight w:val="0"/>
          <w:marTop w:val="0"/>
          <w:marBottom w:val="0"/>
          <w:divBdr>
            <w:top w:val="none" w:sz="0" w:space="0" w:color="auto"/>
            <w:left w:val="none" w:sz="0" w:space="0" w:color="auto"/>
            <w:bottom w:val="none" w:sz="0" w:space="0" w:color="auto"/>
            <w:right w:val="none" w:sz="0" w:space="0" w:color="auto"/>
          </w:divBdr>
        </w:div>
        <w:div w:id="1135830180">
          <w:marLeft w:val="480"/>
          <w:marRight w:val="0"/>
          <w:marTop w:val="0"/>
          <w:marBottom w:val="0"/>
          <w:divBdr>
            <w:top w:val="none" w:sz="0" w:space="0" w:color="auto"/>
            <w:left w:val="none" w:sz="0" w:space="0" w:color="auto"/>
            <w:bottom w:val="none" w:sz="0" w:space="0" w:color="auto"/>
            <w:right w:val="none" w:sz="0" w:space="0" w:color="auto"/>
          </w:divBdr>
        </w:div>
        <w:div w:id="811287053">
          <w:marLeft w:val="480"/>
          <w:marRight w:val="0"/>
          <w:marTop w:val="0"/>
          <w:marBottom w:val="0"/>
          <w:divBdr>
            <w:top w:val="none" w:sz="0" w:space="0" w:color="auto"/>
            <w:left w:val="none" w:sz="0" w:space="0" w:color="auto"/>
            <w:bottom w:val="none" w:sz="0" w:space="0" w:color="auto"/>
            <w:right w:val="none" w:sz="0" w:space="0" w:color="auto"/>
          </w:divBdr>
        </w:div>
        <w:div w:id="1979843898">
          <w:marLeft w:val="480"/>
          <w:marRight w:val="0"/>
          <w:marTop w:val="0"/>
          <w:marBottom w:val="0"/>
          <w:divBdr>
            <w:top w:val="none" w:sz="0" w:space="0" w:color="auto"/>
            <w:left w:val="none" w:sz="0" w:space="0" w:color="auto"/>
            <w:bottom w:val="none" w:sz="0" w:space="0" w:color="auto"/>
            <w:right w:val="none" w:sz="0" w:space="0" w:color="auto"/>
          </w:divBdr>
        </w:div>
        <w:div w:id="276254492">
          <w:marLeft w:val="480"/>
          <w:marRight w:val="0"/>
          <w:marTop w:val="0"/>
          <w:marBottom w:val="0"/>
          <w:divBdr>
            <w:top w:val="none" w:sz="0" w:space="0" w:color="auto"/>
            <w:left w:val="none" w:sz="0" w:space="0" w:color="auto"/>
            <w:bottom w:val="none" w:sz="0" w:space="0" w:color="auto"/>
            <w:right w:val="none" w:sz="0" w:space="0" w:color="auto"/>
          </w:divBdr>
        </w:div>
        <w:div w:id="1449006446">
          <w:marLeft w:val="480"/>
          <w:marRight w:val="0"/>
          <w:marTop w:val="0"/>
          <w:marBottom w:val="0"/>
          <w:divBdr>
            <w:top w:val="none" w:sz="0" w:space="0" w:color="auto"/>
            <w:left w:val="none" w:sz="0" w:space="0" w:color="auto"/>
            <w:bottom w:val="none" w:sz="0" w:space="0" w:color="auto"/>
            <w:right w:val="none" w:sz="0" w:space="0" w:color="auto"/>
          </w:divBdr>
        </w:div>
        <w:div w:id="422652192">
          <w:marLeft w:val="480"/>
          <w:marRight w:val="0"/>
          <w:marTop w:val="0"/>
          <w:marBottom w:val="0"/>
          <w:divBdr>
            <w:top w:val="none" w:sz="0" w:space="0" w:color="auto"/>
            <w:left w:val="none" w:sz="0" w:space="0" w:color="auto"/>
            <w:bottom w:val="none" w:sz="0" w:space="0" w:color="auto"/>
            <w:right w:val="none" w:sz="0" w:space="0" w:color="auto"/>
          </w:divBdr>
        </w:div>
        <w:div w:id="1705207331">
          <w:marLeft w:val="480"/>
          <w:marRight w:val="0"/>
          <w:marTop w:val="0"/>
          <w:marBottom w:val="0"/>
          <w:divBdr>
            <w:top w:val="none" w:sz="0" w:space="0" w:color="auto"/>
            <w:left w:val="none" w:sz="0" w:space="0" w:color="auto"/>
            <w:bottom w:val="none" w:sz="0" w:space="0" w:color="auto"/>
            <w:right w:val="none" w:sz="0" w:space="0" w:color="auto"/>
          </w:divBdr>
        </w:div>
        <w:div w:id="847524616">
          <w:marLeft w:val="480"/>
          <w:marRight w:val="0"/>
          <w:marTop w:val="0"/>
          <w:marBottom w:val="0"/>
          <w:divBdr>
            <w:top w:val="none" w:sz="0" w:space="0" w:color="auto"/>
            <w:left w:val="none" w:sz="0" w:space="0" w:color="auto"/>
            <w:bottom w:val="none" w:sz="0" w:space="0" w:color="auto"/>
            <w:right w:val="none" w:sz="0" w:space="0" w:color="auto"/>
          </w:divBdr>
        </w:div>
        <w:div w:id="1056047968">
          <w:marLeft w:val="480"/>
          <w:marRight w:val="0"/>
          <w:marTop w:val="0"/>
          <w:marBottom w:val="0"/>
          <w:divBdr>
            <w:top w:val="none" w:sz="0" w:space="0" w:color="auto"/>
            <w:left w:val="none" w:sz="0" w:space="0" w:color="auto"/>
            <w:bottom w:val="none" w:sz="0" w:space="0" w:color="auto"/>
            <w:right w:val="none" w:sz="0" w:space="0" w:color="auto"/>
          </w:divBdr>
        </w:div>
        <w:div w:id="1328097787">
          <w:marLeft w:val="480"/>
          <w:marRight w:val="0"/>
          <w:marTop w:val="0"/>
          <w:marBottom w:val="0"/>
          <w:divBdr>
            <w:top w:val="none" w:sz="0" w:space="0" w:color="auto"/>
            <w:left w:val="none" w:sz="0" w:space="0" w:color="auto"/>
            <w:bottom w:val="none" w:sz="0" w:space="0" w:color="auto"/>
            <w:right w:val="none" w:sz="0" w:space="0" w:color="auto"/>
          </w:divBdr>
        </w:div>
        <w:div w:id="868183727">
          <w:marLeft w:val="480"/>
          <w:marRight w:val="0"/>
          <w:marTop w:val="0"/>
          <w:marBottom w:val="0"/>
          <w:divBdr>
            <w:top w:val="none" w:sz="0" w:space="0" w:color="auto"/>
            <w:left w:val="none" w:sz="0" w:space="0" w:color="auto"/>
            <w:bottom w:val="none" w:sz="0" w:space="0" w:color="auto"/>
            <w:right w:val="none" w:sz="0" w:space="0" w:color="auto"/>
          </w:divBdr>
        </w:div>
        <w:div w:id="1964381034">
          <w:marLeft w:val="480"/>
          <w:marRight w:val="0"/>
          <w:marTop w:val="0"/>
          <w:marBottom w:val="0"/>
          <w:divBdr>
            <w:top w:val="none" w:sz="0" w:space="0" w:color="auto"/>
            <w:left w:val="none" w:sz="0" w:space="0" w:color="auto"/>
            <w:bottom w:val="none" w:sz="0" w:space="0" w:color="auto"/>
            <w:right w:val="none" w:sz="0" w:space="0" w:color="auto"/>
          </w:divBdr>
        </w:div>
        <w:div w:id="1220633478">
          <w:marLeft w:val="480"/>
          <w:marRight w:val="0"/>
          <w:marTop w:val="0"/>
          <w:marBottom w:val="0"/>
          <w:divBdr>
            <w:top w:val="none" w:sz="0" w:space="0" w:color="auto"/>
            <w:left w:val="none" w:sz="0" w:space="0" w:color="auto"/>
            <w:bottom w:val="none" w:sz="0" w:space="0" w:color="auto"/>
            <w:right w:val="none" w:sz="0" w:space="0" w:color="auto"/>
          </w:divBdr>
        </w:div>
        <w:div w:id="929118148">
          <w:marLeft w:val="480"/>
          <w:marRight w:val="0"/>
          <w:marTop w:val="0"/>
          <w:marBottom w:val="0"/>
          <w:divBdr>
            <w:top w:val="none" w:sz="0" w:space="0" w:color="auto"/>
            <w:left w:val="none" w:sz="0" w:space="0" w:color="auto"/>
            <w:bottom w:val="none" w:sz="0" w:space="0" w:color="auto"/>
            <w:right w:val="none" w:sz="0" w:space="0" w:color="auto"/>
          </w:divBdr>
        </w:div>
        <w:div w:id="92867749">
          <w:marLeft w:val="480"/>
          <w:marRight w:val="0"/>
          <w:marTop w:val="0"/>
          <w:marBottom w:val="0"/>
          <w:divBdr>
            <w:top w:val="none" w:sz="0" w:space="0" w:color="auto"/>
            <w:left w:val="none" w:sz="0" w:space="0" w:color="auto"/>
            <w:bottom w:val="none" w:sz="0" w:space="0" w:color="auto"/>
            <w:right w:val="none" w:sz="0" w:space="0" w:color="auto"/>
          </w:divBdr>
        </w:div>
        <w:div w:id="186068264">
          <w:marLeft w:val="480"/>
          <w:marRight w:val="0"/>
          <w:marTop w:val="0"/>
          <w:marBottom w:val="0"/>
          <w:divBdr>
            <w:top w:val="none" w:sz="0" w:space="0" w:color="auto"/>
            <w:left w:val="none" w:sz="0" w:space="0" w:color="auto"/>
            <w:bottom w:val="none" w:sz="0" w:space="0" w:color="auto"/>
            <w:right w:val="none" w:sz="0" w:space="0" w:color="auto"/>
          </w:divBdr>
        </w:div>
        <w:div w:id="1474709533">
          <w:marLeft w:val="480"/>
          <w:marRight w:val="0"/>
          <w:marTop w:val="0"/>
          <w:marBottom w:val="0"/>
          <w:divBdr>
            <w:top w:val="none" w:sz="0" w:space="0" w:color="auto"/>
            <w:left w:val="none" w:sz="0" w:space="0" w:color="auto"/>
            <w:bottom w:val="none" w:sz="0" w:space="0" w:color="auto"/>
            <w:right w:val="none" w:sz="0" w:space="0" w:color="auto"/>
          </w:divBdr>
        </w:div>
        <w:div w:id="859004519">
          <w:marLeft w:val="480"/>
          <w:marRight w:val="0"/>
          <w:marTop w:val="0"/>
          <w:marBottom w:val="0"/>
          <w:divBdr>
            <w:top w:val="none" w:sz="0" w:space="0" w:color="auto"/>
            <w:left w:val="none" w:sz="0" w:space="0" w:color="auto"/>
            <w:bottom w:val="none" w:sz="0" w:space="0" w:color="auto"/>
            <w:right w:val="none" w:sz="0" w:space="0" w:color="auto"/>
          </w:divBdr>
        </w:div>
        <w:div w:id="640698059">
          <w:marLeft w:val="480"/>
          <w:marRight w:val="0"/>
          <w:marTop w:val="0"/>
          <w:marBottom w:val="0"/>
          <w:divBdr>
            <w:top w:val="none" w:sz="0" w:space="0" w:color="auto"/>
            <w:left w:val="none" w:sz="0" w:space="0" w:color="auto"/>
            <w:bottom w:val="none" w:sz="0" w:space="0" w:color="auto"/>
            <w:right w:val="none" w:sz="0" w:space="0" w:color="auto"/>
          </w:divBdr>
        </w:div>
        <w:div w:id="254363846">
          <w:marLeft w:val="480"/>
          <w:marRight w:val="0"/>
          <w:marTop w:val="0"/>
          <w:marBottom w:val="0"/>
          <w:divBdr>
            <w:top w:val="none" w:sz="0" w:space="0" w:color="auto"/>
            <w:left w:val="none" w:sz="0" w:space="0" w:color="auto"/>
            <w:bottom w:val="none" w:sz="0" w:space="0" w:color="auto"/>
            <w:right w:val="none" w:sz="0" w:space="0" w:color="auto"/>
          </w:divBdr>
        </w:div>
        <w:div w:id="1366827444">
          <w:marLeft w:val="480"/>
          <w:marRight w:val="0"/>
          <w:marTop w:val="0"/>
          <w:marBottom w:val="0"/>
          <w:divBdr>
            <w:top w:val="none" w:sz="0" w:space="0" w:color="auto"/>
            <w:left w:val="none" w:sz="0" w:space="0" w:color="auto"/>
            <w:bottom w:val="none" w:sz="0" w:space="0" w:color="auto"/>
            <w:right w:val="none" w:sz="0" w:space="0" w:color="auto"/>
          </w:divBdr>
        </w:div>
        <w:div w:id="940458394">
          <w:marLeft w:val="480"/>
          <w:marRight w:val="0"/>
          <w:marTop w:val="0"/>
          <w:marBottom w:val="0"/>
          <w:divBdr>
            <w:top w:val="none" w:sz="0" w:space="0" w:color="auto"/>
            <w:left w:val="none" w:sz="0" w:space="0" w:color="auto"/>
            <w:bottom w:val="none" w:sz="0" w:space="0" w:color="auto"/>
            <w:right w:val="none" w:sz="0" w:space="0" w:color="auto"/>
          </w:divBdr>
        </w:div>
        <w:div w:id="1672102300">
          <w:marLeft w:val="480"/>
          <w:marRight w:val="0"/>
          <w:marTop w:val="0"/>
          <w:marBottom w:val="0"/>
          <w:divBdr>
            <w:top w:val="none" w:sz="0" w:space="0" w:color="auto"/>
            <w:left w:val="none" w:sz="0" w:space="0" w:color="auto"/>
            <w:bottom w:val="none" w:sz="0" w:space="0" w:color="auto"/>
            <w:right w:val="none" w:sz="0" w:space="0" w:color="auto"/>
          </w:divBdr>
        </w:div>
        <w:div w:id="29385204">
          <w:marLeft w:val="480"/>
          <w:marRight w:val="0"/>
          <w:marTop w:val="0"/>
          <w:marBottom w:val="0"/>
          <w:divBdr>
            <w:top w:val="none" w:sz="0" w:space="0" w:color="auto"/>
            <w:left w:val="none" w:sz="0" w:space="0" w:color="auto"/>
            <w:bottom w:val="none" w:sz="0" w:space="0" w:color="auto"/>
            <w:right w:val="none" w:sz="0" w:space="0" w:color="auto"/>
          </w:divBdr>
        </w:div>
        <w:div w:id="294331373">
          <w:marLeft w:val="480"/>
          <w:marRight w:val="0"/>
          <w:marTop w:val="0"/>
          <w:marBottom w:val="0"/>
          <w:divBdr>
            <w:top w:val="none" w:sz="0" w:space="0" w:color="auto"/>
            <w:left w:val="none" w:sz="0" w:space="0" w:color="auto"/>
            <w:bottom w:val="none" w:sz="0" w:space="0" w:color="auto"/>
            <w:right w:val="none" w:sz="0" w:space="0" w:color="auto"/>
          </w:divBdr>
        </w:div>
        <w:div w:id="95297887">
          <w:marLeft w:val="480"/>
          <w:marRight w:val="0"/>
          <w:marTop w:val="0"/>
          <w:marBottom w:val="0"/>
          <w:divBdr>
            <w:top w:val="none" w:sz="0" w:space="0" w:color="auto"/>
            <w:left w:val="none" w:sz="0" w:space="0" w:color="auto"/>
            <w:bottom w:val="none" w:sz="0" w:space="0" w:color="auto"/>
            <w:right w:val="none" w:sz="0" w:space="0" w:color="auto"/>
          </w:divBdr>
        </w:div>
        <w:div w:id="1855923403">
          <w:marLeft w:val="480"/>
          <w:marRight w:val="0"/>
          <w:marTop w:val="0"/>
          <w:marBottom w:val="0"/>
          <w:divBdr>
            <w:top w:val="none" w:sz="0" w:space="0" w:color="auto"/>
            <w:left w:val="none" w:sz="0" w:space="0" w:color="auto"/>
            <w:bottom w:val="none" w:sz="0" w:space="0" w:color="auto"/>
            <w:right w:val="none" w:sz="0" w:space="0" w:color="auto"/>
          </w:divBdr>
        </w:div>
        <w:div w:id="1414159775">
          <w:marLeft w:val="480"/>
          <w:marRight w:val="0"/>
          <w:marTop w:val="0"/>
          <w:marBottom w:val="0"/>
          <w:divBdr>
            <w:top w:val="none" w:sz="0" w:space="0" w:color="auto"/>
            <w:left w:val="none" w:sz="0" w:space="0" w:color="auto"/>
            <w:bottom w:val="none" w:sz="0" w:space="0" w:color="auto"/>
            <w:right w:val="none" w:sz="0" w:space="0" w:color="auto"/>
          </w:divBdr>
        </w:div>
        <w:div w:id="318385397">
          <w:marLeft w:val="480"/>
          <w:marRight w:val="0"/>
          <w:marTop w:val="0"/>
          <w:marBottom w:val="0"/>
          <w:divBdr>
            <w:top w:val="none" w:sz="0" w:space="0" w:color="auto"/>
            <w:left w:val="none" w:sz="0" w:space="0" w:color="auto"/>
            <w:bottom w:val="none" w:sz="0" w:space="0" w:color="auto"/>
            <w:right w:val="none" w:sz="0" w:space="0" w:color="auto"/>
          </w:divBdr>
        </w:div>
        <w:div w:id="471868934">
          <w:marLeft w:val="480"/>
          <w:marRight w:val="0"/>
          <w:marTop w:val="0"/>
          <w:marBottom w:val="0"/>
          <w:divBdr>
            <w:top w:val="none" w:sz="0" w:space="0" w:color="auto"/>
            <w:left w:val="none" w:sz="0" w:space="0" w:color="auto"/>
            <w:bottom w:val="none" w:sz="0" w:space="0" w:color="auto"/>
            <w:right w:val="none" w:sz="0" w:space="0" w:color="auto"/>
          </w:divBdr>
        </w:div>
        <w:div w:id="656228957">
          <w:marLeft w:val="480"/>
          <w:marRight w:val="0"/>
          <w:marTop w:val="0"/>
          <w:marBottom w:val="0"/>
          <w:divBdr>
            <w:top w:val="none" w:sz="0" w:space="0" w:color="auto"/>
            <w:left w:val="none" w:sz="0" w:space="0" w:color="auto"/>
            <w:bottom w:val="none" w:sz="0" w:space="0" w:color="auto"/>
            <w:right w:val="none" w:sz="0" w:space="0" w:color="auto"/>
          </w:divBdr>
        </w:div>
        <w:div w:id="1355495883">
          <w:marLeft w:val="480"/>
          <w:marRight w:val="0"/>
          <w:marTop w:val="0"/>
          <w:marBottom w:val="0"/>
          <w:divBdr>
            <w:top w:val="none" w:sz="0" w:space="0" w:color="auto"/>
            <w:left w:val="none" w:sz="0" w:space="0" w:color="auto"/>
            <w:bottom w:val="none" w:sz="0" w:space="0" w:color="auto"/>
            <w:right w:val="none" w:sz="0" w:space="0" w:color="auto"/>
          </w:divBdr>
        </w:div>
        <w:div w:id="1963686967">
          <w:marLeft w:val="480"/>
          <w:marRight w:val="0"/>
          <w:marTop w:val="0"/>
          <w:marBottom w:val="0"/>
          <w:divBdr>
            <w:top w:val="none" w:sz="0" w:space="0" w:color="auto"/>
            <w:left w:val="none" w:sz="0" w:space="0" w:color="auto"/>
            <w:bottom w:val="none" w:sz="0" w:space="0" w:color="auto"/>
            <w:right w:val="none" w:sz="0" w:space="0" w:color="auto"/>
          </w:divBdr>
        </w:div>
        <w:div w:id="86275141">
          <w:marLeft w:val="480"/>
          <w:marRight w:val="0"/>
          <w:marTop w:val="0"/>
          <w:marBottom w:val="0"/>
          <w:divBdr>
            <w:top w:val="none" w:sz="0" w:space="0" w:color="auto"/>
            <w:left w:val="none" w:sz="0" w:space="0" w:color="auto"/>
            <w:bottom w:val="none" w:sz="0" w:space="0" w:color="auto"/>
            <w:right w:val="none" w:sz="0" w:space="0" w:color="auto"/>
          </w:divBdr>
        </w:div>
        <w:div w:id="481964731">
          <w:marLeft w:val="480"/>
          <w:marRight w:val="0"/>
          <w:marTop w:val="0"/>
          <w:marBottom w:val="0"/>
          <w:divBdr>
            <w:top w:val="none" w:sz="0" w:space="0" w:color="auto"/>
            <w:left w:val="none" w:sz="0" w:space="0" w:color="auto"/>
            <w:bottom w:val="none" w:sz="0" w:space="0" w:color="auto"/>
            <w:right w:val="none" w:sz="0" w:space="0" w:color="auto"/>
          </w:divBdr>
        </w:div>
        <w:div w:id="1999074228">
          <w:marLeft w:val="480"/>
          <w:marRight w:val="0"/>
          <w:marTop w:val="0"/>
          <w:marBottom w:val="0"/>
          <w:divBdr>
            <w:top w:val="none" w:sz="0" w:space="0" w:color="auto"/>
            <w:left w:val="none" w:sz="0" w:space="0" w:color="auto"/>
            <w:bottom w:val="none" w:sz="0" w:space="0" w:color="auto"/>
            <w:right w:val="none" w:sz="0" w:space="0" w:color="auto"/>
          </w:divBdr>
        </w:div>
        <w:div w:id="119351047">
          <w:marLeft w:val="480"/>
          <w:marRight w:val="0"/>
          <w:marTop w:val="0"/>
          <w:marBottom w:val="0"/>
          <w:divBdr>
            <w:top w:val="none" w:sz="0" w:space="0" w:color="auto"/>
            <w:left w:val="none" w:sz="0" w:space="0" w:color="auto"/>
            <w:bottom w:val="none" w:sz="0" w:space="0" w:color="auto"/>
            <w:right w:val="none" w:sz="0" w:space="0" w:color="auto"/>
          </w:divBdr>
        </w:div>
        <w:div w:id="1124151523">
          <w:marLeft w:val="480"/>
          <w:marRight w:val="0"/>
          <w:marTop w:val="0"/>
          <w:marBottom w:val="0"/>
          <w:divBdr>
            <w:top w:val="none" w:sz="0" w:space="0" w:color="auto"/>
            <w:left w:val="none" w:sz="0" w:space="0" w:color="auto"/>
            <w:bottom w:val="none" w:sz="0" w:space="0" w:color="auto"/>
            <w:right w:val="none" w:sz="0" w:space="0" w:color="auto"/>
          </w:divBdr>
        </w:div>
      </w:divsChild>
    </w:div>
    <w:div w:id="1807501367">
      <w:bodyDiv w:val="1"/>
      <w:marLeft w:val="0"/>
      <w:marRight w:val="0"/>
      <w:marTop w:val="0"/>
      <w:marBottom w:val="0"/>
      <w:divBdr>
        <w:top w:val="none" w:sz="0" w:space="0" w:color="auto"/>
        <w:left w:val="none" w:sz="0" w:space="0" w:color="auto"/>
        <w:bottom w:val="none" w:sz="0" w:space="0" w:color="auto"/>
        <w:right w:val="none" w:sz="0" w:space="0" w:color="auto"/>
      </w:divBdr>
    </w:div>
    <w:div w:id="1828743665">
      <w:bodyDiv w:val="1"/>
      <w:marLeft w:val="0"/>
      <w:marRight w:val="0"/>
      <w:marTop w:val="0"/>
      <w:marBottom w:val="0"/>
      <w:divBdr>
        <w:top w:val="none" w:sz="0" w:space="0" w:color="auto"/>
        <w:left w:val="none" w:sz="0" w:space="0" w:color="auto"/>
        <w:bottom w:val="none" w:sz="0" w:space="0" w:color="auto"/>
        <w:right w:val="none" w:sz="0" w:space="0" w:color="auto"/>
      </w:divBdr>
    </w:div>
    <w:div w:id="1831751293">
      <w:bodyDiv w:val="1"/>
      <w:marLeft w:val="0"/>
      <w:marRight w:val="0"/>
      <w:marTop w:val="0"/>
      <w:marBottom w:val="0"/>
      <w:divBdr>
        <w:top w:val="none" w:sz="0" w:space="0" w:color="auto"/>
        <w:left w:val="none" w:sz="0" w:space="0" w:color="auto"/>
        <w:bottom w:val="none" w:sz="0" w:space="0" w:color="auto"/>
        <w:right w:val="none" w:sz="0" w:space="0" w:color="auto"/>
      </w:divBdr>
    </w:div>
    <w:div w:id="1836872599">
      <w:bodyDiv w:val="1"/>
      <w:marLeft w:val="0"/>
      <w:marRight w:val="0"/>
      <w:marTop w:val="0"/>
      <w:marBottom w:val="0"/>
      <w:divBdr>
        <w:top w:val="none" w:sz="0" w:space="0" w:color="auto"/>
        <w:left w:val="none" w:sz="0" w:space="0" w:color="auto"/>
        <w:bottom w:val="none" w:sz="0" w:space="0" w:color="auto"/>
        <w:right w:val="none" w:sz="0" w:space="0" w:color="auto"/>
      </w:divBdr>
    </w:div>
    <w:div w:id="1862284544">
      <w:bodyDiv w:val="1"/>
      <w:marLeft w:val="0"/>
      <w:marRight w:val="0"/>
      <w:marTop w:val="0"/>
      <w:marBottom w:val="0"/>
      <w:divBdr>
        <w:top w:val="none" w:sz="0" w:space="0" w:color="auto"/>
        <w:left w:val="none" w:sz="0" w:space="0" w:color="auto"/>
        <w:bottom w:val="none" w:sz="0" w:space="0" w:color="auto"/>
        <w:right w:val="none" w:sz="0" w:space="0" w:color="auto"/>
      </w:divBdr>
    </w:div>
    <w:div w:id="1879583945">
      <w:bodyDiv w:val="1"/>
      <w:marLeft w:val="0"/>
      <w:marRight w:val="0"/>
      <w:marTop w:val="0"/>
      <w:marBottom w:val="0"/>
      <w:divBdr>
        <w:top w:val="none" w:sz="0" w:space="0" w:color="auto"/>
        <w:left w:val="none" w:sz="0" w:space="0" w:color="auto"/>
        <w:bottom w:val="none" w:sz="0" w:space="0" w:color="auto"/>
        <w:right w:val="none" w:sz="0" w:space="0" w:color="auto"/>
      </w:divBdr>
    </w:div>
    <w:div w:id="1917785135">
      <w:bodyDiv w:val="1"/>
      <w:marLeft w:val="0"/>
      <w:marRight w:val="0"/>
      <w:marTop w:val="0"/>
      <w:marBottom w:val="0"/>
      <w:divBdr>
        <w:top w:val="none" w:sz="0" w:space="0" w:color="auto"/>
        <w:left w:val="none" w:sz="0" w:space="0" w:color="auto"/>
        <w:bottom w:val="none" w:sz="0" w:space="0" w:color="auto"/>
        <w:right w:val="none" w:sz="0" w:space="0" w:color="auto"/>
      </w:divBdr>
    </w:div>
    <w:div w:id="1950621662">
      <w:bodyDiv w:val="1"/>
      <w:marLeft w:val="0"/>
      <w:marRight w:val="0"/>
      <w:marTop w:val="0"/>
      <w:marBottom w:val="0"/>
      <w:divBdr>
        <w:top w:val="none" w:sz="0" w:space="0" w:color="auto"/>
        <w:left w:val="none" w:sz="0" w:space="0" w:color="auto"/>
        <w:bottom w:val="none" w:sz="0" w:space="0" w:color="auto"/>
        <w:right w:val="none" w:sz="0" w:space="0" w:color="auto"/>
      </w:divBdr>
    </w:div>
    <w:div w:id="1965430169">
      <w:bodyDiv w:val="1"/>
      <w:marLeft w:val="0"/>
      <w:marRight w:val="0"/>
      <w:marTop w:val="0"/>
      <w:marBottom w:val="0"/>
      <w:divBdr>
        <w:top w:val="none" w:sz="0" w:space="0" w:color="auto"/>
        <w:left w:val="none" w:sz="0" w:space="0" w:color="auto"/>
        <w:bottom w:val="none" w:sz="0" w:space="0" w:color="auto"/>
        <w:right w:val="none" w:sz="0" w:space="0" w:color="auto"/>
      </w:divBdr>
    </w:div>
    <w:div w:id="1969312328">
      <w:bodyDiv w:val="1"/>
      <w:marLeft w:val="0"/>
      <w:marRight w:val="0"/>
      <w:marTop w:val="0"/>
      <w:marBottom w:val="0"/>
      <w:divBdr>
        <w:top w:val="none" w:sz="0" w:space="0" w:color="auto"/>
        <w:left w:val="none" w:sz="0" w:space="0" w:color="auto"/>
        <w:bottom w:val="none" w:sz="0" w:space="0" w:color="auto"/>
        <w:right w:val="none" w:sz="0" w:space="0" w:color="auto"/>
      </w:divBdr>
    </w:div>
    <w:div w:id="1974871060">
      <w:bodyDiv w:val="1"/>
      <w:marLeft w:val="0"/>
      <w:marRight w:val="0"/>
      <w:marTop w:val="0"/>
      <w:marBottom w:val="0"/>
      <w:divBdr>
        <w:top w:val="none" w:sz="0" w:space="0" w:color="auto"/>
        <w:left w:val="none" w:sz="0" w:space="0" w:color="auto"/>
        <w:bottom w:val="none" w:sz="0" w:space="0" w:color="auto"/>
        <w:right w:val="none" w:sz="0" w:space="0" w:color="auto"/>
      </w:divBdr>
    </w:div>
    <w:div w:id="1985810464">
      <w:bodyDiv w:val="1"/>
      <w:marLeft w:val="0"/>
      <w:marRight w:val="0"/>
      <w:marTop w:val="0"/>
      <w:marBottom w:val="0"/>
      <w:divBdr>
        <w:top w:val="none" w:sz="0" w:space="0" w:color="auto"/>
        <w:left w:val="none" w:sz="0" w:space="0" w:color="auto"/>
        <w:bottom w:val="none" w:sz="0" w:space="0" w:color="auto"/>
        <w:right w:val="none" w:sz="0" w:space="0" w:color="auto"/>
      </w:divBdr>
    </w:div>
    <w:div w:id="2014842681">
      <w:bodyDiv w:val="1"/>
      <w:marLeft w:val="0"/>
      <w:marRight w:val="0"/>
      <w:marTop w:val="0"/>
      <w:marBottom w:val="0"/>
      <w:divBdr>
        <w:top w:val="none" w:sz="0" w:space="0" w:color="auto"/>
        <w:left w:val="none" w:sz="0" w:space="0" w:color="auto"/>
        <w:bottom w:val="none" w:sz="0" w:space="0" w:color="auto"/>
        <w:right w:val="none" w:sz="0" w:space="0" w:color="auto"/>
      </w:divBdr>
    </w:div>
    <w:div w:id="2034526455">
      <w:bodyDiv w:val="1"/>
      <w:marLeft w:val="0"/>
      <w:marRight w:val="0"/>
      <w:marTop w:val="0"/>
      <w:marBottom w:val="0"/>
      <w:divBdr>
        <w:top w:val="none" w:sz="0" w:space="0" w:color="auto"/>
        <w:left w:val="none" w:sz="0" w:space="0" w:color="auto"/>
        <w:bottom w:val="none" w:sz="0" w:space="0" w:color="auto"/>
        <w:right w:val="none" w:sz="0" w:space="0" w:color="auto"/>
      </w:divBdr>
    </w:div>
    <w:div w:id="2048604887">
      <w:bodyDiv w:val="1"/>
      <w:marLeft w:val="0"/>
      <w:marRight w:val="0"/>
      <w:marTop w:val="0"/>
      <w:marBottom w:val="0"/>
      <w:divBdr>
        <w:top w:val="none" w:sz="0" w:space="0" w:color="auto"/>
        <w:left w:val="none" w:sz="0" w:space="0" w:color="auto"/>
        <w:bottom w:val="none" w:sz="0" w:space="0" w:color="auto"/>
        <w:right w:val="none" w:sz="0" w:space="0" w:color="auto"/>
      </w:divBdr>
    </w:div>
    <w:div w:id="2053536577">
      <w:bodyDiv w:val="1"/>
      <w:marLeft w:val="0"/>
      <w:marRight w:val="0"/>
      <w:marTop w:val="0"/>
      <w:marBottom w:val="0"/>
      <w:divBdr>
        <w:top w:val="none" w:sz="0" w:space="0" w:color="auto"/>
        <w:left w:val="none" w:sz="0" w:space="0" w:color="auto"/>
        <w:bottom w:val="none" w:sz="0" w:space="0" w:color="auto"/>
        <w:right w:val="none" w:sz="0" w:space="0" w:color="auto"/>
      </w:divBdr>
    </w:div>
    <w:div w:id="2094353837">
      <w:bodyDiv w:val="1"/>
      <w:marLeft w:val="0"/>
      <w:marRight w:val="0"/>
      <w:marTop w:val="0"/>
      <w:marBottom w:val="0"/>
      <w:divBdr>
        <w:top w:val="none" w:sz="0" w:space="0" w:color="auto"/>
        <w:left w:val="none" w:sz="0" w:space="0" w:color="auto"/>
        <w:bottom w:val="none" w:sz="0" w:space="0" w:color="auto"/>
        <w:right w:val="none" w:sz="0" w:space="0" w:color="auto"/>
      </w:divBdr>
    </w:div>
    <w:div w:id="2104062080">
      <w:bodyDiv w:val="1"/>
      <w:marLeft w:val="0"/>
      <w:marRight w:val="0"/>
      <w:marTop w:val="0"/>
      <w:marBottom w:val="0"/>
      <w:divBdr>
        <w:top w:val="none" w:sz="0" w:space="0" w:color="auto"/>
        <w:left w:val="none" w:sz="0" w:space="0" w:color="auto"/>
        <w:bottom w:val="none" w:sz="0" w:space="0" w:color="auto"/>
        <w:right w:val="none" w:sz="0" w:space="0" w:color="auto"/>
      </w:divBdr>
    </w:div>
    <w:div w:id="2104568157">
      <w:bodyDiv w:val="1"/>
      <w:marLeft w:val="0"/>
      <w:marRight w:val="0"/>
      <w:marTop w:val="0"/>
      <w:marBottom w:val="0"/>
      <w:divBdr>
        <w:top w:val="none" w:sz="0" w:space="0" w:color="auto"/>
        <w:left w:val="none" w:sz="0" w:space="0" w:color="auto"/>
        <w:bottom w:val="none" w:sz="0" w:space="0" w:color="auto"/>
        <w:right w:val="none" w:sz="0" w:space="0" w:color="auto"/>
      </w:divBdr>
    </w:div>
    <w:div w:id="2117290999">
      <w:bodyDiv w:val="1"/>
      <w:marLeft w:val="0"/>
      <w:marRight w:val="0"/>
      <w:marTop w:val="0"/>
      <w:marBottom w:val="0"/>
      <w:divBdr>
        <w:top w:val="none" w:sz="0" w:space="0" w:color="auto"/>
        <w:left w:val="none" w:sz="0" w:space="0" w:color="auto"/>
        <w:bottom w:val="none" w:sz="0" w:space="0" w:color="auto"/>
        <w:right w:val="none" w:sz="0" w:space="0" w:color="auto"/>
      </w:divBdr>
    </w:div>
    <w:div w:id="2134788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eter.salamon@ec.europa.eu" TargetMode="External"/><Relationship Id="rId13" Type="http://schemas.openxmlformats.org/officeDocument/2006/relationships/image" Target="media/image2.jpeg"/><Relationship Id="rId18" Type="http://schemas.openxmlformats.org/officeDocument/2006/relationships/hyperlink" Target="https://global-flood.emergency.copernicus.eu/"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5281/zenodo.1504094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jrc.github.io/lisflood-code/"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eader" Target="header3.xml"/><Relationship Id="rId10" Type="http://schemas.openxmlformats.org/officeDocument/2006/relationships/hyperlink" Target="mailto:goncalo.gomes@ext.ec.europa.eu"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casado@kajoservices.com" TargetMode="External"/><Relationship Id="rId14" Type="http://schemas.openxmlformats.org/officeDocument/2006/relationships/image" Target="media/image3.jpeg"/><Relationship Id="rId22" Type="http://schemas.openxmlformats.org/officeDocument/2006/relationships/footer" Target="footer2.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6.wmf"/></Relationships>
</file>

<file path=word/_rels/footer2.xml.rels><?xml version="1.0" encoding="UTF-8" standalone="yes"?>
<Relationships xmlns="http://schemas.openxmlformats.org/package/2006/relationships"><Relationship Id="rId1" Type="http://schemas.openxmlformats.org/officeDocument/2006/relationships/image" Target="media/image6.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E6DB37C-81B1-44CA-AECB-3575F3566920}"/>
      </w:docPartPr>
      <w:docPartBody>
        <w:p w:rsidR="00F73D71" w:rsidRDefault="00F73D71">
          <w:r w:rsidRPr="0074796B">
            <w:rPr>
              <w:rStyle w:val="PlaceholderText"/>
            </w:rPr>
            <w:t>Click or tap here to enter text.</w:t>
          </w:r>
        </w:p>
      </w:docPartBody>
    </w:docPart>
    <w:docPart>
      <w:docPartPr>
        <w:name w:val="275555D205434E6DBC42AAD0B251FF95"/>
        <w:category>
          <w:name w:val="General"/>
          <w:gallery w:val="placeholder"/>
        </w:category>
        <w:types>
          <w:type w:val="bbPlcHdr"/>
        </w:types>
        <w:behaviors>
          <w:behavior w:val="content"/>
        </w:behaviors>
        <w:guid w:val="{C4F89BE8-44EE-4A9C-AD5A-FBFD0D9889EE}"/>
      </w:docPartPr>
      <w:docPartBody>
        <w:p w:rsidR="008F4BBE" w:rsidRDefault="008F4BBE" w:rsidP="008F4BBE">
          <w:pPr>
            <w:pStyle w:val="275555D205434E6DBC42AAD0B251FF95"/>
          </w:pPr>
          <w:r w:rsidRPr="007479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nkGothITC Bk BT">
    <w:altName w:val="Calibri"/>
    <w:charset w:val="01"/>
    <w:family w:val="swiss"/>
    <w:pitch w:val="variable"/>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skoola Pota">
    <w:charset w:val="00"/>
    <w:family w:val="swiss"/>
    <w:pitch w:val="variable"/>
    <w:sig w:usb0="00000003" w:usb1="00000000"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D71"/>
    <w:rsid w:val="000E0C6C"/>
    <w:rsid w:val="00343F17"/>
    <w:rsid w:val="003919AF"/>
    <w:rsid w:val="00525E57"/>
    <w:rsid w:val="007F201B"/>
    <w:rsid w:val="008F4BBE"/>
    <w:rsid w:val="00A459EC"/>
    <w:rsid w:val="00D409C0"/>
    <w:rsid w:val="00F73D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4BBE"/>
    <w:rPr>
      <w:color w:val="666666"/>
    </w:rPr>
  </w:style>
  <w:style w:type="paragraph" w:customStyle="1" w:styleId="A8BE21CF2C75405FB02E23359F63CF74">
    <w:name w:val="A8BE21CF2C75405FB02E23359F63CF74"/>
    <w:rsid w:val="008F4BBE"/>
  </w:style>
  <w:style w:type="paragraph" w:customStyle="1" w:styleId="275555D205434E6DBC42AAD0B251FF95">
    <w:name w:val="275555D205434E6DBC42AAD0B251FF95"/>
    <w:rsid w:val="008F4B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7708F7-BD00-4840-BB5F-E79FD1D5C30D}">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7699636285"/>
    <we:property name="MENDELEY_CITATIONS" value="[{&quot;citationID&quot;:&quot;MENDELEY_CITATION_09a863fb-1375-4453-8007-2ba8b08b10ae&quot;,&quot;properties&quot;:{&quot;noteIndex&quot;:0},&quot;isEdited&quot;:false,&quot;manualOverride&quot;:{&quot;isManuallyOverridden&quot;:false,&quot;citeprocText&quot;:&quot;(Fraga et al., 2020)&quot;,&quot;manualOverrideText&quot;:&quot;&quot;},&quot;citationTag&quot;:&quot;MENDELEY_CITATION_v3_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&quot;,&quot;citationItems&quot;:[{&quot;id&quot;:&quot;6f51a2f3-eb81-39ff-9575-15b33d05f105&quot;,&quot;itemData&quot;:{&quot;type&quot;:&quot;article-journal&quot;,&quot;id&quot;:&quot;6f51a2f3-eb81-39ff-9575-15b33d05f105&quot;,&quot;title&quot;:&quot;MERLIN: a flood hazard forecasting system for coastal river reaches&quot;,&quot;author&quot;:[{&quot;family&quot;:&quot;Fraga&quot;,&quot;given&quot;:&quot;Ignacio&quot;,&quot;parse-names&quot;:false,&quot;dropping-particle&quot;:&quot;&quot;,&quot;non-dropping-particle&quot;:&quot;&quot;},{&quot;family&quot;:&quot;Cea&quot;,&quot;given&quot;:&quot;Luis&quot;,&quot;parse-names&quot;:false,&quot;dropping-particle&quot;:&quot;&quot;,&quot;non-dropping-particle&quot;:&quot;&quot;},{&quot;family&quot;:&quot;Puertas&quot;,&quot;given&quot;:&quot;Jerónimo&quot;,&quot;parse-names&quot;:false,&quot;dropping-particle&quot;:&quot;&quot;,&quot;non-dropping-particle&quot;:&quot;&quot;}],&quot;container-title&quot;:&quot;Natural Hazards&quot;,&quot;DOI&quot;:&quot;10.1007/s11069-020-03855-7&quot;,&quot;ISSN&quot;:&quot;15730840&quot;,&quot;issued&quot;:{&quot;date-parts&quot;:[[2020,2,1]]},&quot;page&quot;:&quot;1171-1193&quot;,&quot;abstract&quot;:&quot;This study presents MERLIN, an innovative flood hazard forecasting system for predicting discharges and water levels at flood prone areas of coastal catchments. Discharge forecasts are preceded by a hindcast stage. During this stage, the hydrological models assimilate soil moisture and hydro-meteorological observations to evaluate soil infiltration capacities at the beginning of the discharge forecast. Predicted discharges are converted to water-level forecasts using the hydraulic model Iber+, a GPU-parallelized bidimensional flow model. Hydraulic models also assimilate tidal-level forecasts in order to define the boundary conditions of the models. The performance of MERLIN was evaluated over 4 months at three coastal catchments of 4.95, 16.96, and 83.9 km2. Forecasted discharges and water levels presented a good fit to observed values, especially at the larger catchments, which confirmed the potential utility of the presented system.&quot;,&quot;publisher&quot;:&quot;Springer&quot;,&quot;issue&quot;:&quot;3&quot;,&quot;volume&quot;:&quot;100&quot;,&quot;container-title-short&quot;:&quot;&quot;},&quot;isTemporary&quot;:false}]},{&quot;citationID&quot;:&quot;MENDELEY_CITATION_9a22e174-a432-4185-b8db-e79daa5f1a9e&quot;,&quot;properties&quot;:{&quot;noteIndex&quot;:0},&quot;isEdited&quot;:false,&quot;manualOverride&quot;:{&quot;isManuallyOverridden&quot;:false,&quot;citeprocText&quot;:&quot;(Fernández-Rodríguez et al., 2022)&quot;,&quot;manualOverrideText&quot;:&quot;&quot;},&quot;citationTag&quot;:&quot;MENDELEY_CITATION_v3_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&quot;,&quot;citationItems&quot;:[{&quot;id&quot;:&quot;f6071dd8-8edd-3921-981c-6b05c8b56c66&quot;,&quot;itemData&quot;:{&quot;type&quot;:&quot;article-journal&quot;,&quot;id&quot;:&quot;f6071dd8-8edd-3921-981c-6b05c8b56c66&quot;,&quot;title&quot;:&quot;Modelización hidrológica de la cuenca alta del río Nalón (Asturias) para la determinación de recurso disponible destinado al abastecimiento de agua potable&quot;,&quot;author&quot;:[{&quot;family&quot;:&quot;Fernández-Rodríguez&quot;,&quot;given&quot;:&quot;Jesús Miguel&quot;,&quot;parse-names&quot;:false,&quot;dropping-particle&quot;:&quot;&quot;,&quot;non-dropping-particle&quot;:&quot;&quot;},{&quot;family&quot;:&quot;Miralles-Rivera&quot;,&quot;given&quot;:&quot;María Cristina&quot;,&quot;parse-names&quot;:false,&quot;dropping-particle&quot;:&quot;&quot;,&quot;non-dropping-particle&quot;:&quot;&quot;},{&quot;family&quot;:&quot;Álvarez-Álvarez&quot;,&quot;given&quot;:&quot;Eduardo&quot;,&quot;parse-names&quot;:false,&quot;dropping-particle&quot;:&quot;&quot;,&quot;non-dropping-particle&quot;:&quot;&quot;}],&quot;container-title&quot;:&quot;Ingeniería del Agua&quot;,&quot;DOI&quot;:&quot;10.4995/ia.2022.17572&quot;,&quot;ISSN&quot;:&quot;1134-2196&quot;,&quot;issued&quot;:{&quot;date-parts&quot;:[[2022,4,29]]},&quot;page&quot;:&quot;125-138&quot;,&quot;abstract&quot;:&quot;El presente artículo describe los estudios efectuados para valorar la calidad de la información histórica relativa al régimen de aportaciones del río Nalón, y el recurso hidráulico disponible en el embalse de Rioseco, punto de captación del sistema de abastecimiento a la zona central Asturias, ya que se cuestiona la fiabilidad de la metodología que históricamente se ha seguido para calcular la serie de caudales de la cuenca intermedia entre Tanes y Rioseco.\r Para ello, partiendo de las aportaciones disponibles en el embalse de Tanes (ubicado a 5 km. aguas arriba de Rioseco), cuyo régimen se encuentra menos alterado y por tanto la calidad de los datos es superior, se emplea la herramienta de modelización hidrológica TETIS para calibrar y validar un modelo hidrológico que, posteriormente, permita determinar los recursos hidráulicos disponibles en el embalse de Rioseco, los cuales carecen prácticamente de regulación.\r Los resultados obtenidos permiten concluir la falta de consistencia de la información histórica relativa a los recursos aportados por dicha cuenca intermedia, y la conveniencia de considerar los resultados de la modelización en futuros estudios encaminados a determinar la garantía del sistema de abastecimiento.&quot;,&quot;publisher&quot;:&quot;Universitat Politecnica de Valencia&quot;,&quot;issue&quot;:&quot;2&quot;,&quot;volume&quot;:&quot;26&quot;,&quot;container-title-short&quot;:&quot;&quot;},&quot;isTemporary&quot;:false}]},{&quot;citationID&quot;:&quot;MENDELEY_CITATION_300cff86-1bc0-479e-91f3-42d875a79772&quot;,&quot;properties&quot;:{&quot;noteIndex&quot;:0},&quot;isEdited&quot;:false,&quot;manualOverride&quot;:{&quot;isManuallyOverridden&quot;:false,&quot;citeprocText&quot;:&quot;(Orozco et al., 2018)&quot;,&quot;manualOverrideText&quot;:&quot;&quot;},&quot;citationTag&quot;:&quot;MENDELEY_CITATION_v3_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&quot;,&quot;citationItems&quot;:[{&quot;id&quot;:&quot;c0408f88-495c-3b4e-9b73-504234eee8f8&quot;,&quot;itemData&quot;:{&quot;type&quot;:&quot;article-journal&quot;,&quot;id&quot;:&quot;c0408f88-495c-3b4e-9b73-504234eee8f8&quot;,&quot;title&quot;:&quot;Modelación de los impactos del Cambio Climático sobre los flujos y almacenamientos en una cuenca de alta montaña&quot;,&quot;author&quot;:[{&quot;family&quot;:&quot;Orozco&quot;,&quot;given&quot;:&quot;I.&quot;,&quot;parse-names&quot;:false,&quot;dropping-particle&quot;:&quot;&quot;,&quot;non-dropping-particle&quot;:&quot;&quot;},{&quot;family&quot;:&quot;Ramírez&quot;,&quot;given&quot;:&quot;A.I.&quot;,&quot;parse-names&quot;:false,&quot;dropping-particle&quot;:&quot;&quot;,&quot;non-dropping-particle&quot;:&quot;&quot;},{&quot;family&quot;:&quot;Francés&quot;,&quot;given&quot;:&quot;F.&quot;,&quot;parse-names&quot;:false,&quot;dropping-particle&quot;:&quot;&quot;,&quot;non-dropping-particle&quot;:&quot;&quot;}],&quot;container-title&quot;:&quot;Ingeniería del Agua&quot;,&quot;DOI&quot;:&quot;https://doi.org/10.4995/Ia.2018.8931&quot;,&quot;issued&quot;:{&quot;date-parts&quot;:[[2018]]},&quot;page&quot;:&quot;125-139&quot;,&quot;abstract&quot;:&quot;La evaluación de los impactos del Cambio Climático en un sistema de alta montaña es un objetivo primordial en la planificación y prevención de situaciones de riesgo como son las crecidas y las inundaciones. Sin embargo, evaluar con exactitud los impactos en los principales flujos y almacenamientos que intervienen en dicho sistema no es una tarea sencilla. Por lo cual, el objetivo de este estudio ha sido implementar el modelo hidrológico TETIS como herramienta de análisis en la evaluación de los impactos del Cambio Climático a escala de celda en una cuenca. Este modelo se ha calibrado automáticamente empleando el algoritmo de optimización Shuffled Complex Evolution. En las proyecciones futuras de las variables de precipitación y temperatura usadas por el modelo TETIS, se han usado los multimodelos climáticos del Coupled Model Intercomparison Project y los escenarios del Panel Intergubernamental del Cambio Climático. Los resultados obtenidos han mostrado que existe una modificación en la dinámica del sistema presentando un mayor riesgo por avenidas máximas extraordinarias e inundaciones.&quot;,&quot;issue&quot;:&quot;3&quot;,&quot;volume&quot;:&quot;22&quot;,&quot;container-title-short&quot;:&quot;&quot;},&quot;isTemporary&quot;:false}]},{&quot;citationID&quot;:&quot;MENDELEY_CITATION_4f15499d-a1f0-48bc-b713-5f315817057a&quot;,&quot;properties&quot;:{&quot;noteIndex&quot;:0},&quot;isEdited&quot;:false,&quot;manualOverride&quot;:{&quot;isManuallyOverridden&quot;:true,&quot;citeprocText&quot;:&quot;(Burek et al., 2013; Joint Research Centre - European Commission, 2026c; van der Knijff et al., 2010)&quot;,&quot;manualOverrideText&quot;:&quot;(Burek et al., 2013; JRC, 2026c)&quot;},&quot;citationTag&quot;:&quot;MENDELEY_CITATION_v3_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&quot;,&quot;citationItems&quot;:[{&quot;id&quot;:&quot;51ff6500-7137-32d6-836c-1c542fddc4b1&quot;,&quot;itemData&quot;:{&quot;type&quot;:&quot;webpage&quot;,&quot;id&quot;:&quot;51ff6500-7137-32d6-836c-1c542fddc4b1&quot;,&quot;title&quot;:&quot;Open Source Lisflood&quot;,&quot;author&quot;:[{&quot;family&quot;:&quot;Joint Research Centre - European Commission&quot;,&quot;given&quot;:&quot;&quot;,&quot;parse-names&quot;:false,&quot;dropping-particle&quot;:&quot;&quot;,&quot;non-dropping-particle&quot;:&quot;&quot;}],&quot;accessed&quot;:{&quot;date-parts&quot;:[[2026,1,5]]},&quot;URL&quot;:&quot;https://ec-jrc.github.io/lisflood/&quot;,&quot;issued&quot;:{&quot;date-parts&quot;:[[2026]]},&quot;container-title-short&quot;:&quot;&quot;},&quot;isTemporary&quot;:false},{&quot;id&quot;:&quot;10c97eaf-3f49-382e-8363-f5d5dba81b5c&quot;,&quot;itemData&quot;:{&quot;type&quot;:&quot;report&quot;,&quot;id&quot;:&quot;10c97eaf-3f49-382e-8363-f5d5dba81b5c&quot;,&quot;title&quot;:&quot;LISFLOOD. Distributed Water Balance and Flood Simulation Model&quot;,&quot;author&quot;:[{&quot;family&quot;:&quot;Burek&quot;,&quot;given&quot;:&quot;Peter&quot;,&quot;parse-names&quot;:false,&quot;dropping-particle&quot;:&quot;&quot;,&quot;non-dropping-particle&quot;:&quot;&quot;},{&quot;family&quot;:&quot;Knijff&quot;,&quot;given&quot;:&quot;Johan&quot;,&quot;parse-names&quot;:false,&quot;dropping-particle&quot;:&quot;&quot;,&quot;non-dropping-particle&quot;:&quot;van der&quot;},{&quot;family&quot;:&quot;Roo&quot;,&quot;given&quot;:&quot;Ad&quot;,&quot;parse-names&quot;:false,&quot;dropping-particle&quot;:&quot;&quot;,&quot;non-dropping-particle&quot;:&quot;de&quot;}],&quot;DOI&quot;:&quot;10.2788/24719&quot;,&quot;ISBN&quot;:&quot;879-92-79-33190-9&quot;,&quot;ISSN&quot;:&quot;1831-9424&quot;,&quot;issued&quot;:{&quot;date-parts&quot;:[[2013]]},&quot;publisher-place&quot;:&quot;Luxembourg&quot;,&quot;container-title-short&quot;:&quot;&quot;},&quot;isTemporary&quot;:false},{&quot;id&quot;:&quot;31dc622d-b6ee-3844-8405-dab71998320c&quot;,&quot;itemData&quot;:{&quot;type&quot;:&quot;article-journal&quot;,&quot;id&quot;:&quot;31dc622d-b6ee-3844-8405-dab71998320c&quot;,&quot;title&quot;:&quot;LISFLOOD: A GIS-based distributed model for river basin scale water balance and flood simulation&quot;,&quot;author&quot;:[{&quot;family&quot;:&quot;Knijff&quot;,&quot;given&quot;:&quot;J. M.&quot;,&quot;parse-names&quot;:false,&quot;dropping-particle&quot;:&quot;&quot;,&quot;non-dropping-particle&quot;:&quot;van der&quot;},{&quot;family&quot;:&quot;Younis&quot;,&quot;given&quot;:&quot;J.&quot;,&quot;parse-names&quot;:false,&quot;dropping-particle&quot;:&quot;&quot;,&quot;non-dropping-particle&quot;:&quot;&quot;},{&quot;family&quot;:&quot;Roo&quot;,&quot;given&quot;:&quot;A. P.J.&quot;,&quot;parse-names&quot;:false,&quot;dropping-particle&quot;:&quot;&quot;,&quot;non-dropping-particle&quot;:&quot;de&quot;}],&quot;container-title&quot;:&quot;International Journal of Geographical Information Science&quot;,&quot;DOI&quot;:&quot;10.1080/13658810802549154&quot;,&quot;ISSN&quot;:&quot;13658816&quot;,&quot;issued&quot;:{&quot;date-parts&quot;:[[2010,2]]},&quot;page&quot;:&quot;189-212&quot;,&quot;abstract&quot;:&quot;In this paper we describe the spatially distributed LISFLOOD model, which is a hydrological model specifically developed for the simulation of hydrological processes in large European river basins. The model was designed to make the best possible use of existing data sets on soils, land cover, topography and meteorology. We give a detailed description of the simulation of hydrological processes in LISFLOOD, and discuss how the model is parameterized. We also describe how the model was implemented technically using a combination of the PCRaster GIS system and the Python programming language, and discuss the management of in- and output data. Finally, we review some recent applications of LISFLOOD, and we present a case study for the Elbe river. © 2010 Taylor &amp; Francis.&quot;,&quot;issue&quot;:&quot;2&quot;,&quot;volume&quot;:&quot;24&quot;,&quot;container-title-short&quot;:&quot;&quot;},&quot;isTemporary&quot;:false}]},{&quot;citationID&quot;:&quot;MENDELEY_CITATION_e5e3ef9b-607b-4edf-ade6-bce93f692b62&quot;,&quot;properties&quot;:{&quot;noteIndex&quot;:0},&quot;isEdited&quot;:false,&quot;manualOverride&quot;:{&quot;isManuallyOverridden&quot;:true,&quot;citeprocText&quot;:&quot;(Joint Research Centre - European Commission, 2026a)&quot;,&quot;manualOverrideText&quot;:&quot;(JRC, 2026a)&quot;},&quot;citationTag&quot;:&quot;MENDELEY_CITATION_v3_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&quot;,&quot;citationItems&quot;:[{&quot;id&quot;:&quot;06c69085-2d51-340a-a6fa-eb73b5ae820a&quot;,&quot;itemData&quot;:{&quot;type&quot;:&quot;webpage&quot;,&quot;id&quot;:&quot;06c69085-2d51-340a-a6fa-eb73b5ae820a&quot;,&quot;title&quot;:&quot;European Flood Awareness System&quot;,&quot;author&quot;:[{&quot;family&quot;:&quot;Joint Research Centre - European Commission&quot;,&quot;given&quot;:&quot;&quot;,&quot;parse-names&quot;:false,&quot;dropping-particle&quot;:&quot;&quot;,&quot;non-dropping-particle&quot;:&quot;&quot;}],&quot;accessed&quot;:{&quot;date-parts&quot;:[[2026,1,5]]},&quot;URL&quot;:&quot;https://european-flood.emergency.copernicus.eu/en&quot;,&quot;issued&quot;:{&quot;date-parts&quot;:[[2026]]},&quot;container-title-short&quot;:&quot;&quot;},&quot;isTemporary&quot;:false}]},{&quot;citationID&quot;:&quot;MENDELEY_CITATION_b5bbb4cd-c8ed-46bc-8bcd-6a748c2dde46&quot;,&quot;properties&quot;:{&quot;noteIndex&quot;:0},&quot;isEdited&quot;:false,&quot;manualOverride&quot;:{&quot;isManuallyOverridden&quot;:true,&quot;citeprocText&quot;:&quot;(Joint Research Centre - European Commission, 2026b)&quot;,&quot;manualOverrideText&quot;:&quot;(JRC, 2026b)&quot;},&quot;citationTag&quot;:&quot;MENDELEY_CITATION_v3_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&quot;,&quot;citationItems&quot;:[{&quot;id&quot;:&quot;8fc9743a-099e-3b1a-9ff0-4decae2ac6ae&quot;,&quot;itemData&quot;:{&quot;type&quot;:&quot;webpage&quot;,&quot;id&quot;:&quot;8fc9743a-099e-3b1a-9ff0-4decae2ac6ae&quot;,&quot;title&quot;:&quot;Global Flood Awareness System&quot;,&quot;author&quot;:[{&quot;family&quot;:&quot;Joint Research Centre - European Commission&quot;,&quot;given&quot;:&quot;&quot;,&quot;parse-names&quot;:false,&quot;dropping-particle&quot;:&quot;&quot;,&quot;non-dropping-particle&quot;:&quot;&quot;}],&quot;accessed&quot;:{&quot;date-parts&quot;:[[2026,1,5]]},&quot;URL&quot;:&quot;https://global-flood.emergency.copernicus.eu/&quot;,&quot;issued&quot;:{&quot;date-parts&quot;:[[2026]]},&quot;container-title-short&quot;:&quot;&quot;},&quot;isTemporary&quot;:false}]},{&quot;citationID&quot;:&quot;MENDELEY_CITATION_aaddc7f8-0d26-46aa-8435-06f4e1292237&quot;,&quot;properties&quot;:{&quot;noteIndex&quot;:0},&quot;isEdited&quot;:false,&quot;manualOverride&quot;:{&quot;isManuallyOverridden&quot;:false,&quot;citeprocText&quot;:&quot;(Choulga et al., 2024)&quot;,&quot;manualOverrideText&quot;:&quot;&quot;},&quot;citationTag&quot;:&quot;MENDELEY_CITATION_v3_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&quot;,&quot;citationItems&quot;:[{&quot;id&quot;:&quot;fa9638cb-120a-308a-a42b-b9ded8023a10&quot;,&quot;itemData&quot;:{&quot;type&quot;:&quot;article-journal&quot;,&quot;id&quot;:&quot;fa9638cb-120a-308a-a42b-b9ded8023a10&quot;,&quot;title&quot;:&quot;Technical note: Surface fields for global environmental modelling&quot;,&quot;author&quot;:[{&quot;family&quot;:&quot;Choulga&quot;,&quot;given&quot;:&quot;Margarita&quot;,&quot;parse-names&quot;:false,&quot;dropping-particle&quot;:&quot;&quot;,&quot;non-dropping-particle&quot;:&quot;&quot;},{&quot;family&quot;:&quot;Moschini&quot;,&quot;given&quot;:&quot;Francesca&quot;,&quot;parse-names&quot;:false,&quot;dropping-particle&quot;:&quot;&quot;,&quot;non-dropping-particle&quot;:&quot;&quot;},{&quot;family&quot;:&quot;Mazzetti&quot;,&quot;given&quot;:&quot;Cinzia&quot;,&quot;parse-names&quot;:false,&quot;dropping-particle&quot;:&quot;&quot;,&quot;non-dropping-particle&quot;:&quot;&quot;},{&quot;family&quot;:&quot;Grimaldi&quot;,&quot;given&quot;:&quot;Stefania&quot;,&quot;parse-names&quot;:false,&quot;dropping-particle&quot;:&quot;&quot;,&quot;non-dropping-particle&quot;:&quot;&quot;},{&quot;family&quot;:&quot;Disperati&quot;,&quot;given&quot;:&quot;Juliana&quot;,&quot;parse-names&quot;:false,&quot;dropping-particle&quot;:&quot;&quot;,&quot;non-dropping-particle&quot;:&quot;&quot;},{&quot;family&quot;:&quot;Beck&quot;,&quot;given&quot;:&quot;Hylke&quot;,&quot;parse-names&quot;:false,&quot;dropping-particle&quot;:&quot;&quot;,&quot;non-dropping-particle&quot;:&quot;&quot;},{&quot;family&quot;:&quot;Salamon&quot;,&quot;given&quot;:&quot;Peter&quot;,&quot;parse-names&quot;:false,&quot;dropping-particle&quot;:&quot;&quot;,&quot;non-dropping-particle&quot;:&quot;&quot;},{&quot;family&quot;:&quot;Prudhomme&quot;,&quot;given&quot;:&quot;Christel&quot;,&quot;parse-names&quot;:false,&quot;dropping-particle&quot;:&quot;&quot;,&quot;non-dropping-particle&quot;:&quot;&quot;}],&quot;container-title&quot;:&quot;Hydrology and Earth System Sciences&quot;,&quot;container-title-short&quot;:&quot;Hydrol Earth Syst Sci&quot;,&quot;DOI&quot;:&quot;10.5194/hess-28-2991-2024&quot;,&quot;ISSN&quot;:&quot;1607-7938&quot;,&quot;URL&quot;:&quot;https://hess.copernicus.org/articles/28/2991/2024/&quot;,&quot;issued&quot;:{&quot;date-parts&quot;:[[2024,7,9]]},&quot;page&quot;:&quot;2991-3036&quot;,&quot;abstract&quot;:&quot;&lt;p&gt;Abstract. Climate change has resulted in more frequent occurrences of extreme events, such as flooding and heavy snowfall, which can have a significant impact on densely populated or industrialised areas. Numerical models are used to simulate and predict these extreme events, enabling informed decision-making and planning to minimise human casualties and to protect costly infrastructure. LISFLOOD is an integrated hydrological model underpinning the European Flood Awareness System and Global Flood Awareness System (EFAS and GloFAS, respectively), developed by the Copernicus Emergency Management Service (CEMS). The CEMS_SurfaceFields_2022 dataset is a new set of high-resolution surface fields at 1 and 3 arcmin resolution (approximately 2 and 6 km at the Equator, respectively) based on a wide variety of high-resolution and up-to-date data sources. The 1 arcmin fields cover Europe, while the surface fields at 3 arcmin cover the global land surface (excluding Antarctica). The dataset encompasses (i) catchment morphology and river networks, (ii) land use, (iii) vegetation cover type and properties, (iv) soil properties, (v) lake information, and (vi) water demand. This paper details the complete workflow used to generate the CEMS_SurfaceFields_2022 fields, including the data sources and methodology. Whilst created together with upgrades to the open source LISFLOOD code, the CEMS_SurfaceFields_2022 fields can be used independently for a wide range of applications, including as input to hydrological, Earth system, or environmental models or for carrying out general analyses across spatial scales, ranging from global and regional levels to local levels (especially useful for regions outside Europe), expected to improve the accuracy, detail and realism of applications.&lt;/p&gt;&quot;,&quot;issue&quot;:&quot;13&quot;,&quot;volume&quot;:&quot;28&quot;},&quot;isTemporary&quot;:false}]},{&quot;citationID&quot;:&quot;MENDELEY_CITATION_b653fd59-3233-470e-b15b-8e787bf10678&quot;,&quot;properties&quot;:{&quot;noteIndex&quot;:0},&quot;isEdited&quot;:false,&quot;manualOverride&quot;:{&quot;isManuallyOverridden&quot;:false,&quot;citeprocText&quot;:&quot;(Thiemig et al., 2022)&quot;,&quot;manualOverrideText&quot;:&quot;&quot;},&quot;citationTag&quot;:&quot;MENDELEY_CITATION_v3_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&quot;,&quot;citationItems&quot;:[{&quot;id&quot;:&quot;736c2e0d-1b6c-3a65-b1ae-1188f5647804&quot;,&quot;itemData&quot;:{&quot;type&quot;:&quot;article-journal&quot;,&quot;id&quot;:&quot;736c2e0d-1b6c-3a65-b1ae-1188f5647804&quot;,&quot;title&quot;:&quot;EMO-5: a high-resolution multi-variable gridded meteorological dataset for Europe&quot;,&quot;author&quot;:[{&quot;family&quot;:&quot;Thiemig&quot;,&quot;given&quot;:&quot;Vera&quot;,&quot;parse-names&quot;:false,&quot;dropping-particle&quot;:&quot;&quot;,&quot;non-dropping-particle&quot;:&quot;&quot;},{&quot;family&quot;:&quot;Gomes&quot;,&quot;given&quot;:&quot;Goncalo N.&quot;,&quot;parse-names&quot;:false,&quot;dropping-particle&quot;:&quot;&quot;,&quot;non-dropping-particle&quot;:&quot;&quot;},{&quot;family&quot;:&quot;Skøien&quot;,&quot;given&quot;:&quot;Jon O.&quot;,&quot;parse-names&quot;:false,&quot;dropping-particle&quot;:&quot;&quot;,&quot;non-dropping-particle&quot;:&quot;&quot;},{&quot;family&quot;:&quot;Ziese&quot;,&quot;given&quot;:&quot;Markus&quot;,&quot;parse-names&quot;:false,&quot;dropping-particle&quot;:&quot;&quot;,&quot;non-dropping-particle&quot;:&quot;&quot;},{&quot;family&quot;:&quot;Rauthe-Schöch&quot;,&quot;given&quot;:&quot;Armin&quot;,&quot;parse-names&quot;:false,&quot;dropping-particle&quot;:&quot;&quot;,&quot;non-dropping-particle&quot;:&quot;&quot;},{&quot;family&quot;:&quot;Rustemeier&quot;,&quot;given&quot;:&quot;Elke&quot;,&quot;parse-names&quot;:false,&quot;dropping-particle&quot;:&quot;&quot;,&quot;non-dropping-particle&quot;:&quot;&quot;},{&quot;family&quot;:&quot;Rehfeldt&quot;,&quot;given&quot;:&quot;Kira&quot;,&quot;parse-names&quot;:false,&quot;dropping-particle&quot;:&quot;&quot;,&quot;non-dropping-particle&quot;:&quot;&quot;},{&quot;family&quot;:&quot;Walawender&quot;,&quot;given&quot;:&quot;Jakub P.&quot;,&quot;parse-names&quot;:false,&quot;dropping-particle&quot;:&quot;&quot;,&quot;non-dropping-particle&quot;:&quot;&quot;},{&quot;family&quot;:&quot;Kolbe&quot;,&quot;given&quot;:&quot;Christine&quot;,&quot;parse-names&quot;:false,&quot;dropping-particle&quot;:&quot;&quot;,&quot;non-dropping-particle&quot;:&quot;&quot;},{&quot;family&quot;:&quot;Pichon&quot;,&quot;given&quot;:&quot;Damien&quot;,&quot;parse-names&quot;:false,&quot;dropping-particle&quot;:&quot;&quot;,&quot;non-dropping-particle&quot;:&quot;&quot;},{&quot;family&quot;:&quot;Schweim&quot;,&quot;given&quot;:&quot;Christoph&quot;,&quot;parse-names&quot;:false,&quot;dropping-particle&quot;:&quot;&quot;,&quot;non-dropping-particle&quot;:&quot;&quot;},{&quot;family&quot;:&quot;Salamon&quot;,&quot;given&quot;:&quot;Peter&quot;,&quot;parse-names&quot;:false,&quot;dropping-particle&quot;:&quot;&quot;,&quot;non-dropping-particle&quot;:&quot;&quot;}],&quot;container-title&quot;:&quot;Earth System Science Data&quot;,&quot;container-title-short&quot;:&quot;Earth Syst Sci Data&quot;,&quot;DOI&quot;:&quot;10.5194/essd-14-3249-2022&quot;,&quot;ISSN&quot;:&quot;18663516&quot;,&quot;issued&quot;:{&quot;date-parts&quot;:[[2022,7,15]]},&quot;page&quot;:&quot;3249-3272&quot;,&quot;abstract&quot;:&quot;In this paper we present EMO-5 (\&quot;European Meteorological Observations\&quot;, spatial resolution of 5 km), a European high-resolution, (sub-)daily, multi-variable meteorological dataset built on historical and real-time observations obtained by integrating data from 18 964 ground weather stations, four high-resolution regional observational grids (i.e. CombiPrecip, ZAMG - INCA, EURO4M-APGD, and CarpatClim), and one global reanalysis (ERA-Interim/Land). EMO-5 includes the following at daily resolution: total precipitation, temperatures (minimum and maximum), wind speed, solar radiation, and water vapour pressure. In addition, EMO-5 also makes available 6-hourly precipitation and mean temperature data. The raw observations from the ground weather stations underwent a set of quality controls before SPHEREMAP and Yamamoto interpolation methods were applied in order to estimate for each 5×5 km grid cell the variable value and its affiliated uncertainty, respectively. The quality of the EMO-5 precipitation data was evaluated through (1) comparison with two regional high-resolution datasets (i.e. seNorge2 and seNorge2018), (2) analysis of 15 heavy precipitation events, and (3) examination of the interpolation uncertainty. Results show that EMO-5 successfully captured 80 % of the heavy precipitation events, and that it is of comparable quality to a regional high-resolution dataset. The availability of the uncertainty fields increases the transparency of the dataset and hence the possible usage. EMO-5 (version 1) covers the time period from 1990 to 2019, with a near real-time release of the latest gridded observations foreseen with version 2. As a product of Copernicus, the EU's Earth Observation Programme, the EMO-5 dataset is free and open, and can be accessed at 10.2905/0BD84BE4-CEC8-4180-97A6-8B3ADAAC4D26 (Thiemig et al., 2020). Copyright:&quot;,&quot;publisher&quot;:&quot;Copernicus Publications&quot;,&quot;issue&quot;:&quot;7&quot;,&quot;volume&quot;:&quot;14&quot;},&quot;isTemporary&quot;:false}]},{&quot;citationID&quot;:&quot;MENDELEY_CITATION_4aaa5cc1-2792-4b58-aa51-bf2324b0f0e4&quot;,&quot;properties&quot;:{&quot;noteIndex&quot;:0},&quot;isEdited&quot;:false,&quot;manualOverride&quot;:{&quot;isManuallyOverridden&quot;:false,&quot;citeprocText&quot;:&quot;(Grimaldi et al., 2023; Hirpa et al., 2018)&quot;,&quot;manualOverrideText&quot;:&quot;&quot;},&quot;citationTag&quot;:&quot;MENDELEY_CITATION_v3_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&quot;,&quot;citationItems&quot;:[{&quot;id&quot;:&quot;116b3e65-a513-34ac-bc9c-839ab31538d6&quot;,&quot;itemData&quot;:{&quot;type&quot;:&quot;article-journal&quot;,&quot;id&quot;:&quot;116b3e65-a513-34ac-bc9c-839ab31538d6&quot;,&quot;title&quot;:&quot;Calibration of the Global Flood Awareness System (GloFAS) using daily streamflow data&quot;,&quot;author&quot;:[{&quot;family&quot;:&quot;Hirpa&quot;,&quot;given&quot;:&quot;Feyera A.&quot;,&quot;parse-names&quot;:false,&quot;dropping-particle&quot;:&quot;&quot;,&quot;non-dropping-particle&quot;:&quot;&quot;},{&quot;family&quot;:&quot;Salamon&quot;,&quot;given&quot;:&quot;Peter&quot;,&quot;parse-names&quot;:false,&quot;dropping-particle&quot;:&quot;&quot;,&quot;non-dropping-particle&quot;:&quot;&quot;},{&quot;family&quot;:&quot;Beck&quot;,&quot;given&quot;:&quot;Hylke E.&quot;,&quot;parse-names&quot;:false,&quot;dropping-particle&quot;:&quot;&quot;,&quot;non-dropping-particle&quot;:&quot;&quot;},{&quot;family&quot;:&quot;Lorini&quot;,&quot;given&quot;:&quot;Valerio&quot;,&quot;parse-names&quot;:false,&quot;dropping-particle&quot;:&quot;&quot;,&quot;non-dropping-particle&quot;:&quot;&quot;},{&quot;family&quot;:&quot;Alfieri&quot;,&quot;given&quot;:&quot;Lorenzo&quot;,&quot;parse-names&quot;:false,&quot;dropping-particle&quot;:&quot;&quot;,&quot;non-dropping-particle&quot;:&quot;&quot;},{&quot;family&quot;:&quot;Zsoter&quot;,&quot;given&quot;:&quot;Ervin&quot;,&quot;parse-names&quot;:false,&quot;dropping-particle&quot;:&quot;&quot;,&quot;non-dropping-particle&quot;:&quot;&quot;},{&quot;family&quot;:&quot;Dadson&quot;,&quot;given&quot;:&quot;Simon J.&quot;,&quot;parse-names&quot;:false,&quot;dropping-particle&quot;:&quot;&quot;,&quot;non-dropping-particle&quot;:&quot;&quot;}],&quot;container-title&quot;:&quot;Journal of Hydrology&quot;,&quot;container-title-short&quot;:&quot;J Hydrol (Amst)&quot;,&quot;DOI&quot;:&quot;10.1016/j.jhydrol.2018.09.052&quot;,&quot;ISSN&quot;:&quot;00221694&quot;,&quot;issued&quot;:{&quot;date-parts&quot;:[[2018,11,1]]},&quot;page&quot;:&quot;595-606&quot;,&quot;abstract&quot;:&quot;This paper presents the calibration and evaluation of the Global Flood Awareness System (GloFAS), an operational system that produces ensemble streamflow forecasts and threshold exceedance probabilities for large rivers worldwide. The system generates daily streamflow forecasts using a coupled H-TESSEL land surface scheme and the LISFLOOD model forced by ECMWF IFS meteorological forecasts. The hydrology model currently uses a priori parameter estimates with uniform values globally, which may limit the streamflow forecast skill. Here, the LISFLOOD routing and groundwater model parameters are calibrated with ECMWF reforecasts from 1995 to 2015 as forcing using daily streamflow data from 1287 stations worldwide. The calibration of LISFLOOD parameters is performed using an evolutionary optimization algorithm with the Kling-Gupta Efficiency (KGE) as objective function. The skill improvements are quantified by computing the skill scores as the change in KGE relative to the baseline simulation using a priori parameters. The results show that simulation skill has improved after calibration (KGE skill score &gt; 0.08) for the large majority of stations during the calibration (67% globally and 77% outside of North America) and validation (60% globally and 69% outside of North America) periods compared to the baseline simulation. However, the skill gain was impacted by the bias in the baseline simulation (the lowest skill score was obtained in basins with negative bias) due to the limitation of the model in correcting the negative bias in streamflow. Hence, further skill improvements could be achieved by reducing the bias in the streamflow by improving the precipitation forecasts and the land surface model. The results of this work will have implications on improving the operational GloFAS flood forecasting (www.globalfloods.eu).&quot;,&quot;publisher&quot;:&quot;Elsevier B.V.&quot;,&quot;volume&quot;:&quot;566&quot;},&quot;isTemporary&quot;:false},{&quot;id&quot;:&quot;48630cfe-e32f-3513-91c1-4df7f3da23c7&quot;,&quot;itemData&quot;:{&quot;type&quot;:&quot;paper-conference&quot;,&quot;id&quot;:&quot;48630cfe-e32f-3513-91c1-4df7f3da23c7&quot;,&quot;title&quot;:&quot;GloFAS v4.0: towards hyper-resolution hydrological modelling at global scale&quot;,&quot;author&quot;:[{&quot;family&quot;:&quot;Grimaldi&quot;,&quot;given&quot;:&quot;Stefania&quot;,&quot;parse-names&quot;:false,&quot;dropping-particle&quot;:&quot;&quot;,&quot;non-dropping-particle&quot;:&quot;&quot;},{&quot;family&quot;:&quot;Salamon&quot;,&quot;given&quot;:&quot;Peter&quot;,&quot;parse-names&quot;:false,&quot;dropping-particle&quot;:&quot;&quot;,&quot;non-dropping-particle&quot;:&quot;&quot;},{&quot;family&quot;:&quot;Russo&quot;,&quot;given&quot;:&quot;Carlo&quot;,&quot;parse-names&quot;:false,&quot;dropping-particle&quot;:&quot;&quot;,&quot;non-dropping-particle&quot;:&quot;&quot;},{&quot;family&quot;:&quot;Disperati&quot;,&quot;given&quot;:&quot;Juliana&quot;,&quot;parse-names&quot;:false,&quot;dropping-particle&quot;:&quot;&quot;,&quot;non-dropping-particle&quot;:&quot;&quot;},{&quot;family&quot;:&quot;Zsoster&quot;,&quot;given&quot;:&quot;Ervin&quot;,&quot;parse-names&quot;:false,&quot;dropping-particle&quot;:&quot;&quot;,&quot;non-dropping-particle&quot;:&quot;&quot;},{&quot;family&quot;:&quot;Carton de Wiart&quot;,&quot;given&quot;:&quot;Corentin&quot;,&quot;parse-names&quot;:false,&quot;dropping-particle&quot;:&quot;&quot;,&quot;non-dropping-particle&quot;:&quot;&quot;},{&quot;family&quot;:&quot;Mazzetti&quot;,&quot;given&quot;:&quot;Cinzia&quot;,&quot;parse-names&quot;:false,&quot;dropping-particle&quot;:&quot;&quot;,&quot;non-dropping-particle&quot;:&quot;&quot;},{&quot;family&quot;:&quot;Choulga Margarita&quot;,&quot;given&quot;:&quot;&quot;,&quot;parse-names&quot;:false,&quot;dropping-particle&quot;:&quot;&quot;,&quot;non-dropping-particle&quot;:&quot;&quot;},{&quot;family&quot;:&quot;Moschini&quot;,&quot;given&quot;:&quot;Francesca&quot;,&quot;parse-names&quot;:false,&quot;dropping-particle&quot;:&quot;&quot;,&quot;non-dropping-particle&quot;:&quot;&quot;},{&quot;family&quot;:&quot;Harrigan&quot;,&quot;given&quot;:&quot;Shaun&quot;,&quot;parse-names&quot;:false,&quot;dropping-particle&quot;:&quot;&quot;,&quot;non-dropping-particle&quot;:&quot;&quot;},{&quot;family&quot;:&quot;Gomes&quot;,&quot;given&quot;:&quot;Goncalo&quot;,&quot;parse-names&quot;:false,&quot;dropping-particle&quot;:&quot;&quot;,&quot;non-dropping-particle&quot;:&quot;&quot;},{&quot;family&quot;:&quot;Casado-Rodríguez&quot;,&quot;given&quot;:&quot;Jesús&quot;,&quot;parse-names&quot;:false,&quot;dropping-particle&quot;:&quot;&quot;,&quot;non-dropping-particle&quot;:&quot;&quot;},{&quot;family&quot;:&quot;Ramos&quot;,&quot;given&quot;:&quot;Arthur&quot;,&quot;parse-names&quot;:false,&quot;dropping-particle&quot;:&quot;&quot;,&quot;non-dropping-particle&quot;:&quot;&quot;},{&quot;family&quot;:&quot;Barnard&quot;,&quot;given&quot;:&quot;Christopher&quot;,&quot;parse-names&quot;:false,&quot;dropping-particle&quot;:&quot;&quot;,&quot;non-dropping-particle&quot;:&quot;&quot;},{&quot;family&quot;:&quot;Hansford&quot;,&quot;given&quot;:&quot;Eleanor&quot;,&quot;parse-names&quot;:false,&quot;dropping-particle&quot;:&quot;&quot;,&quot;non-dropping-particle&quot;:&quot;&quot;},{&quot;family&quot;:&quot;Prudhomme&quot;,&quot;given&quot;:&quot;Christel&quot;,&quot;parse-names&quot;:false,&quot;dropping-particle&quot;:&quot;&quot;,&quot;non-dropping-particle&quot;:&quot;&quot;}],&quot;container-title&quot;:&quot;European Geoscience Union General Assembly 2023&quot;,&quot;issued&quot;:{&quot;date-parts&quot;:[[2023]]},&quot;publisher-place&quot;:&quot;Vienna&quot;,&quot;container-title-short&quot;:&quot;&quot;},&quot;isTemporary&quot;:false}]},{&quot;citationID&quot;:&quot;MENDELEY_CITATION_7d9c32cc-4865-461c-a082-92408106e414&quot;,&quot;properties&quot;:{&quot;noteIndex&quot;:0},&quot;isEdited&quot;:false,&quot;manualOverride&quot;:{&quot;isManuallyOverridden&quot;:true,&quot;citeprocText&quot;:&quot;(Eddin et al., 2025; Kratzert, Klotz, Herrnegger, et al., 2018; Navas &amp;#38; Del Jesus, 2025; Nevo et al., 2022; Rasiya Koya &amp;#38; Roy, 2024; Yu et al., 2024)&quot;,&quot;manualOverrideText&quot;:&quot;(Eddin et al., 2025; Kratzert et al., 2018; Navas y Del Jesus, 2025; Nevo et al., 2022; Rasiya Koya Roy, 2024; Yu et al., 2024)&quot;},&quot;citationTag&quot;:&quot;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&quot;,&quot;citationItems&quot;:[{&quot;id&quot;:&quot;d482e049-abc4-3ffb-b437-5d82ba3bb64c&quot;,&quot;itemData&quot;:{&quot;type&quot;:&quot;report&quot;,&quot;id&quot;:&quot;d482e049-abc4-3ffb-b437-5d82ba3bb64c&quot;,&quot;title&quot;:&quot;A glimpse into the Unobserved: Runoff simulation for ungauged catchments with LSTMs&quot;,&quot;author&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Herrnegger&quot;,&quot;given&quot;:&quot;Mathew&quot;,&quot;parse-names&quot;:false,&quot;dropping-particle&quot;:&quot;&quot;,&quot;non-dropping-particle&quot;:&quot;&quot;},{&quot;family&quot;:&quot;Hochreiter&quot;,&quot;given&quot;:&quot;Sepp&quot;,&quot;parse-names&quot;:false,&quot;dropping-particle&quot;:&quot;&quot;,&quot;non-dropping-particle&quot;:&quot;&quot;}],&quot;issued&quot;:{&quot;date-parts&quot;:[[2018]]},&quot;abstract&quot;:&quot;Runoff predictions of a river from meteorological inputs is a key task in the field of hydrology. However, current hydrological models require a substantial amount of parameter tuning on basis of historical records. If no historical runoff observations are available it is very challenging to produce good predictions. In this study we explore the capability of LSTMs for simulating the runoff for these ungauged cases. A single LSTM is trained to learn a general hydrological model from hundreds of catchments throughout the contiguous United States of America and evaluated against catchments not used during training. Our results suggest that LSTMs a) are able to learn a general hydrological model and b) in the majority of catchments outperform an established hydrological model, which was especially trained for these catchments.&quot;,&quot;container-title-short&quot;:&quot;&quot;},&quot;isTemporary&quot;:false},{&quot;id&quot;:&quot;f15e0be2-ad9f-3cd1-977a-0c7752ce6a3d&quot;,&quot;itemData&quot;:{&quot;type&quot;:&quot;report&quot;,&quot;id&quot;:&quot;f15e0be2-ad9f-3cd1-977a-0c7752ce6a3d&quot;,&quot;title&quot;:&quot;RiverMamba: A State Space Model for Global River Discharge and Flood Forecasting&quot;,&quot;author&quot;:[{&quot;family&quot;:&quot;Eddin&quot;,&quot;given&quot;:&quot;Mohamad Hakam Shams&quot;,&quot;parse-names&quot;:false,&quot;dropping-particle&quot;:&quot;&quot;,&quot;non-dropping-particle&quot;:&quot;&quot;},{&quot;family&quot;:&quot;Zhang&quot;,&quot;given&quot;:&quot;Yikui&quot;,&quot;parse-names&quot;:false,&quot;dropping-particle&quot;:&quot;&quot;,&quot;non-dropping-particle&quot;:&quot;&quot;},{&quot;family&quot;:&quot;Kollet&quot;,&quot;given&quot;:&quot;Stefan&quot;,&quot;parse-names&quot;:false,&quot;dropping-particle&quot;:&quot;&quot;,&quot;non-dropping-particle&quot;:&quot;&quot;},{&quot;family&quot;:&quot;Gall&quot;,&quot;given&quot;:&quot;Juergen&quot;,&quot;parse-names&quot;:false,&quot;dropping-particle&quot;:&quot;&quot;,&quot;non-dropping-particle&quot;:&quot;&quot;}],&quot;URL&quot;:&quot;http://arxiv.org/abs/2505.22535&quot;,&quot;issued&quot;:{&quot;date-parts&quot;:[[2025,5,29]]},&quot;abstract&quot;:&quot;Recent deep learning approaches for river discharge forecasting have improved the accuracy and efficiency in flood forecasting, enabling more reliable early warning systems for risk management. Nevertheless, existing deep learning approaches in hydrology remain largely confined to local-scale applications and do not leverage the inherent spatial connections of bodies of water. Thus, there is a strong need for new deep learning methodologies that are capable of modeling spatio-temporal relations to improve river discharge and flood forecasting for scientific and operational applications. To address this, we present RiverMamba, a novel deep learning model that is pretrained with long-term reanalysis data and that can forecast global river discharge and floods on a $0.05^\\circ$ grid up to 7 days lead time, which is of high relevance in early warning. To achieve this, RiverMamba leverages efficient Mamba blocks that enable the model to capture global-scale channel network routing and enhance its forecast capability for longer lead times. The forecast blocks integrate ECMWF HRES meteorological forecasts, while accounting for their inaccuracies through spatio-temporal modeling. Our analysis demonstrates that RiverMamba delivers reliable predictions of river discharge, including extreme floods across return periods and lead times, surpassing both operational AI- and physics-based models.&quot;,&quot;container-title-short&quot;:&quot;&quot;},&quot;isTemporary&quot;:false},{&quot;id&quot;:&quot;1efb9db3-e949-326f-b83e-69166ba98c81&quot;,&quot;itemData&quot;:{&quot;type&quot;:&quot;article-journal&quot;,&quot;id&quot;:&quot;1efb9db3-e949-326f-b83e-69166ba98c81&quot;,&quot;title&quot;:&quot;Flood forecasting with machine learning models in an operational framework&quot;,&quot;author&quot;:[{&quot;family&quot;:&quot;Nevo&quot;,&quot;given&quot;:&quot;Sella&quot;,&quot;parse-names&quot;:false,&quot;dropping-particle&quot;:&quot;&quot;,&quot;non-dropping-particle&quot;:&quot;&quot;},{&quot;family&quot;:&quot;Morin&quot;,&quot;given&quot;:&quot;Efrat&quot;,&quot;parse-names&quot;:false,&quot;dropping-particle&quot;:&quot;&quot;,&quot;non-dropping-particle&quot;:&quot;&quot;},{&quot;family&quot;:&quot;Gerzi Rosenthal&quot;,&quot;given&quot;:&quot;Adi&quot;,&quot;parse-names&quot;:false,&quot;dropping-particle&quot;:&quot;&quot;,&quot;non-dropping-particle&quot;:&quot;&quot;},{&quot;family&quot;:&quot;Metzger&quot;,&quot;given&quot;:&quot;Asher&quot;,&quot;parse-names&quot;:false,&quot;dropping-particle&quot;:&quot;&quot;,&quot;non-dropping-particle&quot;:&quot;&quot;},{&quot;family&quot;:&quot;Barshai&quot;,&quot;given&quot;:&quot;Chen&quot;,&quot;parse-names&quot;:false,&quot;dropping-particle&quot;:&quot;&quot;,&quot;non-dropping-particle&quot;:&quot;&quot;},{&quot;family&quot;:&quot;Weitzner&quot;,&quot;given&quot;:&quot;Dana&quot;,&quot;parse-names&quot;:false,&quot;dropping-particle&quot;:&quot;&quot;,&quot;non-dropping-particle&quot;:&quot;&quot;},{&quot;family&quot;:&quot;Voloshin&quot;,&quot;given&quot;:&quot;Dafi&quot;,&quot;parse-names&quot;:false,&quot;dropping-particle&quot;:&quot;&quot;,&quot;non-dropping-particle&quot;:&quot;&quot;},{&quot;family&quot;:&quot;Kratzert&quot;,&quot;given&quot;:&quot;Frederik&quot;,&quot;parse-names&quot;:false,&quot;dropping-particle&quot;:&quot;&quot;,&quot;non-dropping-particle&quot;:&quot;&quot;},{&quot;family&quot;:&quot;Elidan&quot;,&quot;given&quot;:&quot;Gal&quot;,&quot;parse-names&quot;:false,&quot;dropping-particle&quot;:&quot;&quot;,&quot;non-dropping-particle&quot;:&quot;&quot;},{&quot;family&quot;:&quot;Dror&quot;,&quot;given&quot;:&quot;Gideon&quot;,&quot;parse-names&quot;:false,&quot;dropping-particle&quot;:&quot;&quot;,&quot;non-dropping-particle&quot;:&quot;&quot;},{&quot;family&quot;:&quot;Begelman&quot;,&quot;given&quot;:&quot;Gregory&quot;,&quot;parse-names&quot;:false,&quot;dropping-particle&quot;:&quot;&quot;,&quot;non-dropping-particle&quot;:&quot;&quot;},{&quot;family&quot;:&quot;Nearing&quot;,&quot;given&quot;:&quot;Grey&quot;,&quot;parse-names&quot;:false,&quot;dropping-particle&quot;:&quot;&quot;,&quot;non-dropping-particle&quot;:&quot;&quot;},{&quot;family&quot;:&quot;Shalev&quot;,&quot;given&quot;:&quot;Guy&quot;,&quot;parse-names&quot;:false,&quot;dropping-particle&quot;:&quot;&quot;,&quot;non-dropping-particle&quot;:&quot;&quot;},{&quot;family&quot;:&quot;Noga&quot;,&quot;given&quot;:&quot;Hila&quot;,&quot;parse-names&quot;:false,&quot;dropping-particle&quot;:&quot;&quot;,&quot;non-dropping-particle&quot;:&quot;&quot;},{&quot;family&quot;:&quot;Shavitt&quot;,&quot;given&quot;:&quot;Ira&quot;,&quot;parse-names&quot;:false,&quot;dropping-particle&quot;:&quot;&quot;,&quot;non-dropping-particle&quot;:&quot;&quot;},{&quot;family&quot;:&quot;Yuklea&quot;,&quot;given&quot;:&quot;Liora&quot;,&quot;parse-names&quot;:false,&quot;dropping-particle&quot;:&quot;&quot;,&quot;non-dropping-particle&quot;:&quot;&quot;},{&quot;family&quot;:&quot;Royz&quot;,&quot;given&quot;:&quot;Moriah&quot;,&quot;parse-names&quot;:false,&quot;dropping-particle&quot;:&quot;&quot;,&quot;non-dropping-particle&quot;:&quot;&quot;},{&quot;family&quot;:&quot;Giladi&quot;,&quot;given&quot;:&quot;Niv&quot;,&quot;parse-names&quot;:false,&quot;dropping-particle&quot;:&quot;&quot;,&quot;non-dropping-particle&quot;:&quot;&quot;},{&quot;family&quot;:&quot;Peled Levi&quot;,&quot;given&quot;:&quot;Nofar&quot;,&quot;parse-names&quot;:false,&quot;dropping-particle&quot;:&quot;&quot;,&quot;non-dropping-particle&quot;:&quot;&quot;},{&quot;family&quot;:&quot;Reich&quot;,&quot;given&quot;:&quot;Ofir&quot;,&quot;parse-names&quot;:false,&quot;dropping-particle&quot;:&quot;&quot;,&quot;non-dropping-particle&quot;:&quot;&quot;},{&quot;family&quot;:&quot;Gilon&quot;,&quot;given&quot;:&quot;Oren&quot;,&quot;parse-names&quot;:false,&quot;dropping-particle&quot;:&quot;&quot;,&quot;non-dropping-particle&quot;:&quot;&quot;},{&quot;family&quot;:&quot;Maor&quot;,&quot;given&quot;:&quot;Ronnie&quot;,&quot;parse-names&quot;:false,&quot;dropping-particle&quot;:&quot;&quot;,&quot;non-dropping-particle&quot;:&quot;&quot;},{&quot;family&quot;:&quot;Timnat&quot;,&quot;given&quot;:&quot;Shahar&quot;,&quot;parse-names&quot;:false,&quot;dropping-particle&quot;:&quot;&quot;,&quot;non-dropping-particle&quot;:&quot;&quot;},{&quot;family&quot;:&quot;Shechter&quot;,&quot;given&quot;:&quot;Tal&quot;,&quot;parse-names&quot;:false,&quot;dropping-particle&quot;:&quot;&quot;,&quot;non-dropping-particle&quot;:&quot;&quot;},{&quot;family&quot;:&quot;Anisimov&quot;,&quot;given&quot;:&quot;Vladimir&quot;,&quot;parse-names&quot;:false,&quot;dropping-particle&quot;:&quot;&quot;,&quot;non-dropping-particle&quot;:&quot;&quot;},{&quot;family&quot;:&quot;Gigi&quot;,&quot;given&quot;:&quot;Yotam&quot;,&quot;parse-names&quot;:false,&quot;dropping-particle&quot;:&quot;&quot;,&quot;non-dropping-particle&quot;:&quot;&quot;},{&quot;family&quot;:&quot;Levin&quot;,&quot;given&quot;:&quot;Yuval&quot;,&quot;parse-names&quot;:false,&quot;dropping-particle&quot;:&quot;&quot;,&quot;non-dropping-particle&quot;:&quot;&quot;},{&quot;family&quot;:&quot;Moshe&quot;,&quot;given&quot;:&quot;Zach&quot;,&quot;parse-names&quot;:false,&quot;dropping-particle&quot;:&quot;&quot;,&quot;non-dropping-particle&quot;:&quot;&quot;},{&quot;family&quot;:&quot;Ben-Haim&quot;,&quot;given&quot;:&quot;Zvika&quot;,&quot;parse-names&quot;:false,&quot;dropping-particle&quot;:&quot;&quot;,&quot;non-dropping-particle&quot;:&quot;&quot;},{&quot;family&quot;:&quot;Hassidim&quot;,&quot;given&quot;:&quot;Avinatan&quot;,&quot;parse-names&quot;:false,&quot;dropping-particle&quot;:&quot;&quot;,&quot;non-dropping-particle&quot;:&quot;&quot;},{&quot;family&quot;:&quot;Matias&quot;,&quot;given&quot;:&quot;Yossi&quot;,&quot;parse-names&quot;:false,&quot;dropping-particle&quot;:&quot;&quot;,&quot;non-dropping-particle&quot;:&quot;&quot;}],&quot;container-title&quot;:&quot;Hydrology and Earth System Sciences&quot;,&quot;container-title-short&quot;:&quot;Hydrol Earth Syst Sci&quot;,&quot;DOI&quot;:&quot;10.5194/hess-26-4013-2022&quot;,&quot;ISSN&quot;:&quot;16077938&quot;,&quot;issued&quot;:{&quot;date-parts&quot;:[[2022,8,5]]},&quot;page&quot;:&quot;4013-4032&quot;,&quot;abstract&quot;:&quot;Google's operational flood forecasting system was developed to provide accurate real-time flood warnings to agencies and the public with a focus on riverine floods in large, gauged rivers. It became operational in 2018 and has since expanded geographically. This forecasting system consists of four subsystems: data validation, stage forecasting, inundation modeling, and alert distribution. Machine learning is used for two of the subsystems. Stage forecasting is modeled with the long short-term memory (LSTM) networks and the linear models. Flood inundation is computed with the thresholding and the manifold models, where the former computes inundation extent and the latter computes both inundation extent and depth. The manifold model, presented here for the first time, provides a machine-learning alternative to hydraulic modeling of flood inundation. When evaluated on historical data, all models achieve sufficiently high-performance metrics for operational use. The LSTM showed higher skills than the linear model, while the thresholding and manifold models achieved similar performance metrics for modeling inundation extent. During the 2021 monsoon season, the flood warning system was operational in India and Bangladesh, covering flood-prone regions around rivers with a total area close to 470 000 km2, home to more than 350 000 000 people. More than 100 000 000 flood alerts were sent to affected populations, to relevant authorities, and to emergency organizations. Current and future work on the system includes extending coverage to additional flood-prone locations and improving modeling capabilities and accuracy.&quot;,&quot;publisher&quot;:&quot;Copernicus GmbH&quot;,&quot;issue&quot;:&quot;15&quot;,&quot;volume&quot;:&quot;26&quot;},&quot;isTemporary&quot;:false},{&quot;id&quot;:&quot;e9bd26f9-8bbf-34c3-85f3-b31f324ec07a&quot;,&quot;itemData&quot;:{&quot;type&quot;:&quot;article-journal&quot;,&quot;id&quot;:&quot;e9bd26f9-8bbf-34c3-85f3-b31f324ec07a&quot;,&quot;title&quot;:&quot;Enhancing long short-term memory (LSTM)-based streamflow prediction with a spatially distributed approach&quot;,&quot;author&quot;:[{&quot;family&quot;:&quot;Yu&quot;,&quot;given&quot;:&quot;Qiutong&quot;,&quot;parse-names&quot;:false,&quot;dropping-particle&quot;:&quot;&quot;,&quot;non-dropping-particle&quot;:&quot;&quot;},{&quot;family&quot;:&quot;Tolson&quot;,&quot;given&quot;:&quot;Bryan A.&quot;,&quot;parse-names&quot;:false,&quot;dropping-particle&quot;:&quot;&quot;,&quot;non-dropping-particle&quot;:&quot;&quot;},{&quot;family&quot;:&quot;Shen&quot;,&quot;given&quot;:&quot;Hongren&quot;,&quot;parse-names&quot;:false,&quot;dropping-particle&quot;:&quot;&quot;,&quot;non-dropping-particle&quot;:&quot;&quot;},{&quot;family&quot;:&quot;Han&quot;,&quot;given&quot;:&quot;Ming&quot;,&quot;parse-names&quot;:false,&quot;dropping-particle&quot;:&quot;&quot;,&quot;non-dropping-particle&quot;:&quot;&quot;},{&quot;family&quot;:&quot;Mai&quot;,&quot;given&quot;:&quot;Juliane&quot;,&quot;parse-names&quot;:false,&quot;dropping-particle&quot;:&quot;&quot;,&quot;non-dropping-particle&quot;:&quot;&quot;},{&quot;family&quot;:&quot;Lin&quot;,&quot;given&quot;:&quot;Jimmy&quot;,&quot;parse-names&quot;:false,&quot;dropping-particle&quot;:&quot;&quot;,&quot;non-dropping-particle&quot;:&quot;&quot;}],&quot;container-title&quot;:&quot;Hydrology and Earth System Sciences&quot;,&quot;container-title-short&quot;:&quot;Hydrol Earth Syst Sci&quot;,&quot;DOI&quot;:&quot;10.5194/hess-28-2107-2024&quot;,&quot;ISSN&quot;:&quot;1607-7938&quot;,&quot;URL&quot;:&quot;https://hess.copernicus.org/articles/28/2107/2024/&quot;,&quot;issued&quot;:{&quot;date-parts&quot;:[[2024,5,14]]},&quot;page&quot;:&quot;2107-2122&quot;,&quot;abstract&quot;:&quot;&lt;p&gt;Abstract. Deep learning (DL) algorithms have previously demonstrated their effectiveness in streamflow prediction. However, in hydrological time series modelling, the performance of existing DL methods is often bound by limited spatial information, as these data-driven models are typically trained with lumped (spatially aggregated) input data. In this study, we propose a hybrid approach, namely the Spatially Recursive (SR) model, that integrates a lumped long short-term memory (LSTM) network seamlessly with a physics-based hydrological routing simulation for enhanced streamflow prediction. The lumped LSTM was trained on the basin-averaged meteorological and hydrological variables derived from 141 gauged basins located in the Great Lakes region of North America. The SR model involves applying the trained LSTM at the subbasin scale for local streamflow predictions which are then translated to the basin outlet by the hydrological routing model. We evaluated the efficacy of the SR model with respect to predicting streamflow at 224 gauged stations across the Great Lakes region and compared its performance to that of the standalone lumped LSTM model. The results indicate that the SR model achieved performance levels on par with the lumped LSTM in basins used for training the LSTM. Additionally, the SR model was able to predict streamflow more accurately on large basins (e.g., drainage area greater than 2000 km2), underscoring the substantial information loss associated with basin-wise feature aggregation. Furthermore, the SR model outperformed the lumped LSTM when applied to basins that were not part of the LSTM training (i.e., pseudo-ungauged basins). The implication of this study is that the lumped LSTM predictions, especially in large basins and ungauged basins, can be reliably improved by considering spatial heterogeneity at finer resolution via the SR model.&lt;/p&gt;&quot;,&quot;issue&quot;:&quot;9&quot;,&quot;volume&quot;:&quot;28&quot;},&quot;isTemporary&quot;:false},{&quot;id&quot;:&quot;78f0569a-113b-37c6-ae18-b42bd7e59d69&quot;,&quot;itemData&quot;:{&quot;type&quot;:&quot;article-journal&quot;,&quot;id&quot;:&quot;78f0569a-113b-37c6-ae18-b42bd7e59d69&quot;,&quot;title&quot;:&quot;Temporal Fusion Transformers for streamflow Prediction: Value of combining attention with recurrence&quot;,&quot;author&quot;:[{&quot;family&quot;:&quot;Rasiya Koya&quot;,&quot;given&quot;:&quot;Sinan&quot;,&quot;parse-names&quot;:false,&quot;dropping-particle&quot;:&quot;&quot;,&quot;non-dropping-particle&quot;:&quot;&quot;},{&quot;family&quot;:&quot;Roy&quot;,&quot;given&quot;:&quot;Tirthankar&quot;,&quot;parse-names&quot;:false,&quot;dropping-particle&quot;:&quot;&quot;,&quot;non-dropping-particle&quot;:&quot;&quot;}],&quot;container-title&quot;:&quot;Journal of Hydrology&quot;,&quot;container-title-short&quot;:&quot;J Hydrol (Amst)&quot;,&quot;DOI&quot;:&quot;10.1016/j.jhydrol.2024.131301&quot;,&quot;ISSN&quot;:&quot;00221694&quot;,&quot;issued&quot;:{&quot;date-parts&quot;:[[2024,6]]},&quot;page&quot;:&quot;131301&quot;,&quot;abstract&quot;:&quot;Over the past few decades, the hydrology community has witnessed notable advancements in streamflow prediction, particularly with the introduction of cutting-edge machine-learning algorithms. Recurrent neural networks, especially Long Short-Term Memory (LSTM) networks, have become popular due to their capacity to create precise forecasts and realistically mimic the system dynamics. Attention-based models, such as Transformers, can learn from the entire data sequence concurrently, a feature that LSTM does not have. This work tests the hypothesis that combining recurrence with attention can improve streamflow prediction. We set up the Temporal Fusion Transformer (TFT) architecture, a model that combines both of these aspects and has never been applied in hydrology before. We compare the performance of LSTM, Transformers, and TFT over 2,610 globally distributed catchments from the recently available Caravan dataset. Our results demonstrate that TFT indeed exceeds the performance benchmark set by the LSTM and Transformers for streamflow prediction. Additionally, being an explainable AI method, TFT helps in gaining insights into the streamflow generation processes.&quot;,&quot;publisher&quot;:&quot;Elsevier BV&quot;,&quot;volume&quot;:&quot;637&quot;},&quot;isTemporary&quot;:false},{&quot;id&quot;:&quot;559f57d0-1b98-3465-a9cd-0d81b69700d3&quot;,&quot;itemData&quot;:{&quot;type&quot;:&quot;article-journal&quot;,&quot;id&quot;:&quot;559f57d0-1b98-3465-a9cd-0d81b69700d3&quot;,&quot;title&quot;:&quot;SIMPCCe: una herramienta para el análisis de aportaciones a embalses ante escenarios de cambio climático&quot;,&quot;author&quot;:[{&quot;family&quot;:&quot;Navas&quot;,&quot;given&quot;:&quot;Salvador&quot;,&quot;parse-names&quot;:false,&quot;dropping-particle&quot;:&quot;&quot;,&quot;non-dropping-particle&quot;:&quot;&quot;},{&quot;family&quot;:&quot;Jesus&quot;,&quot;given&quot;:&quot;Manuel&quot;,&quot;parse-names&quot;:false,&quot;dropping-particle&quot;:&quot;&quot;,&quot;non-dropping-particle&quot;:&quot;Del&quot;}],&quot;container-title&quot;:&quot;Ingeniería del Agua&quot;,&quot;DOI&quot;:&quot;10.4995/ia.2025.23217&quot;,&quot;ISSN&quot;:&quot;1134-2196&quot;,&quot;issued&quot;:{&quot;date-parts&quot;:[[2025,4,30]]},&quot;page&quot;:&quot;132-148&quot;,&quot;abstract&quot;:&quot;El cambio climático y el calentamiento global alterarán los regímenes de precipitación y temperatura afectando al ciclo del agua. Esto puede reducir las aportaciones a embalses, afectando su funcionamiento y las demandas que satisfacen. Es crucial realizar estudios climáticos para entender la evolución del recurso hídrico y proponer medidas adaptativas. En España, estudios recientes resaltan la necesidad de disponer de información accesible. Para intentar satisfacer esta necesidad creamos la herramienta SIMPCCe una aplicación de código abierto, gratuitamente disponible en Github. SIMPCCe es una herramienta basada en inteligencia artificial diseñada para modelar el balance hídrico de cuencas en España bajo escenarios de cambio climático. Utiliza datos oficiales de variables como precipitación, temperatura y aportaciones históricas para estimar el agua disponible en los embalses en distintos contextos climáticos futuros. Este avance tecnológico es clave para la planificación y gestión adaptativa de los recursos hídricos, promoviendo la sostenibilidad y fortaleciendo la resiliencia frente a los efectos del cambio climático.&quot;,&quot;publisher&quot;:&quot;Universitat Politecnica de Valencia&quot;,&quot;issue&quot;:&quot;2&quot;,&quot;volume&quot;:&quot;29&quot;,&quot;container-title-short&quot;:&quot;&quot;},&quot;isTemporary&quot;:false}]},{&quot;citationID&quot;:&quot;MENDELEY_CITATION_e7249524-2d6b-45ca-b026-1da1741326c5&quot;,&quot;properties&quot;:{&quot;noteIndex&quot;:0},&quot;isEdited&quot;:false,&quot;manualOverride&quot;:{&quot;isManuallyOverridden&quot;:true,&quot;citeprocText&quot;:&quot;(Feng et al., 2020; Gauch et al., 2021, 2025; Koch &amp;#38; Schneider, 2022; Kratzert, Klotz, Brenner, et al., 2018; Lees et al., 2022; Mao et al., 2021; Yokoo et al., 2022; Yu et al., 2024)&quot;,&quot;manualOverrideText&quot;:&quot;(Feng et al., 2020; Gauch et al., 2021, 2025; Koch y Schneider, 2022; Kratzert et al., 2018; Lees et al., 2022; Mao et al., 2021; Yokoo et al., 2022; Yu et al., 2024)&quot;},&quot;citationTag&quot;:&quot;MENDELEY_CITATION_v3_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&quot;,&quot;citationItems&quot;:[{&quot;id&quot;:&quot;f922f299-431e-3f9d-9d14-592800031b0f&quot;,&quot;itemData&quot;:{&quot;type&quot;:&quot;article-journal&quot;,&quot;id&quot;:&quot;f922f299-431e-3f9d-9d14-592800031b0f&quot;,&quot;title&quot;:&quot;Enhancing Streamflow Forecast and Extracting Insights Using Long-Short Term Memory Networks With Data Integration at Continental Scales&quot;,&quot;author&quot;:[{&quot;family&quot;:&quot;Feng&quot;,&quot;given&quot;:&quot;Dapeng&quot;,&quot;parse-names&quot;:false,&quot;dropping-particle&quot;:&quot;&quot;,&quot;non-dropping-particle&quot;:&quot;&quot;},{&quot;family&quot;:&quot;Fang&quot;,&quot;given&quot;:&quot;Kuai&quot;,&quot;parse-names&quot;:false,&quot;dropping-particle&quot;:&quot;&quot;,&quot;non-dropping-particle&quot;:&quot;&quot;},{&quot;family&quot;:&quot;Shen&quot;,&quot;given&quot;:&quot;Chaopeng&quot;,&quot;parse-names&quot;:false,&quot;dropping-particle&quot;:&quot;&quot;,&quot;non-dropping-particle&quot;:&quot;&quot;}],&quot;container-title&quot;:&quot;Water Resources Research&quot;,&quot;container-title-short&quot;:&quot;Water Resour Res&quot;,&quot;DOI&quot;:&quot;10.1029/2019WR026793&quot;,&quot;ISSN&quot;:&quot;19447973&quot;,&quot;issued&quot;:{&quot;date-parts&quot;:[[2020,9,1]]},&quot;abstract&quot;:&quot;Recent observations with varied schedules and types (moving average, snapshot, or regularly spaced) can help to improve streamflow forecasts, but it is challenging to integrate them effectively. Based on a long short-term memory (LSTM) streamflow model, we tested multiple versions of a flexible procedure we call data integration (DI) to leverage recent discharge measurements to improve forecasts. DI accepts lagged inputs either directly or through a convolutional neural network unit. DI ubiquitously elevated streamflow forecast performance to unseen levels, reaching a record continental-scale median Nash-Sutcliffe Efficiency coefficient value of 0.86. Integrating moving-average discharge, discharge from the last few days, or even average discharge from the previous calendar month could all improve daily forecasts. Directly using lagged observations as inputs was comparable in performance to using the convolutional neural network unit. Importantly, we obtained valuable insights regarding hydrologic processes impacting LSTM and DI performance. Before applying DI, the base LSTM model worked well in mountainous or snow-dominated regions, but less well in regions with low discharge volumes (due to either low precipitation or high precipitation-energy synchronicity) and large interannual storage variability. DI was most beneficial in regions with high flow autocorrelation: it greatly reduced baseflow bias in groundwater-dominated western basins and also improved peak prediction for basins with dynamical surface water storage, such as the Prairie Potholes or Great Lakes regions. However, even DI cannot elevate performance in high-aridity basins with 1-day flash peaks. Despite this limitation, there is much promise for a deep-learning-based forecast paradigm due to its performance, automation, efficiency, and flexibility.&quot;,&quot;publisher&quot;:&quot;Blackwell Publishing Ltd&quot;,&quot;issue&quot;:&quot;9&quot;,&quot;volume&quot;:&quot;56&quot;},&quot;isTemporary&quot;:false},{&quot;id&quot;:&quot;ef3e2bee-d90a-3501-b082-3b44ce5f422b&quot;,&quot;itemData&quot;:{&quot;type&quot;:&quot;article-journal&quot;,&quot;id&quot;:&quot;ef3e2bee-d90a-3501-b082-3b44ce5f422b&quot;,&quot;title&quot;:&quot;Rainfall-runoff prediction at multiple timescales with a single Long Short-Term Memory network&quot;,&quot;author&quot;:[{&quot;family&quot;:&quot;Gauch&quot;,&quot;given&quot;:&quot;Martin&quot;,&quot;parse-names&quot;:false,&quot;dropping-particle&quot;:&quot;&quot;,&quot;non-dropping-particle&quot;:&quot;&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Nearing&quot;,&quot;given&quot;:&quot;Grey&quot;,&quot;parse-names&quot;:false,&quot;dropping-particle&quot;:&quot;&quot;,&quot;non-dropping-particle&quot;:&quot;&quot;},{&quot;family&quot;:&quot;Lin&quot;,&quot;given&quot;:&quot;Jimmy&quot;,&quot;parse-names&quot;:false,&quot;dropping-particle&quot;:&quot;&quot;,&quot;non-dropping-particle&quot;:&quot;&quot;},{&quot;family&quot;:&quot;Hochreiter&quot;,&quot;given&quot;:&quot;Sepp&quot;,&quot;parse-names&quot;:false,&quot;dropping-particle&quot;:&quot;&quot;,&quot;non-dropping-particle&quot;:&quot;&quot;}],&quot;container-title&quot;:&quot;Hydrology and Earth System Sciences&quot;,&quot;container-title-short&quot;:&quot;Hydrol Earth Syst Sci&quot;,&quot;DOI&quot;:&quot;10.5194/hess-25-2045-2021&quot;,&quot;ISSN&quot;:&quot;16077938&quot;,&quot;issued&quot;:{&quot;date-parts&quot;:[[2021,4,19]]},&quot;page&quot;:&quot;2045-2062&quot;,&quot;abstract&quot;:&quot;Long Short-Term Memory (LSTM) networks have been applied to daily discharge prediction with remarkable success. Many practical applications, however, require predictions at more granular timescales. For instance, accurate prediction of short but extreme flood peaks can make a lifesaving difference, yet such peaks may escape the coarse temporal resolution of daily predictions. Naively training an LSTM on hourly data, however, entails very long input sequences that make learning difficult and computationally expensive. In this study, we propose two multi-timescale LSTM (MTS-LSTM) architectures that jointly predict multiple timescales within one model, as they process long-past inputs at a different temporal resolution than more recent inputs. In a benchmark on 516 basins across the continental United States, these models achieved significantly higher Nash-Sutcliffe efficiency (NSE) values than the US National Water Model. Compared to naive prediction with distinct LSTMs per timescale, the multi-timescale architectures are computationally more efficient with no loss in accuracy. Beyond prediction quality, the multi-timescale LSTM can process different input variables at different timescales, which is especially relevant to operational applications where the lead time of meteorological forcings depends on their temporal resolution.&quot;,&quot;publisher&quot;:&quot;Copernicus GmbH&quot;,&quot;issue&quot;:&quot;4&quot;,&quot;volume&quot;:&quot;25&quot;},&quot;isTemporary&quot;:false},{&quot;id&quot;:&quot;f933063e-2c1c-3564-a4a0-4424db696feb&quot;,&quot;itemData&quot;:{&quot;type&quot;:&quot;article-journal&quot;,&quot;id&quot;:&quot;f933063e-2c1c-3564-a4a0-4424db696feb&quot;,&quot;title&quot;:&quot;How to deal w___ missing input data&quot;,&quot;author&quot;:[{&quot;family&quot;:&quot;Gauch&quot;,&quot;given&quot;:&quot;Martin&quot;,&quot;parse-names&quot;:false,&quot;dropping-particle&quot;:&quot;&quot;,&quot;non-dropping-particle&quot;:&quot;&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Nearing&quot;,&quot;given&quot;:&quot;Grey&quot;,&quot;parse-names&quot;:false,&quot;dropping-particle&quot;:&quot;&quot;,&quot;non-dropping-particle&quot;:&quot;&quot;},{&quot;family&quot;:&quot;Cohen&quot;,&quot;given&quot;:&quot;Deborah&quot;,&quot;parse-names&quot;:false,&quot;dropping-particle&quot;:&quot;&quot;,&quot;non-dropping-particle&quot;:&quot;&quot;},{&quot;family&quot;:&quot;Gilon&quot;,&quot;given&quot;:&quot;Oren&quot;,&quot;parse-names&quot;:false,&quot;dropping-particle&quot;:&quot;&quot;,&quot;non-dropping-particle&quot;:&quot;&quot;}],&quot;container-title&quot;:&quot;Hydrology and Earth System Sciences&quot;,&quot;container-title-short&quot;:&quot;Hydrol Earth Syst Sci&quot;,&quot;DOI&quot;:&quot;10.5194/hess-29-6221-2025&quot;,&quot;ISSN&quot;:&quot;1607-7938&quot;,&quot;URL&quot;:&quot;https://hess.copernicus.org/articles/29/6221/2025/&quot;,&quot;issued&quot;:{&quot;date-parts&quot;:[[2025,11,13]]},&quot;page&quot;:&quot;6221-6235&quot;,&quot;abstract&quot;:&quot;&lt;p&gt;Abstract. Deep learning hydrologic models have made their way from research to applications. More and more national hydrometeorological agencies, hydro power operators, and engineering consulting companies are building Long Short-Term Memory (LSTM) models for operational use cases. All of these efforts come across similar sets of challenges – challenges that are different from those in controlled scientific studies. In this paper, we tackle one of these issues: how to deal with missing input data? Operational systems depend on the real-time availability of various data products – most notably, meteorological forcings. The more external dependencies a model has, however, the more likely it is to experience an outage in one of them. We introduce and compare three different solutions that can generate predictions even when some of the meteorological input data do not arrive in time, or not arrive at all: First, input replacing, which imputes missing values with a fixed number; second, masked mean, which averages embeddings of the forcings that are available at a given time step; third, attention, a generalization of the masked mean mechanism that dynamically weights the embeddings. We compare the approaches in different missing data scenarios and find that, by a small margin, the masked mean approach tends to perform best.&lt;/p&gt;&quot;,&quot;issue&quot;:&quot;21&quot;,&quot;volume&quot;:&quot;29&quot;},&quot;isTemporary&quot;:false},{&quot;id&quot;:&quot;d5ed40b6-1a97-36b0-8fa8-3bdd42931e42&quot;,&quot;itemData&quot;:{&quot;type&quot;:&quot;article-journal&quot;,&quot;id&quot;:&quot;d5ed40b6-1a97-36b0-8fa8-3bdd42931e42&quot;,&quot;title&quot;:&quot;Long short-term memory networks enhance rainfall-runoff modelling at the national scale of Denmark&quot;,&quot;author&quot;:[{&quot;family&quot;:&quot;Koch&quot;,&quot;given&quot;:&quot;Julian&quot;,&quot;parse-names&quot;:false,&quot;dropping-particle&quot;:&quot;&quot;,&quot;non-dropping-particle&quot;:&quot;&quot;},{&quot;family&quot;:&quot;Schneider&quot;,&quot;given&quot;:&quot;Raphael&quot;,&quot;parse-names&quot;:false,&quot;dropping-particle&quot;:&quot;&quot;,&quot;non-dropping-particle&quot;:&quot;&quot;}],&quot;container-title&quot;:&quot;GEUS Bulletin&quot;,&quot;DOI&quot;:&quot;10.34194/geusb.v49.8292&quot;,&quot;ISSN&quot;:&quot;2597-2162&quot;,&quot;issued&quot;:{&quot;date-parts&quot;:[[2022]]},&quot;page&quot;:&quot;1-7&quot;,&quot;abstract&quot;:&quot;This study explores the application of long short-term memory (LSTM) networks to simulate runoff at the national scale of Denmark using data from 301 catchments. This is the first LSTM application on Danish data. The results were benchmarked against the Danish national water resources model (DK-model), a physically based hydrological model. The median Kling-Gupta Efficiency (KGE), a common metric to assess performance of runoff predictions (optimum of 1), increased from 0.7 (DK-model) to 0.8 (LSTM) when trained against all catchments. Overall, the LSTM outperformed the DK-model in 80% of catchments. Despite the compelling KGE evaluation, the water balance closure was modelled less accurately by the LSTM. The applicability of LSTM networks for modelling ungauged catchments was assessed via a spatial split-sample experiment. A 20% spatial hold-out showed poorer performance of the LSTM with respect to the DK model. However, after pre-training, that is, weight initialisation obtained from training against simulated data from the DK-model, the performance of the LSTM was effectively improved. This formed a convincing argument supporting the knowledge-guided machine learning (ML) paradigm to integrate physically based models and ML to train robust models that generalise well.&quot;,&quot;volume&quot;:&quot;49&quot;,&quot;container-title-short&quot;:&quot;&quot;},&quot;isTemporary&quot;:false},{&quot;id&quot;:&quot;3f42779d-2914-3bc1-a4f4-1278d8bc743d&quot;,&quot;itemData&quot;:{&quot;type&quot;:&quot;article-journal&quot;,&quot;id&quot;:&quot;3f42779d-2914-3bc1-a4f4-1278d8bc743d&quot;,&quot;title&quot;:&quot;Rainfall-runoff modelling using Long Short-Term Memory (LSTM) networks&quot;,&quot;author&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Brenner&quot;,&quot;given&quot;:&quot;Claire&quot;,&quot;parse-names&quot;:false,&quot;dropping-particle&quot;:&quot;&quot;,&quot;non-dropping-particle&quot;:&quot;&quot;},{&quot;family&quot;:&quot;Schulz&quot;,&quot;given&quot;:&quot;Karsten&quot;,&quot;parse-names&quot;:false,&quot;dropping-particle&quot;:&quot;&quot;,&quot;non-dropping-particle&quot;:&quot;&quot;},{&quot;family&quot;:&quot;Herrnegger&quot;,&quot;given&quot;:&quot;Mathew&quot;,&quot;parse-names&quot;:false,&quot;dropping-particle&quot;:&quot;&quot;,&quot;non-dropping-particle&quot;:&quot;&quot;}],&quot;container-title&quot;:&quot;Hydrology and Earth System Sciences&quot;,&quot;container-title-short&quot;:&quot;Hydrol Earth Syst Sci&quot;,&quot;DOI&quot;:&quot;10.5194/hess-22-6005-2018&quot;,&quot;ISSN&quot;:&quot;16077938&quot;,&quot;issued&quot;:{&quot;date-parts&quot;:[[2018,11,22]]},&quot;page&quot;:&quot;6005-6022&quot;,&quot;abstract&quot;:&quot;Rainfall-runoff modelling is one of the key challenges in the field of hydrology. Various approaches exist, ranging from physically based over conceptual to fully data-driven models. In this paper, we propose a novel data-driven approach, using the Long Short-Term Memory (LSTM) network, a special type of recurrent neural network. The advantage of the LSTM is its ability to learn long-term dependencies between the provided input and output of the network, which are essential for modelling storage effects in e.g. catchments with snow influence. We use 241 catchments of the freely available CAMELS data set to test our approach and also compare the results to the well-known Sacramento Soil Moisture Accounting Model (SAC-SMA) coupled with the Snow-17 snow routine. We also show the potential of the LSTM as a regional hydrological model in which one model predicts the discharge for a variety of catchments. In our last experiment, we show the possibility to transfer process understanding, learned at regional scale, to individual catchments and thereby increasing model performance when compared to a LSTM trained only on the data of single catchments. Using this approach, we were able to achieve better model performance as the SAC-SMA+Snow-17, which underlines the potential of the LSTM for hydrological modelling applications.&quot;,&quot;publisher&quot;:&quot;Copernicus GmbH&quot;,&quot;issue&quot;:&quot;11&quot;,&quot;volume&quot;:&quot;22&quot;},&quot;isTemporary&quot;:false},{&quot;id&quot;:&quot;05ae28e1-8647-3175-8bc8-90ef86d8003d&quot;,&quot;itemData&quot;:{&quot;type&quot;:&quot;article-journal&quot;,&quot;id&quot;:&quot;05ae28e1-8647-3175-8bc8-90ef86d8003d&quot;,&quot;title&quot;:&quot;Hydrological concept formation inside long short-term memory (LSTM) networks&quot;,&quot;author&quot;:[{&quot;family&quot;:&quot;Lees&quot;,&quot;given&quot;:&quot;Thomas&quot;,&quot;parse-names&quot;:false,&quot;dropping-particle&quot;:&quot;&quot;,&quot;non-dropping-particle&quot;:&quot;&quot;},{&quot;family&quot;:&quot;Reece&quot;,&quot;given&quot;:&quot;Steven&quot;,&quot;parse-names&quot;:false,&quot;dropping-particle&quot;:&quot;&quot;,&quot;non-dropping-particle&quot;:&quot;&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Gauch&quot;,&quot;given&quot;:&quot;Martin&quot;,&quot;parse-names&quot;:false,&quot;dropping-particle&quot;:&quot;&quot;,&quot;non-dropping-particle&quot;:&quot;&quot;},{&quot;family&quot;:&quot;Bruijn&quot;,&quot;given&quot;:&quot;Jens&quot;,&quot;parse-names&quot;:false,&quot;dropping-particle&quot;:&quot;&quot;,&quot;non-dropping-particle&quot;:&quot;De&quot;},{&quot;family&quot;:&quot;Kumar Sahu&quot;,&quot;given&quot;:&quot;Reetik&quot;,&quot;parse-names&quot;:false,&quot;dropping-particle&quot;:&quot;&quot;,&quot;non-dropping-particle&quot;:&quot;&quot;},{&quot;family&quot;:&quot;Greve&quot;,&quot;given&quot;:&quot;Peter&quot;,&quot;parse-names&quot;:false,&quot;dropping-particle&quot;:&quot;&quot;,&quot;non-dropping-particle&quot;:&quot;&quot;},{&quot;family&quot;:&quot;Slater&quot;,&quot;given&quot;:&quot;Louise&quot;,&quot;parse-names&quot;:false,&quot;dropping-particle&quot;:&quot;&quot;,&quot;non-dropping-particle&quot;:&quot;&quot;},{&quot;family&quot;:&quot;Dadson&quot;,&quot;given&quot;:&quot;Simon J.&quot;,&quot;parse-names&quot;:false,&quot;dropping-particle&quot;:&quot;&quot;,&quot;non-dropping-particle&quot;:&quot;&quot;}],&quot;container-title&quot;:&quot;Hydrology and Earth System Sciences&quot;,&quot;container-title-short&quot;:&quot;Hydrol Earth Syst Sci&quot;,&quot;DOI&quot;:&quot;10.5194/hess-26-3079-2022&quot;,&quot;ISSN&quot;:&quot;16077938&quot;,&quot;issued&quot;:{&quot;date-parts&quot;:[[2022]]},&quot;page&quot;:&quot;3079-3101&quot;,&quot;abstract&quot;:&quot;Neural networks have been shown to be extremely effective rainfall-runoff models, where the river discharge is predicted from meteorological inputs. However, the question remains: what have these models learned? Is it possible to extract information about the learned relationships that map inputs to outputs, and do these mappings represent known hydrological concepts? Small-scale experiments have demonstrated that the internal states of long short-term memory networks (LSTMs), a particular neural network architecture predisposed to hydrological modelling, can be interpreted. By extracting the tensors which represent the learned translation from inputs (precipitation, temperature, and potential evapotranspiration) to outputs (discharge), this research seeks to understand what information the LSTM captures about the hydrological system. We assess the hypothesis that the LSTM replicates real-world processes and that we can extract information about these processes from the internal states of the LSTM. We examine the cell-state vector, which represents the memory of the LSTM, and explore the ways in which the LSTM learns to reproduce stores of water, such as soil moisture and snow cover. We use a simple regression approach to map the LSTM state vector to our target stores (soil moisture and snow). Good correlations (R2&gt;0.8) between the probe outputs and the target variables of interest provide evidence that the LSTM contains information that reflects known hydrological processes comparable with the concept of variable-capacity soil moisture stores. The implications of this study are threefold: (1) LSTMs reproduce known hydrological processes. (2) While conceptual models have theoretical assumptions embedded in the model a priori, the LSTM derives these from the data. These learned representations are interpretable by scientists. (3) LSTMs can be used to gain an estimate of intermediate stores of water such as soil moisture. While machine learning interpretability is still a nascent field and our approach reflects a simple technique for exploring what the model has learned, the results are robust to different initial conditions and to a variety of benchmarking experiments. We therefore argue that deep learning approaches can be used to advance our scientific goals as well as our predictive goals.&quot;,&quot;publisher&quot;:&quot;Copernicus GmbH&quot;,&quot;issue&quot;:&quot;12&quot;,&quot;volume&quot;:&quot;26&quot;},&quot;isTemporary&quot;:false},{&quot;id&quot;:&quot;bdac9d16-0032-32ab-acf2-0e8d8c1a02d8&quot;,&quot;itemData&quot;:{&quot;type&quot;:&quot;article-journal&quot;,&quot;id&quot;:&quot;bdac9d16-0032-32ab-acf2-0e8d8c1a02d8&quot;,&quot;title&quot;:&quot;Comprehensive comparison of artificial neural networks and long short-term memory networks for rainfall-runoff simulation&quot;,&quot;author&quot;:[{&quot;family&quot;:&quot;Mao&quot;,&quot;given&quot;:&quot;Ganquan&quot;,&quot;parse-names&quot;:false,&quot;dropping-particle&quot;:&quot;&quot;,&quot;non-dropping-particle&quot;:&quot;&quot;},{&quot;family&quot;:&quot;Wang&quot;,&quot;given&quot;:&quot;Meng&quot;,&quot;parse-names&quot;:false,&quot;dropping-particle&quot;:&quot;&quot;,&quot;non-dropping-particle&quot;:&quot;&quot;},{&quot;family&quot;:&quot;Liu&quot;,&quot;given&quot;:&quot;Junguo&quot;,&quot;parse-names&quot;:false,&quot;dropping-particle&quot;:&quot;&quot;,&quot;non-dropping-particle&quot;:&quot;&quot;},{&quot;family&quot;:&quot;Wang&quot;,&quot;given&quot;:&quot;Zifeng&quot;,&quot;parse-names&quot;:false,&quot;dropping-particle&quot;:&quot;&quot;,&quot;non-dropping-particle&quot;:&quot;&quot;},{&quot;family&quot;:&quot;Wang&quot;,&quot;given&quot;:&quot;Kai&quot;,&quot;parse-names&quot;:false,&quot;dropping-particle&quot;:&quot;&quot;,&quot;non-dropping-particle&quot;:&quot;&quot;},{&quot;family&quot;:&quot;Meng&quot;,&quot;given&quot;:&quot;Ying&quot;,&quot;parse-names&quot;:false,&quot;dropping-particle&quot;:&quot;&quot;,&quot;non-dropping-particle&quot;:&quot;&quot;},{&quot;family&quot;:&quot;Zhong&quot;,&quot;given&quot;:&quot;Rui&quot;,&quot;parse-names&quot;:false,&quot;dropping-particle&quot;:&quot;&quot;,&quot;non-dropping-particle&quot;:&quot;&quot;},{&quot;family&quot;:&quot;Wang&quot;,&quot;given&quot;:&quot;Hong&quot;,&quot;parse-names&quot;:false,&quot;dropping-particle&quot;:&quot;&quot;,&quot;non-dropping-particle&quot;:&quot;&quot;},{&quot;family&quot;:&quot;Li&quot;,&quot;given&quot;:&quot;Yuxin&quot;,&quot;parse-names&quot;:false,&quot;dropping-particle&quot;:&quot;&quot;,&quot;non-dropping-particle&quot;:&quot;&quot;}],&quot;container-title&quot;:&quot;Physics and Chemistry of the Earth&quot;,&quot;DOI&quot;:&quot;10.1016/j.pce.2021.103026&quot;,&quot;ISSN&quot;:&quot;14747065&quot;,&quot;issued&quot;:{&quot;date-parts&quot;:[[2021,10,1]]},&quot;abstract&quot;:&quot;Accurate and efficient runoff simulations are crucial for water management in basins. Rainfall-runoff simulation approaches range between physical, conceptual, and data-driven models. With the recent development of machine-learning techniques, machine learning methods have been widely applied in the field of hydrology. Existing studies show that such methods can achieve comparable or even better performances than conventional hydrological models in runoff simulation. In particular, long short-term memory (LSTM) neural networks are able to overcome the shortcomings of traditional neural network methods in handling time series data. However, the impacts of the time memory on rainfall-runoff simulation are rarely studied. In this study, hysteresis effects in hydrology were investigated and the performances of machine learning methods and traditional hydrological models were assessed. The results show that the ANN model is more suitable for monthly scale simulation, while the LSTM model performs better at daily scale. Hydrological hysteresis is important for runoff simulations when using machine learning methods, especially at daily scale. By considering hysteresis in the simulation, the RMSE is significantly improved by 27% (21%) for LSTM (ANN). In addition, LSTM is more robust for time series handling, while the ANN is easier to be overfitted due to the limitation of neural network structure. This study provides new insights into the potential use of machine learning in hydrological simulations.&quot;,&quot;publisher&quot;:&quot;Elsevier Ltd&quot;,&quot;volume&quot;:&quot;123&quot;,&quot;container-title-short&quot;:&quot;&quot;},&quot;isTemporary&quot;:false},{&quot;id&quot;:&quot;8cc49534-b9f7-3ef9-a9c7-25ba4303efc4&quot;,&quot;itemData&quot;:{&quot;type&quot;:&quot;article-journal&quot;,&quot;id&quot;:&quot;8cc49534-b9f7-3ef9-a9c7-25ba4303efc4&quot;,&quot;title&quot;:&quot;Capabilities of deep learning models on learning physical relationships: Case of rainfall-runoff modeling with LSTM&quot;,&quot;author&quot;:[{&quot;family&quot;:&quot;Yokoo&quot;,&quot;given&quot;:&quot;Kazuki&quot;,&quot;parse-names&quot;:false,&quot;dropping-particle&quot;:&quot;&quot;,&quot;non-dropping-particle&quot;:&quot;&quot;},{&quot;family&quot;:&quot;Ishida&quot;,&quot;given&quot;:&quot;Kei&quot;,&quot;parse-names&quot;:false,&quot;dropping-particle&quot;:&quot;&quot;,&quot;non-dropping-particle&quot;:&quot;&quot;},{&quot;family&quot;:&quot;Ercan&quot;,&quot;given&quot;:&quot;Ali&quot;,&quot;parse-names&quot;:false,&quot;dropping-particle&quot;:&quot;&quot;,&quot;non-dropping-particle&quot;:&quot;&quot;},{&quot;family&quot;:&quot;Tu&quot;,&quot;given&quot;:&quot;Tongbi&quot;,&quot;parse-names&quot;:false,&quot;dropping-particle&quot;:&quot;&quot;,&quot;non-dropping-particle&quot;:&quot;&quot;},{&quot;family&quot;:&quot;Nagasato&quot;,&quot;given&quot;:&quot;Takeyoshi&quot;,&quot;parse-names&quot;:false,&quot;dropping-particle&quot;:&quot;&quot;,&quot;non-dropping-particle&quot;:&quot;&quot;},{&quot;family&quot;:&quot;Kiyama&quot;,&quot;given&quot;:&quot;Masato&quot;,&quot;parse-names&quot;:false,&quot;dropping-particle&quot;:&quot;&quot;,&quot;non-dropping-particle&quot;:&quot;&quot;},{&quot;family&quot;:&quot;Amagasaki&quot;,&quot;given&quot;:&quot;Motoki&quot;,&quot;parse-names&quot;:false,&quot;dropping-particle&quot;:&quot;&quot;,&quot;non-dropping-particle&quot;:&quot;&quot;}],&quot;container-title&quot;:&quot;Science of the Total Environment&quot;,&quot;DOI&quot;:&quot;10.1016/j.scitotenv.2021.149876&quot;,&quot;ISSN&quot;:&quot;18791026&quot;,&quot;PMID&quot;:&quot;34464810&quot;,&quot;issued&quot;:{&quot;date-parts&quot;:[[2022,1,1]]},&quot;abstract&quot;:&quot;This study investigates the relationships which deep learning methods can identify between the input and output data. As a case study, rainfall-runoff modeling in a snow-dominated watershed by means of a long short-term memory (LSTM) network is selected. Daily precipitation and mean air temperature were used as model input to estimate daily flow discharge. After model training and verification, two experimental simulations were conducted with hypothetical inputs instead of observed meteorological data to clarify the response of the trained model to the inputs. The first numerical experiment showed that even without input precipitation, the trained model generated flow discharge, particularly winter low flow and high flow during the snow melting period. The effects of warmer and colder conditions on the flow discharge were also replicated by the trained model without precipitation. Additionally, the model reflected only 17–39% of the total precipitation mass during the snow accumulation period in the total annual flow discharge, revealing a strong lack of water mass conservation. The results of this study indicated that a deep learning method may not properly learn the explicit physical relationships between input and target variables, although they are still capable of maintaining strong goodness-of-fit results.&quot;,&quot;publisher&quot;:&quot;Elsevier B.V.&quot;,&quot;volume&quot;:&quot;802&quot;,&quot;container-title-short&quot;:&quot;&quot;},&quot;isTemporary&quot;:false},{&quot;id&quot;:&quot;e9bd26f9-8bbf-34c3-85f3-b31f324ec07a&quot;,&quot;itemData&quot;:{&quot;type&quot;:&quot;article-journal&quot;,&quot;id&quot;:&quot;e9bd26f9-8bbf-34c3-85f3-b31f324ec07a&quot;,&quot;title&quot;:&quot;Enhancing long short-term memory (LSTM)-based streamflow prediction with a spatially distributed approach&quot;,&quot;author&quot;:[{&quot;family&quot;:&quot;Yu&quot;,&quot;given&quot;:&quot;Qiutong&quot;,&quot;parse-names&quot;:false,&quot;dropping-particle&quot;:&quot;&quot;,&quot;non-dropping-particle&quot;:&quot;&quot;},{&quot;family&quot;:&quot;Tolson&quot;,&quot;given&quot;:&quot;Bryan A.&quot;,&quot;parse-names&quot;:false,&quot;dropping-particle&quot;:&quot;&quot;,&quot;non-dropping-particle&quot;:&quot;&quot;},{&quot;family&quot;:&quot;Shen&quot;,&quot;given&quot;:&quot;Hongren&quot;,&quot;parse-names&quot;:false,&quot;dropping-particle&quot;:&quot;&quot;,&quot;non-dropping-particle&quot;:&quot;&quot;},{&quot;family&quot;:&quot;Han&quot;,&quot;given&quot;:&quot;Ming&quot;,&quot;parse-names&quot;:false,&quot;dropping-particle&quot;:&quot;&quot;,&quot;non-dropping-particle&quot;:&quot;&quot;},{&quot;family&quot;:&quot;Mai&quot;,&quot;given&quot;:&quot;Juliane&quot;,&quot;parse-names&quot;:false,&quot;dropping-particle&quot;:&quot;&quot;,&quot;non-dropping-particle&quot;:&quot;&quot;},{&quot;family&quot;:&quot;Lin&quot;,&quot;given&quot;:&quot;Jimmy&quot;,&quot;parse-names&quot;:false,&quot;dropping-particle&quot;:&quot;&quot;,&quot;non-dropping-particle&quot;:&quot;&quot;}],&quot;container-title&quot;:&quot;Hydrology and Earth System Sciences&quot;,&quot;container-title-short&quot;:&quot;Hydrol Earth Syst Sci&quot;,&quot;DOI&quot;:&quot;10.5194/hess-28-2107-2024&quot;,&quot;ISSN&quot;:&quot;1607-7938&quot;,&quot;URL&quot;:&quot;https://hess.copernicus.org/articles/28/2107/2024/&quot;,&quot;issued&quot;:{&quot;date-parts&quot;:[[2024,5,14]]},&quot;page&quot;:&quot;2107-2122&quot;,&quot;abstract&quot;:&quot;&lt;p&gt;Abstract. Deep learning (DL) algorithms have previously demonstrated their effectiveness in streamflow prediction. However, in hydrological time series modelling, the performance of existing DL methods is often bound by limited spatial information, as these data-driven models are typically trained with lumped (spatially aggregated) input data. In this study, we propose a hybrid approach, namely the Spatially Recursive (SR) model, that integrates a lumped long short-term memory (LSTM) network seamlessly with a physics-based hydrological routing simulation for enhanced streamflow prediction. The lumped LSTM was trained on the basin-averaged meteorological and hydrological variables derived from 141 gauged basins located in the Great Lakes region of North America. The SR model involves applying the trained LSTM at the subbasin scale for local streamflow predictions which are then translated to the basin outlet by the hydrological routing model. We evaluated the efficacy of the SR model with respect to predicting streamflow at 224 gauged stations across the Great Lakes region and compared its performance to that of the standalone lumped LSTM model. The results indicate that the SR model achieved performance levels on par with the lumped LSTM in basins used for training the LSTM. Additionally, the SR model was able to predict streamflow more accurately on large basins (e.g., drainage area greater than 2000 km2), underscoring the substantial information loss associated with basin-wise feature aggregation. Furthermore, the SR model outperformed the lumped LSTM when applied to basins that were not part of the LSTM training (i.e., pseudo-ungauged basins). The implication of this study is that the lumped LSTM predictions, especially in large basins and ungauged basins, can be reliably improved by considering spatial heterogeneity at finer resolution via the SR model.&lt;/p&gt;&quot;,&quot;issue&quot;:&quot;9&quot;,&quot;volume&quot;:&quot;28&quot;},&quot;isTemporary&quot;:false}]},{&quot;citationID&quot;:&quot;MENDELEY_CITATION_317ddc94-755a-49e2-a508-913e4726b708&quot;,&quot;properties&quot;:{&quot;noteIndex&quot;:0},&quot;isEdited&quot;:false,&quot;manualOverride&quot;:{&quot;isManuallyOverridden&quot;:false,&quot;citeprocText&quot;:&quot;(Eddin et al., 2025; Kratzert et al., 2019; Nearing et al., 2024)&quot;,&quot;manualOverrideText&quot;:&quot;&quot;},&quot;citationTag&quot;:&quot;MENDELEY_CITATION_v3_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&quot;,&quot;citationItems&quot;:[{&quot;id&quot;:&quot;97a5d1d3-89bd-3f7c-9b91-7a32c119bf1a&quot;,&quot;itemData&quot;:{&quot;type&quot;:&quot;article-journal&quot;,&quot;id&quot;:&quot;97a5d1d3-89bd-3f7c-9b91-7a32c119bf1a&quot;,&quot;title&quot;:&quot;Toward Improved Predictions in Ungauged Basins: Exploiting the Power of Machine Learning&quot;,&quot;author&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Herrnegger&quot;,&quot;given&quot;:&quot;Mathew&quot;,&quot;parse-names&quot;:false,&quot;dropping-particle&quot;:&quot;&quot;,&quot;non-dropping-particle&quot;:&quot;&quot;},{&quot;family&quot;:&quot;Sampson&quot;,&quot;given&quot;:&quot;Alden K.&quot;,&quot;parse-names&quot;:false,&quot;dropping-particle&quot;:&quot;&quot;,&quot;non-dropping-particle&quot;:&quot;&quot;},{&quot;family&quot;:&quot;Hochreiter&quot;,&quot;given&quot;:&quot;Sepp&quot;,&quot;parse-names&quot;:false,&quot;dropping-particle&quot;:&quot;&quot;,&quot;non-dropping-particle&quot;:&quot;&quot;},{&quot;family&quot;:&quot;Nearing&quot;,&quot;given&quot;:&quot;Grey S.&quot;,&quot;parse-names&quot;:false,&quot;dropping-particle&quot;:&quot;&quot;,&quot;non-dropping-particle&quot;:&quot;&quot;}],&quot;container-title&quot;:&quot;Water Resources Research&quot;,&quot;DOI&quot;:&quot;10.1029/2019WR026065&quot;,&quot;ISSN&quot;:&quot;19447973&quot;,&quot;issued&quot;:{&quot;date-parts&quot;:[[2019,12,1]]},&quot;page&quot;:&quot;11344-11354&quot;,&quot;abstract&quot;:&quot;Long short-term memory (LSTM) networks offer unprecedented accuracy for prediction in ungauged basins. We trained and tested several LSTMs on 531 basins from the CAMELS data set using k-fold validation, so that predictions were made in basins that supplied no training data. The training and test data set included ∼30 years of daily rainfall-runoff data from catchments in the United States ranging in size from 4 to 2,000 km2 with aridity index from 0.22 to 5.20, and including 12 of the 13 IGPB vegetated land cover classifications. This effectively “ungauged” model was benchmarked over a 15-year validation period against the Sacramento Soil Moisture Accounting (SAC-SMA) model and also against the NOAA National Water Model reanalysis. SAC-SMA was calibrated separately for each basin using 15 years of daily data. The out-of-sample LSTM had higher median Nash-Sutcliffe Efficiencies across the 531 basins (0.69) than either the calibrated SAC-SMA (0.64) or the National Water Model (0.58). This indicates that there is (typically) sufficient information in available catchment attributes data about similarities and differences between catchment-level rainfall-runoff behaviors to provide out-of-sample simulations that are generally more accurate than current models under ideal (i.e., calibrated) conditions. We found evidence that adding physical constraints to the LSTM models might improve simulations, which we suggest motivates future research related to physics-guided machine learning.&quot;,&quot;publisher&quot;:&quot;Blackwell Publishing Ltd&quot;,&quot;issue&quot;:&quot;12&quot;,&quot;volume&quot;:&quot;55&quot;,&quot;container-title-short&quot;:&quot;Water Resour Res&quot;},&quot;isTemporary&quot;:false},{&quot;id&quot;:&quot;b9c8c629-ef54-3cce-a9e3-b79375566ef6&quot;,&quot;itemData&quot;:{&quot;type&quot;:&quot;article-journal&quot;,&quot;id&quot;:&quot;b9c8c629-ef54-3cce-a9e3-b79375566ef6&quot;,&quot;title&quot;:&quot;Global prediction of extreme floods in ungauged watersheds&quot;,&quot;author&quot;:[{&quot;family&quot;:&quot;Nearing&quot;,&quot;given&quot;:&quot;Grey&quot;,&quot;parse-names&quot;:false,&quot;dropping-particle&quot;:&quot;&quot;,&quot;non-dropping-particle&quot;:&quot;&quot;},{&quot;family&quot;:&quot;Cohen&quot;,&quot;given&quot;:&quot;Deborah&quot;,&quot;parse-names&quot;:false,&quot;dropping-particle&quot;:&quot;&quot;,&quot;non-dropping-particle&quot;:&quot;&quot;},{&quot;family&quot;:&quot;Dube&quot;,&quot;given&quot;:&quot;Vusumuzi&quot;,&quot;parse-names&quot;:false,&quot;dropping-particle&quot;:&quot;&quot;,&quot;non-dropping-particle&quot;:&quot;&quot;},{&quot;family&quot;:&quot;Gauch&quot;,&quot;given&quot;:&quot;Martin&quot;,&quot;parse-names&quot;:false,&quot;dropping-particle&quot;:&quot;&quot;,&quot;non-dropping-particle&quot;:&quot;&quot;},{&quot;family&quot;:&quot;Gilon&quot;,&quot;given&quot;:&quot;Oren&quot;,&quot;parse-names&quot;:false,&quot;dropping-particle&quot;:&quot;&quot;,&quot;non-dropping-particle&quot;:&quot;&quot;},{&quot;family&quot;:&quot;Harrigan&quot;,&quot;given&quot;:&quot;Shaun&quot;,&quot;parse-names&quot;:false,&quot;dropping-particle&quot;:&quot;&quot;,&quot;non-dropping-particle&quot;:&quot;&quot;},{&quot;family&quot;:&quot;Hassidim&quot;,&quot;given&quot;:&quot;Avinatan&quot;,&quot;parse-names&quot;:false,&quot;dropping-particle&quot;:&quot;&quot;,&quot;non-dropping-particle&quot;:&quot;&quot;},{&quot;family&quot;:&quot;Klotz&quot;,&quot;given&quot;:&quot;Daniel&quot;,&quot;parse-names&quot;:false,&quot;dropping-particle&quot;:&quot;&quot;,&quot;non-dropping-particle&quot;:&quot;&quot;},{&quot;family&quot;:&quot;Kratzert&quot;,&quot;given&quot;:&quot;Frederik&quot;,&quot;parse-names&quot;:false,&quot;dropping-particle&quot;:&quot;&quot;,&quot;non-dropping-particle&quot;:&quot;&quot;},{&quot;family&quot;:&quot;Metzger&quot;,&quot;given&quot;:&quot;Asher&quot;,&quot;parse-names&quot;:false,&quot;dropping-particle&quot;:&quot;&quot;,&quot;non-dropping-particle&quot;:&quot;&quot;},{&quot;family&quot;:&quot;Nevo&quot;,&quot;given&quot;:&quot;Sella&quot;,&quot;parse-names&quot;:false,&quot;dropping-particle&quot;:&quot;&quot;,&quot;non-dropping-particle&quot;:&quot;&quot;},{&quot;family&quot;:&quot;Pappenberger&quot;,&quot;given&quot;:&quot;Florian&quot;,&quot;parse-names&quot;:false,&quot;dropping-particle&quot;:&quot;&quot;,&quot;non-dropping-particle&quot;:&quot;&quot;},{&quot;family&quot;:&quot;Prudhomme&quot;,&quot;given&quot;:&quot;Christel&quot;,&quot;parse-names&quot;:false,&quot;dropping-particle&quot;:&quot;&quot;,&quot;non-dropping-particle&quot;:&quot;&quot;},{&quot;family&quot;:&quot;Shalev&quot;,&quot;given&quot;:&quot;Guy&quot;,&quot;parse-names&quot;:false,&quot;dropping-particle&quot;:&quot;&quot;,&quot;non-dropping-particle&quot;:&quot;&quot;},{&quot;family&quot;:&quot;Shenzis&quot;,&quot;given&quot;:&quot;Shlomo&quot;,&quot;parse-names&quot;:false,&quot;dropping-particle&quot;:&quot;&quot;,&quot;non-dropping-particle&quot;:&quot;&quot;},{&quot;family&quot;:&quot;Tekalign&quot;,&quot;given&quot;:&quot;Tadele Yednkachw&quot;,&quot;parse-names&quot;:false,&quot;dropping-particle&quot;:&quot;&quot;,&quot;non-dropping-particle&quot;:&quot;&quot;},{&quot;family&quot;:&quot;Weitzner&quot;,&quot;given&quot;:&quot;Dana&quot;,&quot;parse-names&quot;:false,&quot;dropping-particle&quot;:&quot;&quot;,&quot;non-dropping-particle&quot;:&quot;&quot;},{&quot;family&quot;:&quot;Matias&quot;,&quot;given&quot;:&quot;Yossi&quot;,&quot;parse-names&quot;:false,&quot;dropping-particle&quot;:&quot;&quot;,&quot;non-dropping-particle&quot;:&quot;&quot;}],&quot;container-title&quot;:&quot;Nature&quot;,&quot;container-title-short&quot;:&quot;Nature&quot;,&quot;DOI&quot;:&quot;10.1038/s41586-024-07145-1&quot;,&quot;ISSN&quot;:&quot;0028-0836&quot;,&quot;URL&quot;:&quot;https://www.nature.com/articles/s41586-024-07145-1&quot;,&quot;issued&quot;:{&quot;date-parts&quot;:[[2024,3,21]]},&quot;page&quot;:&quot;559-563&quot;,&quot;abstract&quot;:&quot;&lt;p&gt; Floods are one of the most common natural disasters, with a disproportionate impact in developing countries that often lack dense streamflow gauge networks &lt;sup&gt;1&lt;/sup&gt; . Accurate and timely warnings are critical for mitigating flood risks &lt;sup&gt;2&lt;/sup&gt; , but hydrological simulation models typically must be calibrated to long data records in each watershed. Here we show that artificial intelligence-based forecasting achieves reliability in predicting extreme riverine events in ungauged watersheds at up to a five-day lead time that is similar to or better than the reliability of nowcasts (zero-day lead time) from a current state-of-the-art global modelling system (the Copernicus Emergency Management Service Global Flood Awareness System). In addition, we achieve accuracies over five-year return period events that are similar to or better than current accuracies over one-year return period events. This means that artificial intelligence can provide flood warnings earlier and over larger and more impactful events in ungauged basins. The model developed here was incorporated into an operational early warning system that produces publicly available (free and open) forecasts in real time in over 80 countries. This work highlights a need for increasing the availability of hydrological data to continue to improve global access to reliable flood warnings. &lt;/p&gt;&quot;,&quot;issue&quot;:&quot;8004&quot;,&quot;volume&quot;:&quot;627&quot;},&quot;isTemporary&quot;:false},{&quot;id&quot;:&quot;f15e0be2-ad9f-3cd1-977a-0c7752ce6a3d&quot;,&quot;itemData&quot;:{&quot;type&quot;:&quot;report&quot;,&quot;id&quot;:&quot;f15e0be2-ad9f-3cd1-977a-0c7752ce6a3d&quot;,&quot;title&quot;:&quot;RiverMamba: A State Space Model for Global River Discharge and Flood Forecasting&quot;,&quot;author&quot;:[{&quot;family&quot;:&quot;Eddin&quot;,&quot;given&quot;:&quot;Mohamad Hakam Shams&quot;,&quot;parse-names&quot;:false,&quot;dropping-particle&quot;:&quot;&quot;,&quot;non-dropping-particle&quot;:&quot;&quot;},{&quot;family&quot;:&quot;Zhang&quot;,&quot;given&quot;:&quot;Yikui&quot;,&quot;parse-names&quot;:false,&quot;dropping-particle&quot;:&quot;&quot;,&quot;non-dropping-particle&quot;:&quot;&quot;},{&quot;family&quot;:&quot;Kollet&quot;,&quot;given&quot;:&quot;Stefan&quot;,&quot;parse-names&quot;:false,&quot;dropping-particle&quot;:&quot;&quot;,&quot;non-dropping-particle&quot;:&quot;&quot;},{&quot;family&quot;:&quot;Gall&quot;,&quot;given&quot;:&quot;Juergen&quot;,&quot;parse-names&quot;:false,&quot;dropping-particle&quot;:&quot;&quot;,&quot;non-dropping-particle&quot;:&quot;&quot;}],&quot;URL&quot;:&quot;http://arxiv.org/abs/2505.22535&quot;,&quot;issued&quot;:{&quot;date-parts&quot;:[[2025,5,29]]},&quot;abstract&quot;:&quot;Recent deep learning approaches for river discharge forecasting have improved the accuracy and efficiency in flood forecasting, enabling more reliable early warning systems for risk management. Nevertheless, existing deep learning approaches in hydrology remain largely confined to local-scale applications and do not leverage the inherent spatial connections of bodies of water. Thus, there is a strong need for new deep learning methodologies that are capable of modeling spatio-temporal relations to improve river discharge and flood forecasting for scientific and operational applications. To address this, we present RiverMamba, a novel deep learning model that is pretrained with long-term reanalysis data and that can forecast global river discharge and floods on a $0.05^\\circ$ grid up to 7 days lead time, which is of high relevance in early warning. To achieve this, RiverMamba leverages efficient Mamba blocks that enable the model to capture global-scale channel network routing and enhance its forecast capability for longer lead times. The forecast blocks integrate ECMWF HRES meteorological forecasts, while accounting for their inaccuracies through spatio-temporal modeling. Our analysis demonstrates that RiverMamba delivers reliable predictions of river discharge, including extreme floods across return periods and lead times, surpassing both operational AI- and physics-based models.&quot;,&quot;container-title-short&quot;:&quot;&quot;},&quot;isTemporary&quot;:false}]},{&quot;citationID&quot;:&quot;MENDELEY_CITATION_c844ef5c-aa33-446f-8b24-285d0bcfa6f5&quot;,&quot;properties&quot;:{&quot;noteIndex&quot;:0},&quot;isEdited&quot;:false,&quot;manualOverride&quot;:{&quot;isManuallyOverridden&quot;:false,&quot;citeprocText&quot;:&quot;(Slater et al., 2023)&quot;,&quot;manualOverrideText&quot;:&quot;&quot;},&quot;citationTag&quot;:&quot;MENDELEY_CITATION_v3_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&quot;,&quot;citationItems&quot;:[{&quot;id&quot;:&quot;b7e61e72-91cb-30f7-a5d9-ac19d044bb99&quot;,&quot;itemData&quot;:{&quot;type&quot;:&quot;article-journal&quot;,&quot;id&quot;:&quot;b7e61e72-91cb-30f7-a5d9-ac19d044bb99&quot;,&quot;title&quot;:&quot;Hybrid forecasting: blending climate predictions with AI models&quot;,&quot;author&quot;:[{&quot;family&quot;:&quot;Slater&quot;,&quot;given&quot;:&quot;Louise J.&quot;,&quot;parse-names&quot;:false,&quot;dropping-particle&quot;:&quot;&quot;,&quot;non-dropping-particle&quot;:&quot;&quot;},{&quot;family&quot;:&quot;Arnal&quot;,&quot;given&quot;:&quot;Louise&quot;,&quot;parse-names&quot;:false,&quot;dropping-particle&quot;:&quot;&quot;,&quot;non-dropping-particle&quot;:&quot;&quot;},{&quot;family&quot;:&quot;Boucher&quot;,&quot;given&quot;:&quot;Marie-Amélie&quot;,&quot;parse-names&quot;:false,&quot;dropping-particle&quot;:&quot;&quot;,&quot;non-dropping-particle&quot;:&quot;&quot;},{&quot;family&quot;:&quot;Chang&quot;,&quot;given&quot;:&quot;Annie Y.-Y.&quot;,&quot;parse-names&quot;:false,&quot;dropping-particle&quot;:&quot;&quot;,&quot;non-dropping-particle&quot;:&quot;&quot;},{&quot;family&quot;:&quot;Moulds&quot;,&quot;given&quot;:&quot;Simon&quot;,&quot;parse-names&quot;:false,&quot;dropping-particle&quot;:&quot;&quot;,&quot;non-dropping-particle&quot;:&quot;&quot;},{&quot;family&quot;:&quot;Murphy&quot;,&quot;given&quot;:&quot;Conor&quot;,&quot;parse-names&quot;:false,&quot;dropping-particle&quot;:&quot;&quot;,&quot;non-dropping-particle&quot;:&quot;&quot;},{&quot;family&quot;:&quot;Nearing&quot;,&quot;given&quot;:&quot;Grey&quot;,&quot;parse-names&quot;:false,&quot;dropping-particle&quot;:&quot;&quot;,&quot;non-dropping-particle&quot;:&quot;&quot;},{&quot;family&quot;:&quot;Shalev&quot;,&quot;given&quot;:&quot;Guy&quot;,&quot;parse-names&quot;:false,&quot;dropping-particle&quot;:&quot;&quot;,&quot;non-dropping-particle&quot;:&quot;&quot;},{&quot;family&quot;:&quot;Shen&quot;,&quot;given&quot;:&quot;Chaopeng&quot;,&quot;parse-names&quot;:false,&quot;dropping-particle&quot;:&quot;&quot;,&quot;non-dropping-particle&quot;:&quot;&quot;},{&quot;family&quot;:&quot;Speight&quot;,&quot;given&quot;:&quot;Linda&quot;,&quot;parse-names&quot;:false,&quot;dropping-particle&quot;:&quot;&quot;,&quot;non-dropping-particle&quot;:&quot;&quot;},{&quot;family&quot;:&quot;Villarini&quot;,&quot;given&quot;:&quot;Gabriele&quot;,&quot;parse-names&quot;:false,&quot;dropping-particle&quot;:&quot;&quot;,&quot;non-dropping-particle&quot;:&quot;&quot;},{&quot;family&quot;:&quot;Wilby&quot;,&quot;given&quot;:&quot;Robert L.&quot;,&quot;parse-names&quot;:false,&quot;dropping-particle&quot;:&quot;&quot;,&quot;non-dropping-particle&quot;:&quot;&quot;},{&quot;family&quot;:&quot;Wood&quot;,&quot;given&quot;:&quot;Andrew&quot;,&quot;parse-names&quot;:false,&quot;dropping-particle&quot;:&quot;&quot;,&quot;non-dropping-particle&quot;:&quot;&quot;},{&quot;family&quot;:&quot;Zappa&quot;,&quot;given&quot;:&quot;Massimiliano&quot;,&quot;parse-names&quot;:false,&quot;dropping-particle&quot;:&quot;&quot;,&quot;non-dropping-particle&quot;:&quot;&quot;}],&quot;container-title&quot;:&quot;Hydrology and Earth System Sciences&quot;,&quot;container-title-short&quot;:&quot;Hydrol Earth Syst Sci&quot;,&quot;DOI&quot;:&quot;10.5194/hess-27-1865-2023&quot;,&quot;ISSN&quot;:&quot;1607-7938&quot;,&quot;URL&quot;:&quot;https://hess.copernicus.org/articles/27/1865/2023/&quot;,&quot;issued&quot;:{&quot;date-parts&quot;:[[2023,5,15]]},&quot;page&quot;:&quot;1865-1889&quot;,&quot;abstract&quot;:&quot;&lt;p&gt;&lt;![CDATA[Abstract. Hybrid hydroclimatic forecasting systems employ data-driven (statistical or machine learning) methods to harness and integrate a broad variety of predictions from dynamical, physics-based models – such as numerical weather prediction, climate, land, hydrology, and Earth system models – into a final prediction product. They are recognized as a promising way of enhancing the prediction skill of meteorological and hydroclimatic variables and events, including rainfall, temperature, streamflow, floods, droughts, tropical cyclones, or atmospheric rivers. Hybrid forecasting methods are now receiving growing attention due to advances in weather and climate prediction systems at subseasonal to decadal scales, a better appreciation of the strengths of AI, and expanding access to computational resources and methods. Such systems are attractive because they may avoid the need to run a computationally expensive offline land model, can minimize the effect of biases that exist within dynamical outputs, benefit from the strengths of machine learning, and can learn from large datasets, while combining different sources of predictability with varying time horizons. Here we review recent developments in hybrid hydroclimatic forecasting and outline key challenges and opportunities for further research. These include obtaining physically explainable results, assimilating human influences from novel data sources, integrating new ensemble techniques to improve predictive skill, creating seamless prediction schemes that merge short to long lead times, incorporating initial land surface and ocean/ice conditions, acknowledging spatial variability in landscape and atmospheric forcing, and increasing the operational uptake of hybrid prediction schemes.]]&gt;&lt;/p&gt;&quot;,&quot;issue&quot;:&quot;9&quot;,&quot;volume&quot;:&quot;27&quot;},&quot;isTemporary&quot;:false}]},{&quot;citationID&quot;:&quot;MENDELEY_CITATION_a49d9cf2-944e-4099-bd87-8c1d062af4e1&quot;,&quot;properties&quot;:{&quot;noteIndex&quot;:0},&quot;isEdited&quot;:false,&quot;manualOverride&quot;:{&quot;isManuallyOverridden&quot;:false,&quot;citeprocText&quot;:&quot;(Farahani et al., 2025; Tang et al., 2025)&quot;,&quot;manualOverrideText&quot;:&quot;&quot;},&quot;citationTag&quot;:&quot;MENDELEY_CITATION_v3_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&quot;,&quot;citationItems&quot;:[{&quot;id&quot;:&quot;eb48360a-fb24-3dfe-b840-0363fdfc2f05&quot;,&quot;itemData&quot;:{&quot;type&quot;:&quot;article-journal&quot;,&quot;id&quot;:&quot;eb48360a-fb24-3dfe-b840-0363fdfc2f05&quot;,&quot;title&quot;:&quot;Calibrating a large-domain land/hydrology process model in the age of AI: The SUMMA CAMELS emulator experiments&quot;,&quot;author&quot;:[{&quot;family&quot;:&quot;Farahani&quot;,&quot;given&quot;:&quot;Mozhgan A.&quot;,&quot;parse-names&quot;:false,&quot;dropping-particle&quot;:&quot;&quot;,&quot;non-dropping-particle&quot;:&quot;&quot;},{&quot;family&quot;:&quot;Wood&quot;,&quot;given&quot;:&quot;Andrew W.&quot;,&quot;parse-names&quot;:false,&quot;dropping-particle&quot;:&quot;&quot;,&quot;non-dropping-particle&quot;:&quot;&quot;},{&quot;family&quot;:&quot;Tang&quot;,&quot;given&quot;:&quot;Guoqiang&quot;,&quot;parse-names&quot;:false,&quot;dropping-particle&quot;:&quot;&quot;,&quot;non-dropping-particle&quot;:&quot;&quot;},{&quot;family&quot;:&quot;Mizukami&quot;,&quot;given&quot;:&quot;Naoki&quot;,&quot;parse-names&quot;:false,&quot;dropping-particle&quot;:&quot;&quot;,&quot;non-dropping-particle&quot;:&quot;&quot;}],&quot;container-title&quot;:&quot;Hydrology and Earth System Sciences&quot;,&quot;container-title-short&quot;:&quot;Hydrol Earth Syst Sci&quot;,&quot;DOI&quot;:&quot;10.5194/hess-29-4515-2025&quot;,&quot;ISSN&quot;:&quot;16077938&quot;,&quot;issued&quot;:{&quot;date-parts&quot;:[[2025,9,22]]},&quot;page&quot;:&quot;4515-4537&quot;,&quot;abstract&quot;:&quot;Process-based (PB) hydrological modeling is a long-standing capability used for simulating and predicting complex water processes over large, hydro-climatically diverse domains, yet PB model parameter estimation (calibration) remains a persistent challenge for large-domain applications. New techniques and concepts arising in the artificial intelligence (AI) context for hydrology point to new opportunities to tackle this problem in complex PB models. This study introduces a new scalable calibration framework that jointly trains a machine learning emulator for model responses across a large-sample collection of watersheds while leveraging sequential optimization to iteratively refine hydrological model parameters. We evaluate this strategy through a series of experiments using the Structure for Unifying Multiple Modeling Alternatives (SUMMA) hydrological modeling framework coupled with the mizuRoute channel routing model for streamflow simulation. This \&quot;large-sample emulator\&quot;(LSE) approach integrates static catchment attributes, model parameters, and performance metrics, and yields a powerful new strategy for large-domain PB model parameter regionalization to unseen watersheds. The LSE approach is compared to using a more traditional individual basin calibration approach, in this case using a single-site emulator (SSE), trained separately for each basin. The jointly trained LSE framework achieves comparable or better performance to traditional individual basin calibration, while further enabling potential for probabilistic parameter regionalization to out-of-sample, unseen catchments. Motivated by the need to optimize complex hydrology models across continental-scale domains in support of applications in water security and prediction, this work leverages new insights from AI era hydrology research to help surmount old challenges in the calibration and regionalization of large-domain PB models. Copyright:&quot;,&quot;publisher&quot;:&quot;Copernicus Publications&quot;,&quot;issue&quot;:&quot;18&quot;,&quot;volume&quot;:&quot;29&quot;},&quot;isTemporary&quot;:false},{&quot;id&quot;:&quot;2ee9ad43-6b68-3fad-8d22-b7a76f02e319&quot;,&quot;itemData&quot;:{&quot;type&quot;:&quot;article-journal&quot;,&quot;id&quot;:&quot;2ee9ad43-6b68-3fad-8d22-b7a76f02e319&quot;,&quot;title&quot;:&quot;On Using AI-Based Large-Sample Emulators for Land/Hydrology Model Calibration and Regionalization&quot;,&quot;author&quot;:[{&quot;family&quot;:&quot;Tang&quot;,&quot;given&quot;:&quot;Guoqiang&quot;,&quot;parse-names&quot;:false,&quot;dropping-particle&quot;:&quot;&quot;,&quot;non-dropping-particle&quot;:&quot;&quot;},{&quot;family&quot;:&quot;Wood&quot;,&quot;given&quot;:&quot;Andrew W.&quot;,&quot;parse-names&quot;:false,&quot;dropping-particle&quot;:&quot;&quot;,&quot;non-dropping-particle&quot;:&quot;&quot;},{&quot;family&quot;:&quot;Swenson&quot;,&quot;given&quot;:&quot;Sean&quot;,&quot;parse-names&quot;:false,&quot;dropping-particle&quot;:&quot;&quot;,&quot;non-dropping-particle&quot;:&quot;&quot;}],&quot;container-title&quot;:&quot;Water Resources Research&quot;,&quot;container-title-short&quot;:&quot;Water Resour Res&quot;,&quot;DOI&quot;:&quot;10.1029/2024WR039525&quot;,&quot;ISSN&quot;:&quot;19447973&quot;,&quot;issued&quot;:{&quot;date-parts&quot;:[[2025,7,1]]},&quot;abstract&quot;:&quot;AI-based model emulators have emerged as a pragmatic strategy for calibrating Earth System models or their components (e.g., land, atmosphere, ocean), circumventing the previously insurmountable hurdle of the process-heavy models' computational expense. Such emulators require large, spatially diverse data sets for training, however, which—in the land/hydrology context—contrasts with parameter estimation approaches that have traditionally emphasized optimizing model performance for individual basins, followed by similarity-based transfer schemes for parameter regionalization. Compared to calibrating basins individually, direct land/hydrology process model calibration approaches typically perform worse when trained jointly on large collections of basins. Building on insights from large-sample deep learning hydrologic modeling, this study introduces a Large-Sample Emulator (LSE) approach that unifies and streamlines process model parameter calibration and regionalization. Tested across 627 basins in the continental United States using the Community Terrestrial Systems Model (CTSM), the LSE approach consistently improves runoff predictions in all basins, outperforming the Single-Site Emulator (SSE) in both single-objective and multi-objective calibration tasks. Moreover, LSE-based regionalization in unseen basins, evaluated through spatial cross-validation, achieves better results than the default parameters in most cases. This LSE framework offers a promising strategy for effective large-domain process-based model calibration and regionalization.&quot;,&quot;publisher&quot;:&quot;John Wiley and Sons Inc&quot;,&quot;issue&quot;:&quot;7&quot;,&quot;volume&quot;:&quot;61&quot;},&quot;isTemporary&quot;:false}]},{&quot;citationID&quot;:&quot;MENDELEY_CITATION_d4d3f0c1-ec7f-408e-a23c-ec66070a2597&quot;,&quot;properties&quot;:{&quot;noteIndex&quot;:0},&quot;isEdited&quot;:false,&quot;manualOverride&quot;:{&quot;isManuallyOverridden&quot;:false,&quot;citeprocText&quot;:&quot;(Feng et al., 2023; Li &amp;#38; Lu, 2023; Tsai et al., 2021)&quot;,&quot;manualOverrideText&quot;:&quot;&quot;},&quot;citationTag&quot;:&quot;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&quot;,&quot;citationItems&quot;:[{&quot;id&quot;:&quot;a8a17e22-e114-3af1-95e0-3721b99721ff&quot;,&quot;itemData&quot;:{&quot;type&quot;:&quot;article-journal&quot;,&quot;id&quot;:&quot;a8a17e22-e114-3af1-95e0-3721b99721ff&quot;,&quot;title&quot;:&quot;From calibration to parameter learning: Harnessing the scaling effects of big data in geoscientific modeling&quot;,&quot;author&quot;:[{&quot;family&quot;:&quot;Tsai&quot;,&quot;given&quot;:&quot;Wen Ping&quot;,&quot;parse-names&quot;:false,&quot;dropping-particle&quot;:&quot;&quot;,&quot;non-dropping-particle&quot;:&quot;&quot;},{&quot;family&quot;:&quot;Feng&quot;,&quot;given&quot;:&quot;Dapeng&quot;,&quot;parse-names&quot;:false,&quot;dropping-particle&quot;:&quot;&quot;,&quot;non-dropping-particle&quot;:&quot;&quot;},{&quot;family&quot;:&quot;Pan&quot;,&quot;given&quot;:&quot;Ming&quot;,&quot;parse-names&quot;:false,&quot;dropping-particle&quot;:&quot;&quot;,&quot;non-dropping-particle&quot;:&quot;&quot;},{&quot;family&quot;:&quot;Beck&quot;,&quot;given&quot;:&quot;Hylke&quot;,&quot;parse-names&quot;:false,&quot;dropping-particle&quot;:&quot;&quot;,&quot;non-dropping-particle&quot;:&quot;&quot;},{&quot;family&quot;:&quot;Lawson&quot;,&quot;given&quot;:&quot;Kathryn&quot;,&quot;parse-names&quot;:false,&quot;dropping-particle&quot;:&quot;&quot;,&quot;non-dropping-particle&quot;:&quot;&quot;},{&quot;family&quot;:&quot;Yang&quot;,&quot;given&quot;:&quot;Yuan&quot;,&quot;parse-names&quot;:false,&quot;dropping-particle&quot;:&quot;&quot;,&quot;non-dropping-particle&quot;:&quot;&quot;},{&quot;family&quot;:&quot;Liu&quot;,&quot;given&quot;:&quot;Jiangtao&quot;,&quot;parse-names&quot;:false,&quot;dropping-particle&quot;:&quot;&quot;,&quot;non-dropping-particle&quot;:&quot;&quot;},{&quot;family&quot;:&quot;Shen&quot;,&quot;given&quot;:&quot;Chaopeng&quot;,&quot;parse-names&quot;:false,&quot;dropping-particle&quot;:&quot;&quot;,&quot;non-dropping-particle&quot;:&quot;&quot;}],&quot;container-title&quot;:&quot;Nature Communications&quot;,&quot;container-title-short&quot;:&quot;Nat Commun&quot;,&quot;DOI&quot;:&quot;10.1038/s41467-021-26107-z&quot;,&quot;ISSN&quot;:&quot;20411723&quot;,&quot;PMID&quot;:&quot;34645796&quot;,&quot;issued&quot;:{&quot;date-parts&quot;:[[2021,12,1]]},&quot;abstract&quot;:&quot;The behaviors and skills of models in many geosciences (e.g., hydrology and ecosystem sciences) strongly depend on spatially-varying parameters that need calibration. A well-calibrated model can reasonably propagate information from observations to unobserved variables via model physics, but traditional calibration is highly inefficient and results in non-unique solutions. Here we propose a novel differentiable parameter learning (dPL) framework that efficiently learns a global mapping between inputs (and optionally responses) and parameters. Crucially, dPL exhibits beneficial scaling curves not previously demonstrated to geoscientists: as training data increases, dPL achieves better performance, more physical coherence, and better generalizability (across space and uncalibrated variables), all with orders-of-magnitude lower computational cost. We demonstrate examples that learned from soil moisture and streamflow, where dPL drastically outperformed existing evolutionary and regionalization methods, or required only ~12.5% of the training data to achieve similar performance. The generic scheme promotes the integration of deep learning and process-based models, without mandating reimplementation.&quot;,&quot;publisher&quot;:&quot;Nature Research&quot;,&quot;issue&quot;:&quot;1&quot;,&quot;volume&quot;:&quot;12&quot;},&quot;isTemporary&quot;:false},{&quot;id&quot;:&quot;45650caf-c62d-3d6e-ab0d-c5fe46207a7b&quot;,&quot;itemData&quot;:{&quot;type&quot;:&quot;article-journal&quot;,&quot;id&quot;:&quot;45650caf-c62d-3d6e-ab0d-c5fe46207a7b&quot;,&quot;title&quot;:&quot;The suitability of differentiable, physics-informed machine learning hydrologic models for ungauged regions and climate change impact assessment&quot;,&quot;author&quot;:[{&quot;family&quot;:&quot;Feng&quot;,&quot;given&quot;:&quot;Dapeng&quot;,&quot;parse-names&quot;:false,&quot;dropping-particle&quot;:&quot;&quot;,&quot;non-dropping-particle&quot;:&quot;&quot;},{&quot;family&quot;:&quot;Beck&quot;,&quot;given&quot;:&quot;Hylke&quot;,&quot;parse-names&quot;:false,&quot;dropping-particle&quot;:&quot;&quot;,&quot;non-dropping-particle&quot;:&quot;&quot;},{&quot;family&quot;:&quot;Lawson&quot;,&quot;given&quot;:&quot;Kathryn&quot;,&quot;parse-names&quot;:false,&quot;dropping-particle&quot;:&quot;&quot;,&quot;non-dropping-particle&quot;:&quot;&quot;},{&quot;family&quot;:&quot;Shen&quot;,&quot;given&quot;:&quot;Chaopeng&quot;,&quot;parse-names&quot;:false,&quot;dropping-particle&quot;:&quot;&quot;,&quot;non-dropping-particle&quot;:&quot;&quot;}],&quot;container-title&quot;:&quot;Hydrology and Earth System Sciences&quot;,&quot;container-title-short&quot;:&quot;Hydrol Earth Syst Sci&quot;,&quot;DOI&quot;:&quot;10.5194/hess-27-2357-2023&quot;,&quot;ISSN&quot;:&quot;1607-7938&quot;,&quot;URL&quot;:&quot;https://hess.copernicus.org/articles/27/2357/2023/&quot;,&quot;issued&quot;:{&quot;date-parts&quot;:[[2023,6,30]]},&quot;page&quot;:&quot;2357-2373&quot;,&quot;abstract&quot;:&quot;&lt;p&gt;Abstract. As a genre of physics-informed machine learning, differentiable process-based hydrologic models (abbreviated as δ or delta models) with regionalized deep-network-based parameterization pipelines were recently shown to provide daily streamflow prediction performance closely approaching that of state-of-the-art long short-term memory (LSTM) deep networks. Meanwhile, δ models provide a full suite of diagnostic physical variables and guaranteed mass conservation. Here, we ran experiments to test (1) their ability to extrapolate to regions far from streamflow gauges and (2) their ability to make credible predictions of long-term (decadal-scale) change trends. We evaluated the models based on daily hydrograph metrics (Nash–Sutcliffe model efficiency coefficient, etc.) and predicted decadal streamflow trends. For prediction in ungauged basins (PUB; randomly sampled ungauged basins representing spatial interpolation), δ models either approached or surpassed the performance of LSTM in daily hydrograph metrics, depending on the meteorological forcing data used. They presented a comparable trend performance to LSTM for annual mean flow and high flow but worse trends for low flow. For prediction in ungauged regions (PUR; regional holdout test representing spatial extrapolation in a highly data-sparse scenario), δ models surpassed LSTM in daily hydrograph metrics, and their advantages in mean and high flow trends became prominent. In addition, an untrained variable, evapotranspiration, retained good seasonality even for extrapolated cases. The δ models' deep-network-based parameterization pipeline produced parameter fields that maintain remarkably stable spatial patterns even in highly data-scarce scenarios, which explains their robustness. Combined with their interpretability and ability to assimilate multi-source observations, the δ models are strong candidates for regional and global-scale hydrologic simulations and climate change impact assessment.&lt;/p&gt;&quot;,&quot;issue&quot;:&quot;12&quot;,&quot;volume&quot;:&quot;27&quot;},&quot;isTemporary&quot;:false},{&quot;id&quot;:&quot;ac40ba3d-901d-334a-9888-6a1b88523927&quot;,&quot;itemData&quot;:{&quot;type&quot;:&quot;article-journal&quot;,&quot;id&quot;:&quot;ac40ba3d-901d-334a-9888-6a1b88523927&quot;,&quot;title&quot;:&quot;A Transformer-Based Framework for Parameter Learning of a Land Surface Hydrological Process Model&quot;,&quot;author&quot;:[{&quot;family&quot;:&quot;Li&quot;,&quot;given&quot;:&quot;Klin&quot;,&quot;parse-names&quot;:false,&quot;dropping-particle&quot;:&quot;&quot;,&quot;non-dropping-particle&quot;:&quot;&quot;},{&quot;family&quot;:&quot;Lu&quot;,&quot;given&quot;:&quot;Yutong&quot;,&quot;parse-names&quot;:false,&quot;dropping-particle&quot;:&quot;&quot;,&quot;non-dropping-particle&quot;:&quot;&quot;}],&quot;container-title&quot;:&quot;Remote Sensing&quot;,&quot;container-title-short&quot;:&quot;Remote Sens (Basel)&quot;,&quot;DOI&quot;:&quot;10.3390/rs15143536&quot;,&quot;ISSN&quot;:&quot;20724292&quot;,&quot;issued&quot;:{&quot;date-parts&quot;:[[2023]]},&quot;abstract&quot;:&quot;The effective representation of land surface hydrological models strongly relies on spatially varying parameters that require calibration. Well-calibrated physical models can effectively propagate observed information to unobserved variables, but traditional calibration methods often result in nonunique solutions. In this paper, we propose a hydrological parameter calibration training framework consisting of a transformer-based parameter learning model (ParaFormer) and a surrogate model based on LSTM. On the one hand, ParaFormer utilizes self-attention mechanisms to learn a global mapping from observed data to the parameters to be calibrated, which captures spatial correlations. On the other hand, the surrogate model takes the calibrated parameters as inputs and simulates the observable variables, such as soil moisture, overcoming the challenges of directly combining complex hydrological models with a deep learning (DL) platform in a hybrid training scheme. Using the variable infiltration capacity model as the reference, we test the performance of ParaFormer on datasets of different resolutions. The results demonstrate that, in predicting soil moisture and transferring calibrated parameters in the task of evapotranspiration prediction, ParaFormer learns more effective and robust parameter mapping patterns compared to traditional and state-of-the-art DL-based parameter calibration methods.&quot;,&quot;issue&quot;:&quot;14&quot;,&quot;volume&quot;:&quot;15&quot;},&quot;isTemporary&quot;:false}]},{&quot;citationID&quot;:&quot;MENDELEY_CITATION_c9878d6b-9ae3-48b1-8641-72817a417f75&quot;,&quot;properties&quot;:{&quot;noteIndex&quot;:0},&quot;isEdited&quot;:false,&quot;manualOverride&quot;:{&quot;isManuallyOverridden&quot;:false,&quot;citeprocText&quot;:&quot;(Kratzert et al., 2023)&quot;,&quot;manualOverrideText&quot;:&quot;&quot;},&quot;citationTag&quot;:&quot;MENDELEY_CITATION_v3_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&quot;,&quot;citationItems&quot;:[{&quot;id&quot;:&quot;a8ce83b2-adea-3f6f-840f-a96a219325cd&quot;,&quot;itemData&quot;:{&quot;type&quot;:&quot;article-journal&quot;,&quot;id&quot;:&quot;a8ce83b2-adea-3f6f-840f-a96a219325cd&quot;,&quot;title&quot;:&quot;Caravan - A global community dataset for large-sample hydrology&quot;,&quot;author&quot;:[{&quot;family&quot;:&quot;Kratzert&quot;,&quot;given&quot;:&quot;Frederik&quot;,&quot;parse-names&quot;:false,&quot;dropping-particle&quot;:&quot;&quot;,&quot;non-dropping-particle&quot;:&quot;&quot;},{&quot;family&quot;:&quot;Nearing&quot;,&quot;given&quot;:&quot;Grey&quot;,&quot;parse-names&quot;:false,&quot;dropping-particle&quot;:&quot;&quot;,&quot;non-dropping-particle&quot;:&quot;&quot;},{&quot;family&quot;:&quot;Addor&quot;,&quot;given&quot;:&quot;Nans&quot;,&quot;parse-names&quot;:false,&quot;dropping-particle&quot;:&quot;&quot;,&quot;non-dropping-particle&quot;:&quot;&quot;},{&quot;family&quot;:&quot;Erickson&quot;,&quot;given&quot;:&quot;Tyler&quot;,&quot;parse-names&quot;:false,&quot;dropping-particle&quot;:&quot;&quot;,&quot;non-dropping-particle&quot;:&quot;&quot;},{&quot;family&quot;:&quot;Gauch&quot;,&quot;given&quot;:&quot;Martin&quot;,&quot;parse-names&quot;:false,&quot;dropping-particle&quot;:&quot;&quot;,&quot;non-dropping-particle&quot;:&quot;&quot;},{&quot;family&quot;:&quot;Gilon&quot;,&quot;given&quot;:&quot;Oren&quot;,&quot;parse-names&quot;:false,&quot;dropping-particle&quot;:&quot;&quot;,&quot;non-dropping-particle&quot;:&quot;&quot;},{&quot;family&quot;:&quot;Gudmundsson&quot;,&quot;given&quot;:&quot;Lukas&quot;,&quot;parse-names&quot;:false,&quot;dropping-particle&quot;:&quot;&quot;,&quot;non-dropping-particle&quot;:&quot;&quot;},{&quot;family&quot;:&quot;Hassidim&quot;,&quot;given&quot;:&quot;Avinatan&quot;,&quot;parse-names&quot;:false,&quot;dropping-particle&quot;:&quot;&quot;,&quot;non-dropping-particle&quot;:&quot;&quot;},{&quot;family&quot;:&quot;Klotz&quot;,&quot;given&quot;:&quot;Daniel&quot;,&quot;parse-names&quot;:false,&quot;dropping-particle&quot;:&quot;&quot;,&quot;non-dropping-particle&quot;:&quot;&quot;},{&quot;family&quot;:&quot;Nevo&quot;,&quot;given&quot;:&quot;Sella&quot;,&quot;parse-names&quot;:false,&quot;dropping-particle&quot;:&quot;&quot;,&quot;non-dropping-particle&quot;:&quot;&quot;},{&quot;family&quot;:&quot;Shalev&quot;,&quot;given&quot;:&quot;Guy&quot;,&quot;parse-names&quot;:false,&quot;dropping-particle&quot;:&quot;&quot;,&quot;non-dropping-particle&quot;:&quot;&quot;},{&quot;family&quot;:&quot;Matias&quot;,&quot;given&quot;:&quot;Yossi&quot;,&quot;parse-names&quot;:false,&quot;dropping-particle&quot;:&quot;&quot;,&quot;non-dropping-particle&quot;:&quot;&quot;}],&quot;container-title&quot;:&quot;Scientific Data&quot;,&quot;container-title-short&quot;:&quot;Sci Data&quot;,&quot;DOI&quot;:&quot;10.1038/s41597-023-01975-w&quot;,&quot;ISSN&quot;:&quot;20524463&quot;,&quot;PMID&quot;:&quot;36717577&quot;,&quot;issued&quot;:{&quot;date-parts&quot;:[[2023,12,1]]},&quot;abstract&quot;:&quot;High-quality datasets are essential to support hydrological science and modeling. Several CAMELS (Catchment Attributes and Meteorology for Large-sample Studies) datasets exist for specific countries or regions, however these datasets lack standardization, which makes global studies difficult. This paper introduces a dataset called Caravan (a series of CAMELS) that standardizes and aggregates seven existing large-sample hydrology datasets. Caravan includes meteorological forcing data, streamflow data, and static catchment attributes (e.g., geophysical, sociological, climatological) for 6830 catchments. Most importantly, Caravan is both a dataset and open-source software that allows members of the hydrology community to extend the dataset to new locations by extracting forcing data and catchment attributes in the cloud. Our vision is for Caravan to democratize the creation and use of globally-standardized large-sample hydrology datasets. Caravan is a truly global open-source community resource.&quot;,&quot;publisher&quot;:&quot;Nature Research&quot;,&quot;issue&quot;:&quot;1&quot;,&quot;volume&quot;:&quot;10&quot;},&quot;isTemporary&quot;:false}]},{&quot;citationID&quot;:&quot;MENDELEY_CITATION_3647b69f-5539-44d1-87bb-9179dd4296da&quot;,&quot;properties&quot;:{&quot;noteIndex&quot;:0},&quot;isEdited&quot;:false,&quot;manualOverride&quot;:{&quot;isManuallyOverridden&quot;:false,&quot;citeprocText&quot;:&quot;(CEDEX, 2021)&quot;,&quot;manualOverrideText&quot;:&quot;&quot;},&quot;citationTag&quot;:&quot;MENDELEY_CITATION_v3_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&quot;,&quot;citationItems&quot;:[{&quot;id&quot;:&quot;b0cc3847-fb1b-3be0-b2a1-e3ee09282e3f&quot;,&quot;itemData&quot;:{&quot;type&quot;:&quot;report&quot;,&quot;id&quot;:&quot;b0cc3847-fb1b-3be0-b2a1-e3ee09282e3f&quot;,&quot;title&quot;:&quot;Anuario de aforos 2018-2019&quot;,&quot;author&quot;:[{&quot;family&quot;:&quot;CEDEX&quot;,&quot;given&quot;:&quot;&quot;,&quot;parse-names&quot;:false,&quot;dropping-particle&quot;:&quot;&quot;,&quot;non-dropping-particle&quot;:&quot;&quot;}],&quot;issued&quot;:{&quot;date-parts&quot;:[[2021,11]]},&quot;container-title-short&quot;:&quot;&quot;},&quot;isTemporary&quot;:false}]},{&quot;citationID&quot;:&quot;MENDELEY_CITATION_96da6a40-d4ee-4937-826a-b3c27dfdb017&quot;,&quot;properties&quot;:{&quot;noteIndex&quot;:0},&quot;isEdited&quot;:false,&quot;manualOverride&quot;:{&quot;isManuallyOverridden&quot;:false,&quot;citeprocText&quot;:&quot;(Kratzert et al., 2023)&quot;,&quot;manualOverrideText&quot;:&quot;&quot;},&quot;citationTag&quot;:&quot;MENDELEY_CITATION_v3_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&quot;,&quot;citationItems&quot;:[{&quot;id&quot;:&quot;a8ce83b2-adea-3f6f-840f-a96a219325cd&quot;,&quot;itemData&quot;:{&quot;type&quot;:&quot;article-journal&quot;,&quot;id&quot;:&quot;a8ce83b2-adea-3f6f-840f-a96a219325cd&quot;,&quot;title&quot;:&quot;Caravan - A global community dataset for large-sample hydrology&quot;,&quot;author&quot;:[{&quot;family&quot;:&quot;Kratzert&quot;,&quot;given&quot;:&quot;Frederik&quot;,&quot;parse-names&quot;:false,&quot;dropping-particle&quot;:&quot;&quot;,&quot;non-dropping-particle&quot;:&quot;&quot;},{&quot;family&quot;:&quot;Nearing&quot;,&quot;given&quot;:&quot;Grey&quot;,&quot;parse-names&quot;:false,&quot;dropping-particle&quot;:&quot;&quot;,&quot;non-dropping-particle&quot;:&quot;&quot;},{&quot;family&quot;:&quot;Addor&quot;,&quot;given&quot;:&quot;Nans&quot;,&quot;parse-names&quot;:false,&quot;dropping-particle&quot;:&quot;&quot;,&quot;non-dropping-particle&quot;:&quot;&quot;},{&quot;family&quot;:&quot;Erickson&quot;,&quot;given&quot;:&quot;Tyler&quot;,&quot;parse-names&quot;:false,&quot;dropping-particle&quot;:&quot;&quot;,&quot;non-dropping-particle&quot;:&quot;&quot;},{&quot;family&quot;:&quot;Gauch&quot;,&quot;given&quot;:&quot;Martin&quot;,&quot;parse-names&quot;:false,&quot;dropping-particle&quot;:&quot;&quot;,&quot;non-dropping-particle&quot;:&quot;&quot;},{&quot;family&quot;:&quot;Gilon&quot;,&quot;given&quot;:&quot;Oren&quot;,&quot;parse-names&quot;:false,&quot;dropping-particle&quot;:&quot;&quot;,&quot;non-dropping-particle&quot;:&quot;&quot;},{&quot;family&quot;:&quot;Gudmundsson&quot;,&quot;given&quot;:&quot;Lukas&quot;,&quot;parse-names&quot;:false,&quot;dropping-particle&quot;:&quot;&quot;,&quot;non-dropping-particle&quot;:&quot;&quot;},{&quot;family&quot;:&quot;Hassidim&quot;,&quot;given&quot;:&quot;Avinatan&quot;,&quot;parse-names&quot;:false,&quot;dropping-particle&quot;:&quot;&quot;,&quot;non-dropping-particle&quot;:&quot;&quot;},{&quot;family&quot;:&quot;Klotz&quot;,&quot;given&quot;:&quot;Daniel&quot;,&quot;parse-names&quot;:false,&quot;dropping-particle&quot;:&quot;&quot;,&quot;non-dropping-particle&quot;:&quot;&quot;},{&quot;family&quot;:&quot;Nevo&quot;,&quot;given&quot;:&quot;Sella&quot;,&quot;parse-names&quot;:false,&quot;dropping-particle&quot;:&quot;&quot;,&quot;non-dropping-particle&quot;:&quot;&quot;},{&quot;family&quot;:&quot;Shalev&quot;,&quot;given&quot;:&quot;Guy&quot;,&quot;parse-names&quot;:false,&quot;dropping-particle&quot;:&quot;&quot;,&quot;non-dropping-particle&quot;:&quot;&quot;},{&quot;family&quot;:&quot;Matias&quot;,&quot;given&quot;:&quot;Yossi&quot;,&quot;parse-names&quot;:false,&quot;dropping-particle&quot;:&quot;&quot;,&quot;non-dropping-particle&quot;:&quot;&quot;}],&quot;container-title&quot;:&quot;Scientific Data&quot;,&quot;container-title-short&quot;:&quot;Sci Data&quot;,&quot;DOI&quot;:&quot;10.1038/s41597-023-01975-w&quot;,&quot;ISSN&quot;:&quot;20524463&quot;,&quot;PMID&quot;:&quot;36717577&quot;,&quot;issued&quot;:{&quot;date-parts&quot;:[[2023,12,1]]},&quot;abstract&quot;:&quot;High-quality datasets are essential to support hydrological science and modeling. Several CAMELS (Catchment Attributes and Meteorology for Large-sample Studies) datasets exist for specific countries or regions, however these datasets lack standardization, which makes global studies difficult. This paper introduces a dataset called Caravan (a series of CAMELS) that standardizes and aggregates seven existing large-sample hydrology datasets. Caravan includes meteorological forcing data, streamflow data, and static catchment attributes (e.g., geophysical, sociological, climatological) for 6830 catchments. Most importantly, Caravan is both a dataset and open-source software that allows members of the hydrology community to extend the dataset to new locations by extracting forcing data and catchment attributes in the cloud. Our vision is for Caravan to democratize the creation and use of globally-standardized large-sample hydrology datasets. Caravan is a truly global open-source community resource.&quot;,&quot;publisher&quot;:&quot;Nature Research&quot;,&quot;issue&quot;:&quot;1&quot;,&quot;volume&quot;:&quot;10&quot;},&quot;isTemporary&quot;:false}]},{&quot;citationID&quot;:&quot;MENDELEY_CITATION_e5f9a00f-10a8-4996-9aa7-6685478e6cae&quot;,&quot;properties&quot;:{&quot;noteIndex&quot;:0},&quot;isEdited&quot;:false,&quot;manualOverride&quot;:{&quot;isManuallyOverridden&quot;:false,&quot;citeprocText&quot;:&quot;(Yamazaki et al., 2017)&quot;,&quot;manualOverrideText&quot;:&quot;&quot;},&quot;citationTag&quot;:&quot;MENDELEY_CITATION_v3_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&quot;,&quot;citationItems&quot;:[{&quot;id&quot;:&quot;df6bcc86-a724-374e-8acc-8908b29c36bc&quot;,&quot;itemData&quot;:{&quot;type&quot;:&quot;article-journal&quot;,&quot;id&quot;:&quot;df6bcc86-a724-374e-8acc-8908b29c36bc&quot;,&quot;title&quot;:&quot;A high-accuracy map of global terrain elevations&quot;,&quot;author&quot;:[{&quot;family&quot;:&quot;Yamazaki&quot;,&quot;given&quot;:&quot;Dai&quot;,&quot;parse-names&quot;:false,&quot;dropping-particle&quot;:&quot;&quot;,&quot;non-dropping-particle&quot;:&quot;&quot;},{&quot;family&quot;:&quot;Ikeshima&quot;,&quot;given&quot;:&quot;Daiki&quot;,&quot;parse-names&quot;:false,&quot;dropping-particle&quot;:&quot;&quot;,&quot;non-dropping-particle&quot;:&quot;&quot;},{&quot;family&quot;:&quot;Tawatari&quot;,&quot;given&quot;:&quot;Ryunosuke&quot;,&quot;parse-names&quot;:false,&quot;dropping-particle&quot;:&quot;&quot;,&quot;non-dropping-particle&quot;:&quot;&quot;},{&quot;family&quot;:&quot;Yamaguchi&quot;,&quot;given&quot;:&quot;Tomohiro&quot;,&quot;parse-names&quot;:false,&quot;dropping-particle&quot;:&quot;&quot;,&quot;non-dropping-particle&quot;:&quot;&quot;},{&quot;family&quot;:&quot;O'Loughlin&quot;,&quot;given&quot;:&quot;Fiachra&quot;,&quot;parse-names&quot;:false,&quot;dropping-particle&quot;:&quot;&quot;,&quot;non-dropping-particle&quot;:&quot;&quot;},{&quot;family&quot;:&quot;Neal&quot;,&quot;given&quot;:&quot;Jeffery C.&quot;,&quot;parse-names&quot;:false,&quot;dropping-particle&quot;:&quot;&quot;,&quot;non-dropping-particle&quot;:&quot;&quot;},{&quot;family&quot;:&quot;Sampson&quot;,&quot;given&quot;:&quot;Christopher C.&quot;,&quot;parse-names&quot;:false,&quot;dropping-particle&quot;:&quot;&quot;,&quot;non-dropping-particle&quot;:&quot;&quot;},{&quot;family&quot;:&quot;Kanae&quot;,&quot;given&quot;:&quot;Shinjiro&quot;,&quot;parse-names&quot;:false,&quot;dropping-particle&quot;:&quot;&quot;,&quot;non-dropping-particle&quot;:&quot;&quot;},{&quot;family&quot;:&quot;Bates&quot;,&quot;given&quot;:&quot;Paul D.&quot;,&quot;parse-names&quot;:false,&quot;dropping-particle&quot;:&quot;&quot;,&quot;non-dropping-particle&quot;:&quot;&quot;}],&quot;container-title&quot;:&quot;Geophysical Research Letters&quot;,&quot;container-title-short&quot;:&quot;Geophys Res Lett&quot;,&quot;DOI&quot;:&quot;10.1002/2017GL072874&quot;,&quot;ISSN&quot;:&quot;19448007&quot;,&quot;issued&quot;:{&quot;date-parts&quot;:[[2017,6,16]]},&quot;page&quot;:&quot;5844-5853&quot;,&quot;abstract&quot;:&quot;Spaceborne digital elevation models (DEMs) are a fundamental input for many geoscience studies, but they still include nonnegligible height errors. Here we introduce a high-accuracy global DEM at 3″ resolution (~90 m at the equator) by eliminating major error components from existing DEMs. We separated absolute bias, stripe noise, speckle noise, and tree height bias using multiple satellite data sets and filtering techniques. After the error removal, land areas mapped with ±2 m or better vertical accuracy were increased from 39% to 58%. Significant improvements were found in flat regions where height errors larger than topography variability, and landscapes such as river networks and hill-valley structures, became clearly represented. We found the topography slope of previous DEMs was largely distorted in most of world major floodplains (e.g., Ganges, Nile, Niger, and Mekong) and swamp forests (e.g., Amazon, Congo, and Vasyugan). The newly developed DEM will enhance many geoscience applications which are terrain dependent.&quot;,&quot;publisher&quot;:&quot;Blackwell Publishing Ltd&quot;,&quot;issue&quot;:&quot;11&quot;,&quot;volume&quot;:&quot;44&quot;},&quot;isTemporary&quot;:false}]},{&quot;citationID&quot;:&quot;MENDELEY_CITATION_924ae081-064d-4651-99fa-16ddaaa0c0b3&quot;,&quot;properties&quot;:{&quot;noteIndex&quot;:0},&quot;isEdited&quot;:false,&quot;manualOverride&quot;:{&quot;isManuallyOverridden&quot;:false,&quot;citeprocText&quot;:&quot;(Hersbach et al., 2020)&quot;,&quot;manualOverrideText&quot;:&quot;&quot;},&quot;citationTag&quot;:&quot;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&quot;,&quot;citationItems&quot;:[{&quot;id&quot;:&quot;4d933e04-1892-3323-b696-f0cfad0d6e89&quot;,&quot;itemData&quot;:{&quot;type&quot;:&quot;article-journal&quot;,&quot;id&quot;:&quot;4d933e04-1892-3323-b696-f0cfad0d6e89&quot;,&quot;title&quot;:&quot;The ERA5 global reanalysis&quot;,&quot;author&quot;:[{&quot;family&quot;:&quot;Hersbach&quot;,&quot;given&quot;:&quot;Hans&quot;,&quot;parse-names&quot;:false,&quot;dropping-particle&quot;:&quot;&quot;,&quot;non-dropping-particle&quot;:&quot;&quot;},{&quot;family&quot;:&quot;Bell&quot;,&quot;given&quot;:&quot;Bill&quot;,&quot;parse-names&quot;:false,&quot;dropping-particle&quot;:&quot;&quot;,&quot;non-dropping-particle&quot;:&quot;&quot;},{&quot;family&quot;:&quot;Berrisford&quot;,&quot;given&quot;:&quot;Paul&quot;,&quot;parse-names&quot;:false,&quot;dropping-particle&quot;:&quot;&quot;,&quot;non-dropping-particle&quot;:&quot;&quot;},{&quot;family&quot;:&quot;Hirahara&quot;,&quot;given&quot;:&quot;Shoji&quot;,&quot;parse-names&quot;:false,&quot;dropping-particle&quot;:&quot;&quot;,&quot;non-dropping-particle&quot;:&quot;&quot;},{&quot;family&quot;:&quot;Horányi&quot;,&quot;given&quot;:&quot;András&quot;,&quot;parse-names&quot;:false,&quot;dropping-particle&quot;:&quot;&quot;,&quot;non-dropping-particle&quot;:&quot;&quot;},{&quot;family&quot;:&quot;Muñoz-Sabater&quot;,&quot;given&quot;:&quot;Joaquín&quot;,&quot;parse-names&quot;:false,&quot;dropping-particle&quot;:&quot;&quot;,&quot;non-dropping-particle&quot;:&quot;&quot;},{&quot;family&quot;:&quot;Nicolas&quot;,&quot;given&quot;:&quot;Julien&quot;,&quot;parse-names&quot;:false,&quot;dropping-particle&quot;:&quot;&quot;,&quot;non-dropping-particle&quot;:&quot;&quot;},{&quot;family&quot;:&quot;Peubey&quot;,&quot;given&quot;:&quot;Carole&quot;,&quot;parse-names&quot;:false,&quot;dropping-particle&quot;:&quot;&quot;,&quot;non-dropping-particle&quot;:&quot;&quot;},{&quot;family&quot;:&quot;Radu&quot;,&quot;given&quot;:&quot;Raluca&quot;,&quot;parse-names&quot;:false,&quot;dropping-particle&quot;:&quot;&quot;,&quot;non-dropping-particle&quot;:&quot;&quot;},{&quot;family&quot;:&quot;Schepers&quot;,&quot;given&quot;:&quot;Dinand&quot;,&quot;parse-names&quot;:false,&quot;dropping-particle&quot;:&quot;&quot;,&quot;non-dropping-particle&quot;:&quot;&quot;},{&quot;family&quot;:&quot;Simmons&quot;,&quot;given&quot;:&quot;Adrian&quot;,&quot;parse-names&quot;:false,&quot;dropping-particle&quot;:&quot;&quot;,&quot;non-dropping-particle&quot;:&quot;&quot;},{&quot;family&quot;:&quot;Soci&quot;,&quot;given&quot;:&quot;Cornel&quot;,&quot;parse-names&quot;:false,&quot;dropping-particle&quot;:&quot;&quot;,&quot;non-dropping-particle&quot;:&quot;&quot;},{&quot;family&quot;:&quot;Abdalla&quot;,&quot;given&quot;:&quot;Saleh&quot;,&quot;parse-names&quot;:false,&quot;dropping-particle&quot;:&quot;&quot;,&quot;non-dropping-particle&quot;:&quot;&quot;},{&quot;family&quot;:&quot;Abellan&quot;,&quot;given&quot;:&quot;Xavier&quot;,&quot;parse-names&quot;:false,&quot;dropping-particle&quot;:&quot;&quot;,&quot;non-dropping-particle&quot;:&quot;&quot;},{&quot;family&quot;:&quot;Balsamo&quot;,&quot;given&quot;:&quot;Gianpaolo&quot;,&quot;parse-names&quot;:false,&quot;dropping-particle&quot;:&quot;&quot;,&quot;non-dropping-particle&quot;:&quot;&quot;},{&quot;family&quot;:&quot;Bechtold&quot;,&quot;given&quot;:&quot;Peter&quot;,&quot;parse-names&quot;:false,&quot;dropping-particle&quot;:&quot;&quot;,&quot;non-dropping-particle&quot;:&quot;&quot;},{&quot;family&quot;:&quot;Biavati&quot;,&quot;given&quot;:&quot;Gionata&quot;,&quot;parse-names&quot;:false,&quot;dropping-particle&quot;:&quot;&quot;,&quot;non-dropping-particle&quot;:&quot;&quot;},{&quot;family&quot;:&quot;Bidlot&quot;,&quot;given&quot;:&quot;Jean&quot;,&quot;parse-names&quot;:false,&quot;dropping-particle&quot;:&quot;&quot;,&quot;non-dropping-particle&quot;:&quot;&quot;},{&quot;family&quot;:&quot;Bonavita&quot;,&quot;given&quot;:&quot;Massimo&quot;,&quot;parse-names&quot;:false,&quot;dropping-particle&quot;:&quot;&quot;,&quot;non-dropping-particle&quot;:&quot;&quot;},{&quot;family&quot;:&quot;Chiara&quot;,&quot;given&quot;:&quot;Giovanna&quot;,&quot;parse-names&quot;:false,&quot;dropping-particle&quot;:&quot;&quot;,&quot;non-dropping-particle&quot;:&quot;De&quot;},{&quot;family&quot;:&quot;Dahlgren&quot;,&quot;given&quot;:&quot;Per&quot;,&quot;parse-names&quot;:false,&quot;dropping-particle&quot;:&quot;&quot;,&quot;non-dropping-particle&quot;:&quot;&quot;},{&quot;family&quot;:&quot;Dee&quot;,&quot;given&quot;:&quot;Dick&quot;,&quot;parse-names&quot;:false,&quot;dropping-particle&quot;:&quot;&quot;,&quot;non-dropping-particle&quot;:&quot;&quot;},{&quot;family&quot;:&quot;Diamantakis&quot;,&quot;given&quot;:&quot;Michail&quot;,&quot;parse-names&quot;:false,&quot;dropping-particle&quot;:&quot;&quot;,&quot;non-dropping-particle&quot;:&quot;&quot;},{&quot;family&quot;:&quot;Dragani&quot;,&quot;given&quot;:&quot;Rossana&quot;,&quot;parse-names&quot;:false,&quot;dropping-particle&quot;:&quot;&quot;,&quot;non-dropping-particle&quot;:&quot;&quot;},{&quot;family&quot;:&quot;Flemming&quot;,&quot;given&quot;:&quot;Johannes&quot;,&quot;parse-names&quot;:false,&quot;dropping-particle&quot;:&quot;&quot;,&quot;non-dropping-particle&quot;:&quot;&quot;},{&quot;family&quot;:&quot;Forbes&quot;,&quot;given&quot;:&quot;Richard&quot;,&quot;parse-names&quot;:false,&quot;dropping-particle&quot;:&quot;&quot;,&quot;non-dropping-particle&quot;:&quot;&quot;},{&quot;family&quot;:&quot;Fuentes&quot;,&quot;given&quot;:&quot;Manuel&quot;,&quot;parse-names&quot;:false,&quot;dropping-particle&quot;:&quot;&quot;,&quot;non-dropping-particle&quot;:&quot;&quot;},{&quot;family&quot;:&quot;Geer&quot;,&quot;given&quot;:&quot;Alan&quot;,&quot;parse-names&quot;:false,&quot;dropping-particle&quot;:&quot;&quot;,&quot;non-dropping-particle&quot;:&quot;&quot;},{&quot;family&quot;:&quot;Haimberger&quot;,&quot;given&quot;:&quot;Leo&quot;,&quot;parse-names&quot;:false,&quot;dropping-particle&quot;:&quot;&quot;,&quot;non-dropping-particle&quot;:&quot;&quot;},{&quot;family&quot;:&quot;Healy&quot;,&quot;given&quot;:&quot;Sean&quot;,&quot;parse-names&quot;:false,&quot;dropping-particle&quot;:&quot;&quot;,&quot;non-dropping-particle&quot;:&quot;&quot;},{&quot;family&quot;:&quot;Hogan&quot;,&quot;given&quot;:&quot;Robin J.&quot;,&quot;parse-names&quot;:false,&quot;dropping-particle&quot;:&quot;&quot;,&quot;non-dropping-particle&quot;:&quot;&quot;},{&quot;family&quot;:&quot;Hólm&quot;,&quot;given&quot;:&quot;Elías&quot;,&quot;parse-names&quot;:false,&quot;dropping-particle&quot;:&quot;&quot;,&quot;non-dropping-particle&quot;:&quot;&quot;},{&quot;family&quot;:&quot;Janisková&quot;,&quot;given&quot;:&quot;Marta&quot;,&quot;parse-names&quot;:false,&quot;dropping-particle&quot;:&quot;&quot;,&quot;non-dropping-particle&quot;:&quot;&quot;},{&quot;family&quot;:&quot;Keeley&quot;,&quot;given&quot;:&quot;Sarah&quot;,&quot;parse-names&quot;:false,&quot;dropping-particle&quot;:&quot;&quot;,&quot;non-dropping-particle&quot;:&quot;&quot;},{&quot;family&quot;:&quot;Laloyaux&quot;,&quot;given&quot;:&quot;Patrick&quot;,&quot;parse-names&quot;:false,&quot;dropping-particle&quot;:&quot;&quot;,&quot;non-dropping-particle&quot;:&quot;&quot;},{&quot;family&quot;:&quot;Lopez&quot;,&quot;given&quot;:&quot;Philippe&quot;,&quot;parse-names&quot;:false,&quot;dropping-particle&quot;:&quot;&quot;,&quot;non-dropping-particle&quot;:&quot;&quot;},{&quot;family&quot;:&quot;Lupu&quot;,&quot;given&quot;:&quot;Cristina&quot;,&quot;parse-names&quot;:false,&quot;dropping-particle&quot;:&quot;&quot;,&quot;non-dropping-particle&quot;:&quot;&quot;},{&quot;family&quot;:&quot;Radnoti&quot;,&quot;given&quot;:&quot;Gabor&quot;,&quot;parse-names&quot;:false,&quot;dropping-particle&quot;:&quot;&quot;,&quot;non-dropping-particle&quot;:&quot;&quot;},{&quot;family&quot;:&quot;Rosnay&quot;,&quot;given&quot;:&quot;Patricia&quot;,&quot;parse-names&quot;:false,&quot;dropping-particle&quot;:&quot;&quot;,&quot;non-dropping-particle&quot;:&quot;de&quot;},{&quot;family&quot;:&quot;Rozum&quot;,&quot;given&quot;:&quot;Iryna&quot;,&quot;parse-names&quot;:false,&quot;dropping-particle&quot;:&quot;&quot;,&quot;non-dropping-particle&quot;:&quot;&quot;},{&quot;family&quot;:&quot;Vamborg&quot;,&quot;given&quot;:&quot;Freja&quot;,&quot;parse-names&quot;:false,&quot;dropping-particle&quot;:&quot;&quot;,&quot;non-dropping-particle&quot;:&quot;&quot;},{&quot;family&quot;:&quot;Villaume&quot;,&quot;given&quot;:&quot;Sebastien&quot;,&quot;parse-names&quot;:false,&quot;dropping-particle&quot;:&quot;&quot;,&quot;non-dropping-particle&quot;:&quot;&quot;},{&quot;family&quot;:&quot;Thépaut&quot;,&quot;given&quot;:&quot;Jean Noël&quot;,&quot;parse-names&quot;:false,&quot;dropping-particle&quot;:&quot;&quot;,&quot;non-dropping-particle&quot;:&quot;&quot;}],&quot;container-title&quot;:&quot;Quarterly Journal of the Royal Meteorological Society&quot;,&quot;DOI&quot;:&quot;10.1002/qj.3803&quot;,&quot;ISSN&quot;:&quot;1477870X&quot;,&quot;issued&quot;:{&quot;date-parts&quot;:[[2020,7,1]]},&quot;page&quot;:&quot;1999-2049&quot;,&quot;abstract&quot;:&quo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quot;,&quot;publisher&quot;:&quot;John Wiley and Sons Ltd&quot;,&quot;issue&quot;:&quot;730&quot;,&quot;volume&quot;:&quot;146&quot;,&quot;container-title-short&quot;:&quot;&quot;},&quot;isTemporary&quot;:false}]},{&quot;citationID&quot;:&quot;MENDELEY_CITATION_6a985604-aec8-4bd5-b4f5-3cc12272207e&quot;,&quot;properties&quot;:{&quot;noteIndex&quot;:0},&quot;isEdited&quot;:false,&quot;manualOverride&quot;:{&quot;isManuallyOverridden&quot;:false,&quot;citeprocText&quot;:&quot;(Lehner et al., 2022; Linke et al., 2019)&quot;,&quot;manualOverrideText&quot;:&quot;&quot;},&quot;citationTag&quot;:&quot;MENDELEY_CITATION_v3_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&quot;,&quot;citationItems&quot;:[{&quot;id&quot;:&quot;8e2afdd8-e2dd-3c1b-970a-1825c6618b69&quot;,&quot;itemData&quot;:{&quot;type&quot;:&quot;article-journal&quot;,&quot;id&quot;:&quot;8e2afdd8-e2dd-3c1b-970a-1825c6618b69&quot;,&quot;title&quot;:&quot;Global hydro-environmental lake characteristics at high spatial resolution&quot;,&quot;author&quot;:[{&quot;family&quot;:&quot;Lehner&quot;,&quot;given&quot;:&quot;Bernhard&quot;,&quot;parse-names&quot;:false,&quot;dropping-particle&quot;:&quot;&quot;,&quot;non-dropping-particle&quot;:&quot;&quot;},{&quot;family&quot;:&quot;Messager&quot;,&quot;given&quot;:&quot;Mathis L.&quot;,&quot;parse-names&quot;:false,&quot;dropping-particle&quot;:&quot;&quot;,&quot;non-dropping-particle&quot;:&quot;&quot;},{&quot;family&quot;:&quot;Korver&quot;,&quot;given&quot;:&quot;Maartje C.&quot;,&quot;parse-names&quot;:false,&quot;dropping-particle&quot;:&quot;&quot;,&quot;non-dropping-particle&quot;:&quot;&quot;},{&quot;family&quot;:&quot;Linke&quot;,&quot;given&quot;:&quot;Simon&quot;,&quot;parse-names&quot;:false,&quot;dropping-particle&quot;:&quot;&quot;,&quot;non-dropping-particle&quot;:&quot;&quot;}],&quot;container-title&quot;:&quot;Scientific Data&quot;,&quot;container-title-short&quot;:&quot;Sci Data&quot;,&quot;DOI&quot;:&quot;10.1038/s41597-022-01425-z&quot;,&quot;ISSN&quot;:&quot;20524463&quot;,&quot;issued&quot;:{&quot;date-parts&quot;:[[2022,12,1]]},&quot;abstract&quot;:&quot;Here we introduce the LakeATLAS dataset, which provides a broad range of hydro-environmental characteristics for more than 1.4 million lakes and reservoirs globally with an area of at least 10 ha. LakeATLAS forms part of the larger HydroATLAS data repository and expands the existing datasets of sub-basin and river reach descriptors by adding equivalent information for lakes and reservoirs in a compatible structure. Matching its HydroATLAS counterparts, version 1.0 of LakeATLAS contains data for 56 variables, partitioned into 281 individual attributes and organized in six categories: hydrology; physiography; climate; land cover &amp; use; soils &amp; geology; and anthropogenic influences. LakeATLAS derives these attributes by processing and reformatting original data from well-established global digital maps at 15 arc-second (~500 m) grid cell resolution and assigns the information spatially to each lake by aggregating it within the lake, in a 3-km vicinity buffer around the lake, and/or within the entire upstream drainage area of the lake. The standardized format of LakeATLAS ensures versatile applicability in hydro-ecological assessments from regional to global scales.&quot;,&quot;publisher&quot;:&quot;Nature Research&quot;,&quot;issue&quot;:&quot;1&quot;,&quot;volume&quot;:&quot;9&quot;},&quot;isTemporary&quot;:false},{&quot;id&quot;:&quot;5f1ee50b-f552-3a90-a5eb-9e9cbaa99a5e&quot;,&quot;itemData&quot;:{&quot;type&quot;:&quot;article-journal&quot;,&quot;id&quot;:&quot;5f1ee50b-f552-3a90-a5eb-9e9cbaa99a5e&quot;,&quot;title&quot;:&quot;Global hydro-environmental sub-basin and river reach characteristics at high spatial resolution&quot;,&quot;author&quot;:[{&quot;family&quot;:&quot;Linke&quot;,&quot;given&quot;:&quot;Simon&quot;,&quot;parse-names&quot;:false,&quot;dropping-particle&quot;:&quot;&quot;,&quot;non-dropping-particle&quot;:&quot;&quot;},{&quot;family&quot;:&quot;Lehner&quot;,&quot;given&quot;:&quot;Bernhard&quot;,&quot;parse-names&quot;:false,&quot;dropping-particle&quot;:&quot;&quot;,&quot;non-dropping-particle&quot;:&quot;&quot;},{&quot;family&quot;:&quot;Ouellet Dallaire&quot;,&quot;given&quot;:&quot;Camille&quot;,&quot;parse-names&quot;:false,&quot;dropping-particle&quot;:&quot;&quot;,&quot;non-dropping-particle&quot;:&quot;&quot;},{&quot;family&quot;:&quot;Ariwi&quot;,&quot;given&quot;:&quot;Joseph&quot;,&quot;parse-names&quot;:false,&quot;dropping-particle&quot;:&quot;&quot;,&quot;non-dropping-particle&quot;:&quot;&quot;},{&quot;family&quot;:&quot;Grill&quot;,&quot;given&quot;:&quot;Günther&quot;,&quot;parse-names&quot;:false,&quot;dropping-particle&quot;:&quot;&quot;,&quot;non-dropping-particle&quot;:&quot;&quot;},{&quot;family&quot;:&quot;Anand&quot;,&quot;given&quot;:&quot;Mira&quot;,&quot;parse-names&quot;:false,&quot;dropping-particle&quot;:&quot;&quot;,&quot;non-dropping-particle&quot;:&quot;&quot;},{&quot;family&quot;:&quot;Beames&quot;,&quot;given&quot;:&quot;Penny&quot;,&quot;parse-names&quot;:false,&quot;dropping-particle&quot;:&quot;&quot;,&quot;non-dropping-particle&quot;:&quot;&quot;},{&quot;family&quot;:&quot;Burchard-Levine&quot;,&quot;given&quot;:&quot;Vicente&quot;,&quot;parse-names&quot;:false,&quot;dropping-particle&quot;:&quot;&quot;,&quot;non-dropping-particle&quot;:&quot;&quot;},{&quot;family&quot;:&quot;Maxwell&quot;,&quot;given&quot;:&quot;Sally&quot;,&quot;parse-names&quot;:false,&quot;dropping-particle&quot;:&quot;&quot;,&quot;non-dropping-particle&quot;:&quot;&quot;},{&quot;family&quot;:&quot;Moidu&quot;,&quot;given&quot;:&quot;Hana&quot;,&quot;parse-names&quot;:false,&quot;dropping-particle&quot;:&quot;&quot;,&quot;non-dropping-particle&quot;:&quot;&quot;},{&quot;family&quot;:&quot;Tan&quot;,&quot;given&quot;:&quot;Florence&quot;,&quot;parse-names&quot;:false,&quot;dropping-particle&quot;:&quot;&quot;,&quot;non-dropping-particle&quot;:&quot;&quot;},{&quot;family&quot;:&quot;Thieme&quot;,&quot;given&quot;:&quot;Michele&quot;,&quot;parse-names&quot;:false,&quot;dropping-particle&quot;:&quot;&quot;,&quot;non-dropping-particle&quot;:&quot;&quot;}],&quot;container-title&quot;:&quot;Nature Scientific Data&quot;,&quot;DOI&quot;:&quot;10.1038/s41597-019-0300-6&quot;,&quot;URL&quot;:&quot;https://doi.org/10.1038/s41597-019-0300-6&quot;,&quot;issued&quot;:{&quot;date-parts&quot;:[[2019]]},&quot;abstract&quot;:&quot;the HydroatLaS database provides a standardized compendium of descriptive hydro-environmental information for all watersheds and rivers of the world at high spatial resolution. Version 1.0 of HydroATLAS offers data for 56 variables, partitioned into 281 individual attributes and organized in six categories: hydrology; physiography; climate; land cover &amp; use; soils &amp; geology; and anthropogenic influences. HydroATLAS derives the hydro-environmental characteristics by aggregating and reformatting original data from well-established global digital maps, and by accumulating them along the drainage network from headwaters to ocean outlets. the attributes are linked to hierarchically nested sub-basins at multiple scales, as well as to individual river reaches, both extracted from the global HydroSHEDS database at 15 arc-second (~500 m) resolution. The sub-basin and river reach information is offered in two companion datasets: BasinATLAS and RiverATLAS. The standardized format of HydroatLaS ensures easy applicability while the inherent topological information supports basic network functionality such as identifying up-and downstream connections. HydroatLaS is fully compatible with other products of the overarching HydroSHEDS project enabling versatile hydro-ecological assessments for a broad user community.&quot;,&quot;issue&quot;:&quot;283&quot;,&quot;volume&quot;:&quot;6&quot;,&quot;container-title-short&quot;:&quot;&quot;},&quot;isTemporary&quot;:false}]},{&quot;citationID&quot;:&quot;MENDELEY_CITATION_8dc48032-e912-4e3d-9c65-7d0b0caae440&quot;,&quot;properties&quot;:{&quot;noteIndex&quot;:0},&quot;isEdited&quot;:false,&quot;manualOverride&quot;:{&quot;isManuallyOverridden&quot;:true,&quot;citeprocText&quot;:&quot;(Burek et al., 2013; Joint Research Centre - European Commission, 2026c)&quot;,&quot;manualOverrideText&quot;:&quot;(Burek et al., 2013; JRC, 2026c)&quot;},&quot;citationItems&quot;:[{&quot;id&quot;:&quot;51ff6500-7137-32d6-836c-1c542fddc4b1&quot;,&quot;itemData&quot;:{&quot;type&quot;:&quot;webpage&quot;,&quot;id&quot;:&quot;51ff6500-7137-32d6-836c-1c542fddc4b1&quot;,&quot;title&quot;:&quot;Open Source Lisflood&quot;,&quot;author&quot;:[{&quot;family&quot;:&quot;Joint Research Centre - European Commission&quot;,&quot;given&quot;:&quot;&quot;,&quot;parse-names&quot;:false,&quot;dropping-particle&quot;:&quot;&quot;,&quot;non-dropping-particle&quot;:&quot;&quot;}],&quot;accessed&quot;:{&quot;date-parts&quot;:[[2026,1,5]]},&quot;URL&quot;:&quot;https://ec-jrc.github.io/lisflood/&quot;,&quot;issued&quot;:{&quot;date-parts&quot;:[[2026]]},&quot;container-title-short&quot;:&quot;&quot;},&quot;isTemporary&quot;:false},{&quot;id&quot;:&quot;10c97eaf-3f49-382e-8363-f5d5dba81b5c&quot;,&quot;itemData&quot;:{&quot;type&quot;:&quot;report&quot;,&quot;id&quot;:&quot;10c97eaf-3f49-382e-8363-f5d5dba81b5c&quot;,&quot;title&quot;:&quot;LISFLOOD. Distributed Water Balance and Flood Simulation Model&quot;,&quot;author&quot;:[{&quot;family&quot;:&quot;Burek&quot;,&quot;given&quot;:&quot;Peter&quot;,&quot;parse-names&quot;:false,&quot;dropping-particle&quot;:&quot;&quot;,&quot;non-dropping-particle&quot;:&quot;&quot;},{&quot;family&quot;:&quot;Knijff&quot;,&quot;given&quot;:&quot;Johan&quot;,&quot;parse-names&quot;:false,&quot;dropping-particle&quot;:&quot;&quot;,&quot;non-dropping-particle&quot;:&quot;van der&quot;},{&quot;family&quot;:&quot;Roo&quot;,&quot;given&quot;:&quot;Ad&quot;,&quot;parse-names&quot;:false,&quot;dropping-particle&quot;:&quot;&quot;,&quot;non-dropping-particle&quot;:&quot;de&quot;}],&quot;DOI&quot;:&quot;10.2788/24719&quot;,&quot;ISBN&quot;:&quot;879-92-79-33190-9&quot;,&quot;ISSN&quot;:&quot;1831-9424&quot;,&quot;issued&quot;:{&quot;date-parts&quot;:[[2013]]},&quot;publisher-place&quot;:&quot;Luxembourg&quot;,&quot;container-title-short&quot;:&quot;&quot;},&quot;isTemporary&quot;:false}],&quot;citationTag&quot;:&quot;MENDELEY_CITATION_v3_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&quot;},{&quot;citationID&quot;:&quot;MENDELEY_CITATION_854c30aa-dda0-4749-805c-96ca84defc91&quot;,&quot;properties&quot;:{&quot;noteIndex&quot;:0},&quot;isEdited&quot;:false,&quot;manualOverride&quot;:{&quot;isManuallyOverridden&quot;:false,&quot;citeprocText&quot;:&quot;(Thiemig et al., 2022)&quot;,&quot;manualOverrideText&quot;:&quot;&quot;},&quot;citationTag&quot;:&quot;MENDELEY_CITATION_v3_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&quot;,&quot;citationItems&quot;:[{&quot;id&quot;:&quot;736c2e0d-1b6c-3a65-b1ae-1188f5647804&quot;,&quot;itemData&quot;:{&quot;type&quot;:&quot;article-journal&quot;,&quot;id&quot;:&quot;736c2e0d-1b6c-3a65-b1ae-1188f5647804&quot;,&quot;title&quot;:&quot;EMO-5: a high-resolution multi-variable gridded meteorological dataset for Europe&quot;,&quot;author&quot;:[{&quot;family&quot;:&quot;Thiemig&quot;,&quot;given&quot;:&quot;Vera&quot;,&quot;parse-names&quot;:false,&quot;dropping-particle&quot;:&quot;&quot;,&quot;non-dropping-particle&quot;:&quot;&quot;},{&quot;family&quot;:&quot;Gomes&quot;,&quot;given&quot;:&quot;Goncalo N.&quot;,&quot;parse-names&quot;:false,&quot;dropping-particle&quot;:&quot;&quot;,&quot;non-dropping-particle&quot;:&quot;&quot;},{&quot;family&quot;:&quot;Skøien&quot;,&quot;given&quot;:&quot;Jon O.&quot;,&quot;parse-names&quot;:false,&quot;dropping-particle&quot;:&quot;&quot;,&quot;non-dropping-particle&quot;:&quot;&quot;},{&quot;family&quot;:&quot;Ziese&quot;,&quot;given&quot;:&quot;Markus&quot;,&quot;parse-names&quot;:false,&quot;dropping-particle&quot;:&quot;&quot;,&quot;non-dropping-particle&quot;:&quot;&quot;},{&quot;family&quot;:&quot;Rauthe-Schöch&quot;,&quot;given&quot;:&quot;Armin&quot;,&quot;parse-names&quot;:false,&quot;dropping-particle&quot;:&quot;&quot;,&quot;non-dropping-particle&quot;:&quot;&quot;},{&quot;family&quot;:&quot;Rustemeier&quot;,&quot;given&quot;:&quot;Elke&quot;,&quot;parse-names&quot;:false,&quot;dropping-particle&quot;:&quot;&quot;,&quot;non-dropping-particle&quot;:&quot;&quot;},{&quot;family&quot;:&quot;Rehfeldt&quot;,&quot;given&quot;:&quot;Kira&quot;,&quot;parse-names&quot;:false,&quot;dropping-particle&quot;:&quot;&quot;,&quot;non-dropping-particle&quot;:&quot;&quot;},{&quot;family&quot;:&quot;Walawender&quot;,&quot;given&quot;:&quot;Jakub P.&quot;,&quot;parse-names&quot;:false,&quot;dropping-particle&quot;:&quot;&quot;,&quot;non-dropping-particle&quot;:&quot;&quot;},{&quot;family&quot;:&quot;Kolbe&quot;,&quot;given&quot;:&quot;Christine&quot;,&quot;parse-names&quot;:false,&quot;dropping-particle&quot;:&quot;&quot;,&quot;non-dropping-particle&quot;:&quot;&quot;},{&quot;family&quot;:&quot;Pichon&quot;,&quot;given&quot;:&quot;Damien&quot;,&quot;parse-names&quot;:false,&quot;dropping-particle&quot;:&quot;&quot;,&quot;non-dropping-particle&quot;:&quot;&quot;},{&quot;family&quot;:&quot;Schweim&quot;,&quot;given&quot;:&quot;Christoph&quot;,&quot;parse-names&quot;:false,&quot;dropping-particle&quot;:&quot;&quot;,&quot;non-dropping-particle&quot;:&quot;&quot;},{&quot;family&quot;:&quot;Salamon&quot;,&quot;given&quot;:&quot;Peter&quot;,&quot;parse-names&quot;:false,&quot;dropping-particle&quot;:&quot;&quot;,&quot;non-dropping-particle&quot;:&quot;&quot;}],&quot;container-title&quot;:&quot;Earth System Science Data&quot;,&quot;container-title-short&quot;:&quot;Earth Syst Sci Data&quot;,&quot;DOI&quot;:&quot;10.5194/essd-14-3249-2022&quot;,&quot;ISSN&quot;:&quot;18663516&quot;,&quot;issued&quot;:{&quot;date-parts&quot;:[[2022,7,15]]},&quot;page&quot;:&quot;3249-3272&quot;,&quot;abstract&quot;:&quot;In this paper we present EMO-5 (\&quot;European Meteorological Observations\&quot;, spatial resolution of 5 km), a European high-resolution, (sub-)daily, multi-variable meteorological dataset built on historical and real-time observations obtained by integrating data from 18 964 ground weather stations, four high-resolution regional observational grids (i.e. CombiPrecip, ZAMG - INCA, EURO4M-APGD, and CarpatClim), and one global reanalysis (ERA-Interim/Land). EMO-5 includes the following at daily resolution: total precipitation, temperatures (minimum and maximum), wind speed, solar radiation, and water vapour pressure. In addition, EMO-5 also makes available 6-hourly precipitation and mean temperature data. The raw observations from the ground weather stations underwent a set of quality controls before SPHEREMAP and Yamamoto interpolation methods were applied in order to estimate for each 5×5 km grid cell the variable value and its affiliated uncertainty, respectively. The quality of the EMO-5 precipitation data was evaluated through (1) comparison with two regional high-resolution datasets (i.e. seNorge2 and seNorge2018), (2) analysis of 15 heavy precipitation events, and (3) examination of the interpolation uncertainty. Results show that EMO-5 successfully captured 80 % of the heavy precipitation events, and that it is of comparable quality to a regional high-resolution dataset. The availability of the uncertainty fields increases the transparency of the dataset and hence the possible usage. EMO-5 (version 1) covers the time period from 1990 to 2019, with a near real-time release of the latest gridded observations foreseen with version 2. As a product of Copernicus, the EU's Earth Observation Programme, the EMO-5 dataset is free and open, and can be accessed at 10.2905/0BD84BE4-CEC8-4180-97A6-8B3ADAAC4D26 (Thiemig et al., 2020). Copyright:&quot;,&quot;publisher&quot;:&quot;Copernicus Publications&quot;,&quot;issue&quot;:&quot;7&quot;,&quot;volume&quot;:&quot;14&quot;},&quot;isTemporary&quot;:false}]},{&quot;citationID&quot;:&quot;MENDELEY_CITATION_0e3ea3f2-3702-4c8d-8291-59da5185829b&quot;,&quot;properties&quot;:{&quot;noteIndex&quot;:0},&quot;isEdited&quot;:false,&quot;manualOverride&quot;:{&quot;isManuallyOverridden&quot;:false,&quot;citeprocText&quot;:&quot;(Choulga et al., 2024)&quot;,&quot;manualOverrideText&quot;:&quot;&quot;},&quot;citationTag&quot;:&quot;MENDELEY_CITATION_v3_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&quot;,&quot;citationItems&quot;:[{&quot;id&quot;:&quot;fa9638cb-120a-308a-a42b-b9ded8023a10&quot;,&quot;itemData&quot;:{&quot;type&quot;:&quot;article-journal&quot;,&quot;id&quot;:&quot;fa9638cb-120a-308a-a42b-b9ded8023a10&quot;,&quot;title&quot;:&quot;Technical note: Surface fields for global environmental modelling&quot;,&quot;author&quot;:[{&quot;family&quot;:&quot;Choulga&quot;,&quot;given&quot;:&quot;Margarita&quot;,&quot;parse-names&quot;:false,&quot;dropping-particle&quot;:&quot;&quot;,&quot;non-dropping-particle&quot;:&quot;&quot;},{&quot;family&quot;:&quot;Moschini&quot;,&quot;given&quot;:&quot;Francesca&quot;,&quot;parse-names&quot;:false,&quot;dropping-particle&quot;:&quot;&quot;,&quot;non-dropping-particle&quot;:&quot;&quot;},{&quot;family&quot;:&quot;Mazzetti&quot;,&quot;given&quot;:&quot;Cinzia&quot;,&quot;parse-names&quot;:false,&quot;dropping-particle&quot;:&quot;&quot;,&quot;non-dropping-particle&quot;:&quot;&quot;},{&quot;family&quot;:&quot;Grimaldi&quot;,&quot;given&quot;:&quot;Stefania&quot;,&quot;parse-names&quot;:false,&quot;dropping-particle&quot;:&quot;&quot;,&quot;non-dropping-particle&quot;:&quot;&quot;},{&quot;family&quot;:&quot;Disperati&quot;,&quot;given&quot;:&quot;Juliana&quot;,&quot;parse-names&quot;:false,&quot;dropping-particle&quot;:&quot;&quot;,&quot;non-dropping-particle&quot;:&quot;&quot;},{&quot;family&quot;:&quot;Beck&quot;,&quot;given&quot;:&quot;Hylke&quot;,&quot;parse-names&quot;:false,&quot;dropping-particle&quot;:&quot;&quot;,&quot;non-dropping-particle&quot;:&quot;&quot;},{&quot;family&quot;:&quot;Salamon&quot;,&quot;given&quot;:&quot;Peter&quot;,&quot;parse-names&quot;:false,&quot;dropping-particle&quot;:&quot;&quot;,&quot;non-dropping-particle&quot;:&quot;&quot;},{&quot;family&quot;:&quot;Prudhomme&quot;,&quot;given&quot;:&quot;Christel&quot;,&quot;parse-names&quot;:false,&quot;dropping-particle&quot;:&quot;&quot;,&quot;non-dropping-particle&quot;:&quot;&quot;}],&quot;container-title&quot;:&quot;Hydrology and Earth System Sciences&quot;,&quot;container-title-short&quot;:&quot;Hydrol Earth Syst Sci&quot;,&quot;DOI&quot;:&quot;10.5194/hess-28-2991-2024&quot;,&quot;ISSN&quot;:&quot;1607-7938&quot;,&quot;URL&quot;:&quot;https://hess.copernicus.org/articles/28/2991/2024/&quot;,&quot;issued&quot;:{&quot;date-parts&quot;:[[2024,7,9]]},&quot;page&quot;:&quot;2991-3036&quot;,&quot;abstract&quot;:&quot;&lt;p&gt;Abstract. Climate change has resulted in more frequent occurrences of extreme events, such as flooding and heavy snowfall, which can have a significant impact on densely populated or industrialised areas. Numerical models are used to simulate and predict these extreme events, enabling informed decision-making and planning to minimise human casualties and to protect costly infrastructure. LISFLOOD is an integrated hydrological model underpinning the European Flood Awareness System and Global Flood Awareness System (EFAS and GloFAS, respectively), developed by the Copernicus Emergency Management Service (CEMS). The CEMS_SurfaceFields_2022 dataset is a new set of high-resolution surface fields at 1 and 3 arcmin resolution (approximately 2 and 6 km at the Equator, respectively) based on a wide variety of high-resolution and up-to-date data sources. The 1 arcmin fields cover Europe, while the surface fields at 3 arcmin cover the global land surface (excluding Antarctica). The dataset encompasses (i) catchment morphology and river networks, (ii) land use, (iii) vegetation cover type and properties, (iv) soil properties, (v) lake information, and (vi) water demand. This paper details the complete workflow used to generate the CEMS_SurfaceFields_2022 fields, including the data sources and methodology. Whilst created together with upgrades to the open source LISFLOOD code, the CEMS_SurfaceFields_2022 fields can be used independently for a wide range of applications, including as input to hydrological, Earth system, or environmental models or for carrying out general analyses across spatial scales, ranging from global and regional levels to local levels (especially useful for regions outside Europe), expected to improve the accuracy, detail and realism of applications.&lt;/p&gt;&quot;,&quot;issue&quot;:&quot;13&quot;,&quot;volume&quot;:&quot;28&quot;},&quot;isTemporary&quot;:false}]},{&quot;citationID&quot;:&quot;MENDELEY_CITATION_1e73b520-f449-4c3e-a1a2-7d4b14c490e9&quot;,&quot;properties&quot;:{&quot;noteIndex&quot;:0},&quot;isEdited&quot;:false,&quot;manualOverride&quot;:{&quot;isManuallyOverridden&quot;:true,&quot;citeprocText&quot;:&quot;(Sepp Hochreiter &amp;#38; Jürgen Schmidhuber, 1997)&quot;,&quot;manualOverrideText&quot;:&quot;(Sepp Hochreiter y Jürgen Schmidhuber, 1997)&quot;},&quot;citationItems&quot;:[{&quot;id&quot;:&quot;f3eedfd9-f393-36aa-80b1-26799b20a45d&quot;,&quot;itemData&quot;:{&quot;type&quot;:&quot;article-journal&quot;,&quot;id&quot;:&quot;f3eedfd9-f393-36aa-80b1-26799b20a45d&quot;,&quot;title&quot;:&quot;Long Short-Term Memory&quot;,&quot;author&quot;:[{&quot;family&quot;:&quot;Sepp Hochreiter&quot;,&quot;given&quot;:&quot;&quot;,&quot;parse-names&quot;:false,&quot;dropping-particle&quot;:&quot;&quot;,&quot;non-dropping-particle&quot;:&quot;&quot;},{&quot;family&quot;:&quot;Jürgen Schmidhuber&quot;,&quot;given&quot;:&quot;&quot;,&quot;parse-names&quot;:false,&quot;dropping-particle&quot;:&quot;&quot;,&quot;non-dropping-particle&quot;:&quot;&quot;}],&quot;container-title&quot;:&quot;Neural Computation&quot;,&quot;issued&quot;:{&quot;date-parts&quot;:[[1997]]},&quot;page&quot;:&quot;17351780&quot;,&quot;issue&quot;:&quot;8&quot;,&quot;volume&quot;:&quot;9&quot;,&quot;container-title-short&quot;:&quot;Neural Comput&quot;},&quot;isTemporary&quot;:false}],&quot;citationTag&quot;:&quot;MENDELEY_CITATION_v3_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&quot;},{&quot;citationID&quot;:&quot;MENDELEY_CITATION_0510523b-211c-4005-b886-aedcac71f2d9&quot;,&quot;properties&quot;:{&quot;noteIndex&quot;:0},&quot;isEdited&quot;:false,&quot;manualOverride&quot;:{&quot;isManuallyOverridden&quot;:false,&quot;citeprocText&quot;:&quot;(Kratzert et al., 2022)&quot;,&quot;manualOverrideText&quot;:&quot;&quot;},&quot;citationTag&quot;:&quot;MENDELEY_CITATION_v3_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&quot;,&quot;citationItems&quot;:[{&quot;id&quot;:&quot;85b2084a-388b-3fb7-b918-08186b04ef0d&quot;,&quot;itemData&quot;:{&quot;type&quot;:&quot;article-journal&quot;,&quot;id&quot;:&quot;85b2084a-388b-3fb7-b918-08186b04ef0d&quot;,&quot;title&quot;:&quot;NeuralHydrology — A Python library for Deep Learning research in hydrology&quot;,&quot;author&quot;:[{&quot;family&quot;:&quot;Kratzert&quot;,&quot;given&quot;:&quot;Frederik&quot;,&quot;parse-names&quot;:false,&quot;dropping-particle&quot;:&quot;&quot;,&quot;non-dropping-particle&quot;:&quot;&quot;},{&quot;family&quot;:&quot;Gauch&quot;,&quot;given&quot;:&quot;Martin&quot;,&quot;parse-names&quot;:false,&quot;dropping-particle&quot;:&quot;&quot;,&quot;non-dropping-particle&quot;:&quot;&quot;},{&quot;family&quot;:&quot;Nearing&quot;,&quot;given&quot;:&quot;Grey&quot;,&quot;parse-names&quot;:false,&quot;dropping-particle&quot;:&quot;&quot;,&quot;non-dropping-particle&quot;:&quot;&quot;},{&quot;family&quot;:&quot;Klotz&quot;,&quot;given&quot;:&quot;Daniel&quot;,&quot;parse-names&quot;:false,&quot;dropping-particle&quot;:&quot;&quot;,&quot;non-dropping-particle&quot;:&quot;&quot;}],&quot;container-title&quot;:&quot;Journal of Open Source Software&quot;,&quot;container-title-short&quot;:&quot;J Open Source Softw&quot;,&quot;DOI&quot;:&quot;10.21105/joss.04050&quot;,&quot;issued&quot;:{&quot;date-parts&quot;:[[2022,3,4]]},&quot;page&quot;:&quot;4050&quot;,&quot;publisher&quot;:&quot;The Open Journal&quot;,&quot;issue&quot;:&quot;71&quot;,&quot;volume&quot;:&quot;7&quot;},&quot;isTemporary&quot;:false}]},{&quot;citationID&quot;:&quot;MENDELEY_CITATION_a50b4b99-8df5-4511-a024-e6c2e6ea73c6&quot;,&quot;properties&quot;:{&quot;noteIndex&quot;:0},&quot;isEdited&quot;:false,&quot;manualOverride&quot;:{&quot;isManuallyOverridden&quot;:true,&quot;citeprocText&quot;:&quot;(Nash &amp;#38; Sutcliffe, 1970)&quot;,&quot;manualOverrideText&quot;:&quot;(Nash y Sutcliffe, 1970)&quot;},&quot;citationTag&quot;:&quot;MENDELEY_CITATION_v3_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&quot;,&quot;citationItems&quot;:[{&quot;id&quot;:&quot;f861b155-add2-3a19-8eaa-d878ce0e7a9e&quot;,&quot;itemData&quot;:{&quot;type&quot;:&quot;article-journal&quot;,&quot;id&quot;:&quot;f861b155-add2-3a19-8eaa-d878ce0e7a9e&quot;,&quot;title&quot;:&quot;River Flow Forecasting Through Conceptual Models Part I-a Discussion of Principles*&quot;,&quot;author&quot;:[{&quot;family&quot;:&quot;Nash&quot;,&quot;given&quot;:&quot;J E&quot;,&quot;parse-names&quot;:false,&quot;dropping-particle&quot;:&quot;&quot;,&quot;non-dropping-particle&quot;:&quot;&quot;},{&quot;family&quot;:&quot;Sutcliffe&quot;,&quot;given&quot;:&quot;J&quot;,&quot;parse-names&quot;:false,&quot;dropping-particle&quot;:&quot;V&quot;,&quot;non-dropping-particle&quot;:&quot;&quot;}],&quot;container-title&quot;:&quot;Journal of Hydrology&quot;,&quot;container-title-short&quot;:&quot;J Hydrol (Amst)&quot;,&quot;DOI&quot;:&quot;10.1016/0022-1694(70)90255-6&quot;,&quot;ISBN&quot;:&quot;0022-1694&quot;,&quot;ISSN&quot;:&quot;00221694&quot;,&quot;PMID&quot;:&quot;264460600012&quot;,&quot;issued&quot;:{&quot;date-parts&quot;:[[1970]]},&quot;page&quot;:&quot;282-290&quot;,&quot;abstract&quot;:&quot;The principles governing the application of the conceptual model technique to river flow forecasting are discussed. The necessity for a systematic approach to the devel-opment and testing of the model is explained and some preliminary ideas suggested.&quot;,&quot;volume&quot;:&quot;10&quot;},&quot;isTemporary&quot;:false}]},{&quot;citationID&quot;:&quot;MENDELEY_CITATION_b032e438-8715-4818-8c6d-b455df19b70e&quot;,&quot;properties&quot;:{&quot;noteIndex&quot;:0},&quot;isEdited&quot;:false,&quot;manualOverride&quot;:{&quot;isManuallyOverridden&quot;:false,&quot;citeprocText&quot;:&quot;(Gupta et al., 2009)&quot;,&quot;manualOverrideText&quot;:&quot;&quot;},&quot;citationTag&quot;:&quot;MENDELEY_CITATION_v3_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&quot;,&quot;citationItems&quot;:[{&quot;id&quot;:&quot;a0847660-f8b6-3f86-b16c-2d874f139774&quot;,&quot;itemData&quot;:{&quot;type&quot;:&quot;article-journal&quot;,&quot;id&quot;:&quot;a0847660-f8b6-3f86-b16c-2d874f139774&quot;,&quot;title&quot;:&quot;Decomposition of the mean squared error and NSE performance criteria: Implications for improving hydrological modelling&quot;,&quot;author&quot;:[{&quot;family&quot;:&quot;Gupta&quot;,&quot;given&quot;:&quot;Hoshin&quot;,&quot;parse-names&quot;:false,&quot;dropping-particle&quot;:&quot;V.&quot;,&quot;non-dropping-particle&quot;:&quot;&quot;},{&quot;family&quot;:&quot;Kling&quot;,&quot;given&quot;:&quot;Harald&quot;,&quot;parse-names&quot;:false,&quot;dropping-particle&quot;:&quot;&quot;,&quot;non-dropping-particle&quot;:&quot;&quot;},{&quot;family&quot;:&quot;Yilmaz&quot;,&quot;given&quot;:&quot;Koray K.&quot;,&quot;parse-names&quot;:false,&quot;dropping-particle&quot;:&quot;&quot;,&quot;non-dropping-particle&quot;:&quot;&quot;},{&quot;family&quot;:&quot;Martinez&quot;,&quot;given&quot;:&quot;Guillermo F.&quot;,&quot;parse-names&quot;:false,&quot;dropping-particle&quot;:&quot;&quot;,&quot;non-dropping-particle&quot;:&quot;&quot;}],&quot;container-title&quot;:&quot;Journal of Hydrology&quot;,&quot;container-title-short&quot;:&quot;J Hydrol (Amst)&quot;,&quot;accessed&quot;:{&quot;date-parts&quot;:[[2018,2,23]]},&quot;DOI&quot;:&quot;10.1016/J.JHYDROL.2009.08.003&quot;,&quot;ISSN&quot;:&quot;0022-1694&quot;,&quot;URL&quot;:&quot;https://www.sciencedirect.com/science/article/pii/S0022169409004843&quot;,&quot;issued&quot;:{&quot;date-parts&quot;:[[2009,10,20]]},&quot;page&quot;:&quot;80-91&quot;,&quot;abstract&quot;:&quot;The mean squared error (MSE) and the related normalization, the Nash–Sutcliffe efficiency (NSE), are the two criteria most widely used for calibration and evaluation of hydrological models with observed data. Here, we present a diagnostically interesting decomposition of NSE (and hence MSE), which facilitates analysis of the relative importance of its different components in the context of hydrological modelling, and show how model calibration problems can arise due to interactions among these components. The analysis is illustrated by calibrating a simple conceptual precipitation-runoff model to daily data for a number of Austrian basins having a broad range of hydro-meteorological characteristics. Evaluation of the results clearly demonstrates the problems that can be associated with any calibration based on the NSE (or MSE) criterion. While we propose and test an alternative criterion that can help to reduce model calibration problems, the primary purpose of this study is not to present an improved measure of model performance. Instead, we seek to show that there are systematic problems inherent with any optimization based on formulations related to the MSE. The analysis and results have implications to the manner in which we calibrate and evaluate environmental models; we discuss these and suggest possible ways forward that may move us towards an improved and diagnostically meaningful approach to model performance evaluation and identification.&quot;,&quot;publisher&quot;:&quot;Elsevier&quot;,&quot;issue&quot;:&quot;1-2&quot;,&quot;volume&quot;:&quot;377&quot;},&quot;isTemporary&quot;:false}]},{&quot;citationID&quot;:&quot;MENDELEY_CITATION_b38da3f6-0f11-4b1d-90e4-45bc6c58e5a8&quot;,&quot;properties&quot;:{&quot;noteIndex&quot;:0},&quot;isEdited&quot;:false,&quot;manualOverride&quot;:{&quot;isManuallyOverridden&quot;:false,&quot;citeprocText&quot;:&quot;(Manoj et al., 2025; Ruzzante et al., 2025)&quot;,&quot;manualOverrideText&quot;:&quot;&quot;},&quot;citationTag&quot;:&quot;MENDELEY_CITATION_v3_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&quot;,&quot;citationItems&quot;:[{&quot;id&quot;:&quot;e18a2bd6-b4f6-3e9b-a09d-085e755e5679&quot;,&quot;itemData&quot;:{&quot;type&quot;:&quot;article-journal&quot;,&quot;id&quot;:&quot;e18a2bd6-b4f6-3e9b-a09d-085e755e5679&quot;,&quot;title&quot;:&quot;Can discharge be used to inversely correct precipitation?&quot;,&quot;author&quot;:[{&quot;family&quot;:&quot;Manoj&quot;,&quot;given&quot;:&quot;Ashish J.&quot;,&quot;parse-names&quot;:false,&quot;dropping-particle&quot;:&quot;&quot;,&quot;non-dropping-particle&quot;:&quot;&quot;},{&quot;family&quot;:&quot;Loritz&quot;,&quot;given&quot;:&quot;Ralf&quot;,&quot;parse-names&quot;:false,&quot;dropping-particle&quot;:&quot;&quot;,&quot;non-dropping-particle&quot;:&quot;&quot;},{&quot;family&quot;:&quot;Gupta&quot;,&quot;given&quot;:&quot;Hoshin&quot;,&quot;parse-names&quot;:false,&quot;dropping-particle&quot;:&quot;&quot;,&quot;non-dropping-particle&quot;:&quot;&quot;},{&quot;family&quot;:&quot;Zehe&quot;,&quot;given&quot;:&quot;Erwin&quot;,&quot;parse-names&quot;:false,&quot;dropping-particle&quot;:&quot;&quot;,&quot;non-dropping-particle&quot;:&quot;&quot;}],&quot;container-title&quot;:&quot;Hydrology and Earth System Sciences&quot;,&quot;container-title-short&quot;:&quot;Hydrol Earth Syst Sci&quot;,&quot;DOI&quot;:&quot;10.5194/hess-29-6115-2025&quot;,&quot;ISSN&quot;:&quot;1607-7938&quot;,&quot;URL&quot;:&quot;https://hess.copernicus.org/articles/29/6115/2025/&quot;,&quot;issued&quot;:{&quot;date-parts&quot;:[[2025,11,11]]},&quot;page&quot;:&quot;6115-6135&quot;,&quot;abstract&quot;:&quot;&lt;p&gt;Abstract. This study explores the feasibility of using the information contained in observed streamflow measurements to inversely correct catchment-average precipitation time series provided by reanalysis products at the continental scale. We explore this possibility by training LSTM ensemble networks to inversely predict precipitation by using the streamflow of catchments as additional input. The first model uses discharge as an input feature along with other meteorological variables, while the second model uses only the meteorological predictors. Analysing the performance of both models showed that the discharge information not only led to an average improvement overall, but also resulted in a significant improvement (around 30 %) on days with precipitation amounts greater than 5 mm. An out-of-sample test showed that the inversely estimated precipitation is better able to reproduce small-scale, high-impact events that are poorly represented in the reanalysis product. Further, using the inversely generated precipitation time series for classical hydrological “forward” modeling resulted in improved estimates for streamflow and soil moisture. Given that the wealth of streamflow gauges around the world is currently underutilised for meteorological applications, our findings have significant implications for achieving better estimates of precipitation associated with high-impact flood events.&lt;/p&gt;&quot;,&quot;issue&quot;:&quot;21&quot;,&quot;volume&quot;:&quot;29&quot;},&quot;isTemporary&quot;:false},{&quot;id&quot;:&quot;c8bebbf5-7146-39eb-b6ce-7031b9376ec9&quot;,&quot;itemData&quot;:{&quot;type&quot;:&quot;article&quot;,&quot;id&quot;:&quot;c8bebbf5-7146-39eb-b6ce-7031b9376ec9&quot;,&quot;title&quot;:&quot;Technical Note: High Nash Sutcliffe Efficiencies conceal poor simulations of interannual variance in tropical, alpine, and polar catchments&quot;,&quot;author&quot;:[{&quot;family&quot;:&quot;Ruzzante&quot;,&quot;given&quot;:&quot;Sacha W.&quot;,&quot;parse-names&quot;:false,&quot;dropping-particle&quot;:&quot;&quot;,&quot;non-dropping-particle&quot;:&quot;&quot;},{&quot;family&quot;:&quot;Knoben&quot;,&quot;given&quot;:&quot;Wouter J. M.&quot;,&quot;parse-names&quot;:false,&quot;dropping-particle&quot;:&quot;&quot;,&quot;non-dropping-particle&quot;:&quot;&quot;},{&quot;family&quot;:&quot;Wagener&quot;,&quot;given&quot;:&quot;Thorsten&quot;,&quot;parse-names&quot;:false,&quot;dropping-particle&quot;:&quot;&quot;,&quot;non-dropping-particle&quot;:&quot;&quot;},{&quot;family&quot;:&quot;Gleeson&quot;,&quot;given&quot;:&quot;Tom&quot;,&quot;parse-names&quot;:false,&quot;dropping-particle&quot;:&quot;&quot;,&quot;non-dropping-particle&quot;:&quot;&quot;},{&quot;family&quot;:&quot;Schnorbus&quot;,&quot;given&quot;:&quot;Markus&quot;,&quot;parse-names&quot;:false,&quot;dropping-particle&quot;:&quot;&quot;,&quot;non-dropping-particle&quot;:&quot;&quot;}],&quot;DOI&quot;:&quot;10.5194/egusphere-2025-3851&quot;,&quot;URL&quot;:&quot;https://egusphere.copernicus.org/preprints/2025/egusphere-2025-3851/&quot;,&quot;issued&quot;:{&quot;date-parts&quot;:[[2025,10,20]]},&quot;abstract&quot;:&quot;&lt;p&gt;Abstract. Streamflow time series can be decomposed into interannual, seasonal, and irregular components, with regionally varying contributions of each component. Seasonal variance dominates in many tropical, alpine, and polar regions, while irregular variance dominates in most other regions. Interannual variability in streamflow is known to strongly influence human and ecological systems and is likely to increase under the influence of climate change, though we find that historical interannual variance is usually only a small fraction of the total variance. We show that hydrologic models often simulate one component well while failing to simulate the others, a fact that is hidden by popular performance metrics such as the Nash-Sutcliffe Efficiency (NSE) and the Kling-Gupta Efficiency (KGE) which aggregate performance to a single number. We analyse 18 regional and global hydrologic models and find that in highly seasonal catchments where the NSE and KGE are consistently the highest, the models are almost always worse at simulating interannual variability. The NSE of the interannual component is lower in highly seasonal catchments, and simulated year-to-year changes in ecologically relevant hydrologic signatures are less accurate. This is concerning because it indicates that these hydrologic models may struggle to predict long-term responses to climate change, especially in tropical, alpine, and polar regions, which are some of the most vulnerable regimes regarding climate change.&lt;/p&gt;&quot;,&quot;container-title-short&quot;:&quot;&quot;},&quot;isTemporary&quot;:false}]},{&quot;citationID&quot;:&quot;MENDELEY_CITATION_84e79cc8-fa55-48ed-aa02-6825ab5fa5a2&quot;,&quot;properties&quot;:{&quot;noteIndex&quot;:0},&quot;isEdited&quot;:false,&quot;manualOverride&quot;:{&quot;isManuallyOverridden&quot;:false,&quot;citeprocText&quot;:&quot;(Steyaert et al., 2022)&quot;,&quot;manualOverrideText&quot;:&quot;&quot;},&quot;citationTag&quot;:&quot;MENDELEY_CITATION_v3_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MykuIFdlIGRvY3VtZW50IHRoZSBhc3NlbWJseSBwcm9jZXNzIG9mIHRoaXMgZGF0YXNldCBhcyB3ZWxsIGFzIGl0cyBjb250ZW50cy4gSGlzdG9yaWNhbCBvcGVyYXRpb25zIGFyZSBhbHNvIGNvbXBhcmVkIHRvIHN0YXRpYyByZXNlcnZvaXIgYXR0cmlidXRlIGRhdGFzZXRzIGZvciB2YWxpZGF0aW9uLiIsInB1Ymxpc2hlciI6Ik5hdHVyZSBSZXNlYXJjaCIsImlzc3VlIjoiMSIsInZvbHVtZSI6IjkifSwiaXNUZW1wb3JhcnkiOmZhbHNlfV19&quot;,&quot;citationItems&quot;:[{&quot;id&quot;:&quot;65d355c4-3cb9-3e8c-a32f-f57d141a1d92&quot;,&quot;itemData&quot;:{&quot;type&quot;:&quot;article-journal&quot;,&quot;id&quot;:&quot;65d355c4-3cb9-3e8c-a32f-f57d141a1d92&quot;,&quot;title&quot;:&quot;ResOpsUS, a dataset of historical reservoir operations in the contiguous United States&quot;,&quot;author&quot;:[{&quot;family&quot;:&quot;Steyaert&quot;,&quot;given&quot;:&quot;Jennie C.&quot;,&quot;parse-names&quot;:false,&quot;dropping-particle&quot;:&quot;&quot;,&quot;non-dropping-particle&quot;:&quot;&quot;},{&quot;family&quot;:&quot;Condon&quot;,&quot;given&quot;:&quot;Laura E.&quot;,&quot;parse-names&quot;:false,&quot;dropping-particle&quot;:&quot;&quot;,&quot;non-dropping-particle&quot;:&quot;&quot;},{&quot;family&quot;:&quot;W.D. Turner&quot;,&quot;given&quot;:&quot;Sean&quot;,&quot;parse-names&quot;:false,&quot;dropping-particle&quot;:&quot;&quot;,&quot;non-dropping-particle&quot;:&quot;&quot;},{&quot;family&quot;:&quot;Voisin&quot;,&quot;given&quot;:&quot;Nathalie&quot;,&quot;parse-names&quot;:false,&quot;dropping-particle&quot;:&quot;&quot;,&quot;non-dropping-particle&quot;:&quot;&quot;}],&quot;container-title&quot;:&quot;Scientific Data&quot;,&quot;container-title-short&quot;:&quot;Sci Data&quot;,&quot;DOI&quot;:&quot;10.1038/s41597-022-01134-7&quot;,&quot;ISSN&quot;:&quot;20524463&quot;,&quot;PMID&quot;:&quot;35115581&quot;,&quot;issued&quot;:{&quot;date-parts&quot;:[[2022,12,1]]},&quot;abstract&quot;:&quot;There are over 52,000 dams in the contiguous US ranging from 0.5 to 243 meters high that collectively hold 600,000 million cubic meters of water. These structures have dramatically affected the river dynamics of every major watershed in the country. While there are national datasets that document dam attributes, there is no national dataset of reservoir operations. Here we present a dataset of historical reservoir inflows, outflows and changes in storage for 679 major reservoirs across the US, called ResOpsUS. All of the data are provided at a daily temporal resolution. Temporal coverage varies by reservoir depending on construction date and digital data availability. Overall, the data spans from 1930 to 2020, although the best coverage is for the most recent years, particularly 1980 to 2020. The reservoirs included in our dataset cover more than half of the total storage of large reservoirs in the US (defined as reservoirs with storage greater 0.1 km3). We document the assembly process of this dataset as well as its contents. Historical operations are also compared to static reservoir attribute datasets for validation.&quot;,&quot;publisher&quot;:&quot;Nature Research&quot;,&quot;issue&quot;:&quot;1&quot;,&quot;volume&quot;:&quot;9&quot;},&quot;isTemporary&quot;:false}]},{&quot;citationID&quot;:&quot;MENDELEY_CITATION_139c59a8-f242-4d42-b951-d44e5bdbda34&quot;,&quot;properties&quot;:{&quot;noteIndex&quot;:0},&quot;isEdited&quot;:false,&quot;manualOverride&quot;:{&quot;isManuallyOverridden&quot;:false,&quot;citeprocText&quot;:&quot;(Liu et al., 2019)&quot;,&quot;manualOverrideText&quot;:&quot;&quot;},&quot;citationTag&quot;:&quot;MENDELEY_CITATION_v3_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&quot;,&quot;citationItems&quot;:[{&quot;id&quot;:&quot;1ee495ed-a418-3d61-891c-c044e1d8bced&quot;,&quot;itemData&quot;:{&quot;type&quot;:&quot;article-journal&quot;,&quot;id&quot;:&quot;1ee495ed-a418-3d61-891c-c044e1d8bced&quot;,&quot;title&quot;:&quot;Deriving reservoir operation rule based on Bayesian deep learning method considering multiple uncertainties&quot;,&quot;author&quot;:[{&quot;family&quot;:&quot;Liu&quot;,&quot;given&quot;:&quot;Yongqi&quot;,&quot;parse-names&quot;:false,&quot;dropping-particle&quot;:&quot;&quot;,&quot;non-dropping-particle&quot;:&quot;&quot;},{&quot;family&quot;:&quot;Qin&quot;,&quot;given&quot;:&quot;Hui&quot;,&quot;parse-names&quot;:false,&quot;dropping-particle&quot;:&quot;&quot;,&quot;non-dropping-particle&quot;:&quot;&quot;},{&quot;family&quot;:&quot;Zhang&quot;,&quot;given&quot;:&quot;Zhendong&quot;,&quot;parse-names&quot;:false,&quot;dropping-particle&quot;:&quot;&quot;,&quot;non-dropping-particle&quot;:&quot;&quot;},{&quot;family&quot;:&quot;Yao&quot;,&quot;given&quot;:&quot;Liqiang&quot;,&quot;parse-names&quot;:false,&quot;dropping-particle&quot;:&quot;&quot;,&quot;non-dropping-particle&quot;:&quot;&quot;},{&quot;family&quot;:&quot;Wang&quot;,&quot;given&quot;:&quot;Yongqiang&quot;,&quot;parse-names&quot;:false,&quot;dropping-particle&quot;:&quot;&quot;,&quot;non-dropping-particle&quot;:&quot;&quot;},{&quot;family&quot;:&quot;Li&quot;,&quot;given&quot;:&quot;Jie&quot;,&quot;parse-names&quot;:false,&quot;dropping-particle&quot;:&quot;&quot;,&quot;non-dropping-particle&quot;:&quot;&quot;},{&quot;family&quot;:&quot;Liu&quot;,&quot;given&quot;:&quot;Guanjun&quot;,&quot;parse-names&quot;:false,&quot;dropping-particle&quot;:&quot;&quot;,&quot;non-dropping-particle&quot;:&quot;&quot;},{&quot;family&quot;:&quot;Zhou&quot;,&quot;given&quot;:&quot;Jianzhong&quot;,&quot;parse-names&quot;:false,&quot;dropping-particle&quot;:&quot;&quot;,&quot;non-dropping-particle&quot;:&quot;&quot;}],&quot;container-title&quot;:&quot;Journal of Hydrology&quot;,&quot;container-title-short&quot;:&quot;J Hydrol (Amst)&quot;,&quot;DOI&quot;:&quot;10.1016/j.jhydrol.2019.124207&quot;,&quot;ISSN&quot;:&quot;00221694&quot;,&quot;issued&quot;:{&quot;date-parts&quot;:[[2019,12,1]]},&quot;abstract&quot;:&quot;Reservoir operation rules play a key role in real-time reservoir operation; the main factors affecting operation decisions are the current reservoir status and the future inflows. However, the future reservoir inflows are stochastic and always contain uncertainty. To study the influence of inflow uncertainty on reservoir operation rules, this paper proposes a Bayesian Deep learning method that considers both model parameter uncertainty and inflow uncertainty. In the model, the Monte Carlo integration is used to convert the complex integrals of inflow probability into a summation form. Variational inference is employed to obtain the posterior distribution of model parameters. The proposed method is applied to a real-world application at Three Gorges Project on the Yangtze River. The uncertainty estimation results show that the influence of inflow uncertainty on reservoir operation rule is greater than model parameter uncertainty, and the decision of reservoir operation is more sensitive to the reservoir inflow during dry season than other seasons. The experimental results demonstrate that the proposed Bayesian deep learning performs better than the comparison method in term of hydropower generation and the root mean square errors. Moreover, the proposed method is more robust than the comparison method when considering the inflow uncertainty.&quot;,&quot;publisher&quot;:&quot;Elsevier B.V.&quot;,&quot;volume&quot;:&quot;579&quot;},&quot;isTemporary&quot;:false}]},{&quot;citationID&quot;:&quot;MENDELEY_CITATION_8db7b43a-0d73-475c-b0cf-39d9715b02bf&quot;,&quot;properties&quot;:{&quot;noteIndex&quot;:0},&quot;isEdited&quot;:false,&quot;manualOverride&quot;:{&quot;isManuallyOverridden&quot;:false,&quot;citeprocText&quot;:&quot;(Kraft et al., 2022)&quot;,&quot;manualOverrideText&quot;:&quot;&quot;},&quot;citationTag&quot;:&quot;MENDELEY_CITATION_v3_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&quot;,&quot;citationItems&quot;:[{&quot;id&quot;:&quot;a76f4783-ef50-3a66-ab9f-ba87b5a75d67&quot;,&quot;itemData&quot;:{&quot;type&quot;:&quot;article-journal&quot;,&quot;id&quot;:&quot;a76f4783-ef50-3a66-ab9f-ba87b5a75d67&quot;,&quot;title&quot;:&quot;Towards hybrid modeling of the global hydrological cycle&quot;,&quot;author&quot;:[{&quot;family&quot;:&quot;Kraft&quot;,&quot;given&quot;:&quot;Basil&quot;,&quot;parse-names&quot;:false,&quot;dropping-particle&quot;:&quot;&quot;,&quot;non-dropping-particle&quot;:&quot;&quot;},{&quot;family&quot;:&quot;Jung&quot;,&quot;given&quot;:&quot;Martin&quot;,&quot;parse-names&quot;:false,&quot;dropping-particle&quot;:&quot;&quot;,&quot;non-dropping-particle&quot;:&quot;&quot;},{&quot;family&quot;:&quot;Körner&quot;,&quot;given&quot;:&quot;Marco&quot;,&quot;parse-names&quot;:false,&quot;dropping-particle&quot;:&quot;&quot;,&quot;non-dropping-particle&quot;:&quot;&quot;},{&quot;family&quot;:&quot;Koirala&quot;,&quot;given&quot;:&quot;Sujan&quot;,&quot;parse-names&quot;:false,&quot;dropping-particle&quot;:&quot;&quot;,&quot;non-dropping-particle&quot;:&quot;&quot;},{&quot;family&quot;:&quot;Reichstein&quot;,&quot;given&quot;:&quot;Markus&quot;,&quot;parse-names&quot;:false,&quot;dropping-particle&quot;:&quot;&quot;,&quot;non-dropping-particle&quot;:&quot;&quot;}],&quot;container-title&quot;:&quot;Hydrology and Earth System Sciences&quot;,&quot;container-title-short&quot;:&quot;Hydrol Earth Syst Sci&quot;,&quot;DOI&quot;:&quot;10.5194/hess-26-1579-2022&quot;,&quot;ISSN&quot;:&quot;16077938&quot;,&quot;issued&quot;:{&quot;date-parts&quot;:[[2022,3,23]]},&quot;page&quot;:&quot;1579-1614&quot;,&quot;abstract&quot;:&quot;State-of-the-art global hydrological models (GHMs) exhibit large uncertainties in hydrological simulations due to the complexity, diversity, and heterogeneity of the land surface and subsurface processes, as well as the scale dependency of these processes and associated parameters. Recent progress in machine learning, fueled by relevant Earth observation data streams, may help overcome these challenges. But machine learning methods are not bound by physical laws, and their interpretability is limited by design. In this study, we exemplify a hybrid approach to global hydrological modeling that exploits the data adaptivity of neural networks for representing uncertain processes within a model structure based on physical principles (e.g., mass conservation) that form the basis of GHMs. This combination of machine learning and physical knowledge can potentially lead to data-driven, yet physically consistent and partially interpretable hybrid models. The hybrid hydrological model (H2M), extended from , simulates the dynamics of snow, soil moisture, and groundwater storage globally at 1g spatial resolution and daily time step. Water fluxes are simulated by an embedded recurrent neural network. We trained the model simultaneously against observational products of terrestrial water storage variations (TWS), grid cell runoff (Q), evapotranspiration (ET), and snow water equivalent (SWE) with a multi-task learning approach. We find that the H2M is capable of reproducing key patterns of global water cycle components, with model performances being at least on par with four state-of-the-art GHMs which provide a necessary benchmark for H2M. The neural-network-learned hydrological responses of evapotranspiration and grid cell runoff to antecedent soil moisture states are qualitatively consistent with our understanding and theory. The simulated contributions of groundwater, soil moisture, and snowpack variability to TWS variations are plausible and within the ranges of traditional GHMs. H2M identifies a somewhat stronger role of soil moisture for TWS variations in transitional and tropical regions compared to GHMs. With the findings and analysis, we conclude that H2M provides a new data-driven perspective on modeling the global hydrological cycle and physical responses with machine-learned parameters that is consistent with and complementary to existing global modeling frameworks. The hybrid modeling approaches have a large potential to better leverage ever-increasing Earth observation data streams to advance our understandings of the Earth system and capabilities to monitor and model it.&quot;,&quot;publisher&quot;:&quot;Copernicus GmbH&quot;,&quot;issue&quot;:&quot;6&quot;,&quot;volume&quot;:&quot;26&quot;},&quot;isTemporary&quot;:false}]}]"/>
    <we:property name="MENDELEY_CITATIONS_LOCALE_CODE" value="&quot;es-E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CCB6D-79A3-470D-8916-6DB0619E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TotalTime>
  <Pages>16</Pages>
  <Words>8894</Words>
  <Characters>48923</Characters>
  <Application>Microsoft Office Word</Application>
  <DocSecurity>0</DocSecurity>
  <Lines>407</Lines>
  <Paragraphs>115</Paragraphs>
  <ScaleCrop>false</ScaleCrop>
  <HeadingPairs>
    <vt:vector size="2" baseType="variant">
      <vt:variant>
        <vt:lpstr>Title</vt:lpstr>
      </vt:variant>
      <vt:variant>
        <vt:i4>1</vt:i4>
      </vt:variant>
    </vt:vector>
  </HeadingPairs>
  <TitlesOfParts>
    <vt:vector size="1" baseType="lpstr">
      <vt:lpstr/>
    </vt:vector>
  </TitlesOfParts>
  <Company>UPV</Company>
  <LinksUpToDate>false</LinksUpToDate>
  <CharactersWithSpaces>57702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Gomez Selles</dc:creator>
  <dc:description/>
  <cp:lastModifiedBy>Jesus Casado</cp:lastModifiedBy>
  <cp:revision>62</cp:revision>
  <cp:lastPrinted>2014-05-08T10:59:00Z</cp:lastPrinted>
  <dcterms:created xsi:type="dcterms:W3CDTF">2014-10-22T06:25:00Z</dcterms:created>
  <dcterms:modified xsi:type="dcterms:W3CDTF">2026-01-06T12:03:00Z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2011-09-02T00:00:00Z</vt:filetime>
  </property>
  <property fmtid="{D5CDD505-2E9C-101B-9397-08002B2CF9AE}" pid="3" name="LastSaved">
    <vt:filetime>2014-05-06T00:00:00Z</vt:filetime>
  </property>
  <property fmtid="{D5CDD505-2E9C-101B-9397-08002B2CF9AE}" pid="4" name="MSIP_Label_6bd9ddd1-4d20-43f6-abfa-fc3c07406f94_Enabled">
    <vt:lpwstr>true</vt:lpwstr>
  </property>
  <property fmtid="{D5CDD505-2E9C-101B-9397-08002B2CF9AE}" pid="5" name="MSIP_Label_6bd9ddd1-4d20-43f6-abfa-fc3c07406f94_SetDate">
    <vt:lpwstr>2025-11-20T14:06:41Z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ff6adfee-c963-4dc6-b231-d41dea95105c</vt:lpwstr>
  </property>
  <property fmtid="{D5CDD505-2E9C-101B-9397-08002B2CF9AE}" pid="10" name="MSIP_Label_6bd9ddd1-4d20-43f6-abfa-fc3c07406f94_ContentBits">
    <vt:lpwstr>0</vt:lpwstr>
  </property>
  <property fmtid="{D5CDD505-2E9C-101B-9397-08002B2CF9AE}" pid="11" name="MSIP_Label_6bd9ddd1-4d20-43f6-abfa-fc3c07406f94_Tag">
    <vt:lpwstr>10, 3, 0, 1</vt:lpwstr>
  </property>
</Properties>
</file>