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  <w:jc w:val="center"/>
      </w:pPr>
    </w:p>
    <w:p>
      <w:pPr>
        <w:jc w:val="center"/>
      </w:pPr>
      <w:r>
        <w:rPr>
          <w:b/>
          <w:bCs/>
          <w:color w:val="1E3A5F"/>
          <w:sz w:val="56"/>
          <w:szCs w:val="56"/>
        </w:rPr>
        <w:t xml:space="preserve">ARQUITECTURA SEO</w:t>
      </w:r>
    </w:p>
    <w:p>
      <w:pPr>
        <w:spacing w:after="400"/>
        <w:jc w:val="center"/>
      </w:pPr>
      <w:r>
        <w:rPr>
          <w:b/>
          <w:bCs/>
          <w:color w:val="1E3A5F"/>
          <w:sz w:val="72"/>
          <w:szCs w:val="72"/>
        </w:rPr>
        <w:t xml:space="preserve">CLÍNICA DENKI</w:t>
      </w:r>
    </w:p>
    <w:p>
      <w:pPr>
        <w:jc w:val="center"/>
      </w:pPr>
      <w:r>
        <w:rPr>
          <w:i/>
          <w:iCs/>
          <w:color w:val="666666"/>
          <w:sz w:val="28"/>
          <w:szCs w:val="28"/>
        </w:rPr>
        <w:t xml:space="preserve">Nutrición Clínica Especializada en CDMX</w:t>
      </w:r>
    </w:p>
    <w:p>
      <w:pPr>
        <w:spacing w:before="800"/>
        <w:jc w:val="center"/>
      </w:pPr>
      <w:r>
        <w:rPr>
          <w:color w:val="888888"/>
          <w:sz w:val="24"/>
          <w:szCs w:val="24"/>
        </w:rPr>
        <w:t xml:space="preserve">Documento Estratégico de Diseño Web y SEO</w:t>
      </w:r>
    </w:p>
    <w:p>
      <w:pPr>
        <w:spacing w:before="2000"/>
        <w:jc w:val="center"/>
      </w:pPr>
      <w:r>
        <w:rPr>
          <w:color w:val="888888"/>
          <w:sz w:val="22"/>
          <w:szCs w:val="22"/>
        </w:rPr>
        <w:t xml:space="preserve">Enero 2026</w:t>
      </w:r>
    </w:p>
    <w:p>
      <w:r>
        <w:br w:type="page"/>
      </w:r>
    </w:p>
    <w:p>
      <w:pPr>
        <w:pStyle w:val="Heading1"/>
      </w:pPr>
      <w:r>
        <w:t xml:space="preserve">Índice</w:t>
      </w:r>
    </w:p>
    <w:p>
      <w:pPr>
        <w:spacing w:after="100"/>
      </w:pPr>
      <w:r>
        <w:rPr>
          <w:sz w:val="22"/>
          <w:szCs w:val="22"/>
        </w:rPr>
        <w:t xml:space="preserve">1. Resumen Ejecutivo</w:t>
      </w:r>
    </w:p>
    <w:p>
      <w:pPr>
        <w:spacing w:after="100"/>
      </w:pPr>
      <w:r>
        <w:rPr>
          <w:sz w:val="22"/>
          <w:szCs w:val="22"/>
        </w:rPr>
        <w:t xml:space="preserve">2. Menú de Navegación Final</w:t>
      </w:r>
    </w:p>
    <w:p>
      <w:pPr>
        <w:spacing w:after="100"/>
      </w:pPr>
      <w:r>
        <w:rPr>
          <w:sz w:val="22"/>
          <w:szCs w:val="22"/>
        </w:rPr>
        <w:t xml:space="preserve">3. Sitemap Completo</w:t>
      </w:r>
    </w:p>
    <w:p>
      <w:pPr>
        <w:spacing w:after="100"/>
      </w:pPr>
      <w:r>
        <w:rPr>
          <w:sz w:val="22"/>
          <w:szCs w:val="22"/>
        </w:rPr>
        <w:t xml:space="preserve">4. Hubs Clínicos Definidos</w:t>
      </w:r>
    </w:p>
    <w:p>
      <w:pPr>
        <w:spacing w:after="100"/>
      </w:pPr>
      <w:r>
        <w:rPr>
          <w:sz w:val="22"/>
          <w:szCs w:val="22"/>
        </w:rPr>
        <w:t xml:space="preserve">5. Fundamento SEO de Cada Servicio</w:t>
      </w:r>
    </w:p>
    <w:p>
      <w:pPr>
        <w:spacing w:after="100"/>
      </w:pPr>
      <w:r>
        <w:rPr>
          <w:sz w:val="22"/>
          <w:szCs w:val="22"/>
        </w:rPr>
        <w:t xml:space="preserve">6. Estructura SEO Local</w:t>
      </w:r>
    </w:p>
    <w:p>
      <w:pPr>
        <w:spacing w:after="100"/>
      </w:pPr>
      <w:r>
        <w:rPr>
          <w:sz w:val="22"/>
          <w:szCs w:val="22"/>
        </w:rPr>
        <w:t xml:space="preserve">7. Sistema de Blog (Clusters)</w:t>
      </w:r>
    </w:p>
    <w:p>
      <w:pPr>
        <w:spacing w:after="100"/>
      </w:pPr>
      <w:r>
        <w:rPr>
          <w:sz w:val="22"/>
          <w:szCs w:val="22"/>
        </w:rPr>
        <w:t xml:space="preserve">8. Plan de Implementación por Fases</w:t>
      </w:r>
    </w:p>
    <w:p>
      <w:r>
        <w:br w:type="page"/>
      </w:r>
    </w:p>
    <w:p>
      <w:pPr>
        <w:pStyle w:val="Heading1"/>
      </w:pPr>
      <w:r>
        <w:t xml:space="preserve">1. Resumen Ejecutivo</w:t>
      </w:r>
    </w:p>
    <w:p>
      <w:pPr>
        <w:spacing w:after="200"/>
      </w:pPr>
      <w:r>
        <w:t xml:space="preserve">Esta arquitectura SEO está diseñada para posicionar a Clínica Denki como la referencia en nutrición clínica especializada en CDMX. El diseño sigue el modelo estructural de Sanipies: menú corto, servicios agrupados por intención clínica, hubs fuertes que concentran autoridad, y contenido educativo integrado.</w:t>
      </w:r>
    </w:p>
    <w:p>
      <w:pPr>
        <w:pStyle w:val="Heading2"/>
      </w:pPr>
      <w:r>
        <w:t xml:space="preserve">Principios Rectores</w:t>
      </w:r>
    </w:p>
    <w:p>
      <w:pPr>
        <w:pStyle w:val="ListParagraph"/>
        <w:numPr>
          <w:ilvl w:val="0"/>
          <w:numId w:val="2"/>
        </w:numPr>
      </w:pPr>
      <w:r>
        <w:t xml:space="preserve">SEO es el eje del diseño, no un extra posterior. Cada página existe con un propósito SEO claro.</w:t>
      </w:r>
    </w:p>
    <w:p>
      <w:pPr>
        <w:pStyle w:val="ListParagraph"/>
        <w:numPr>
          <w:ilvl w:val="0"/>
          <w:numId w:val="2"/>
        </w:numPr>
      </w:pPr>
      <w:r>
        <w:t xml:space="preserve">El menú es para humanos, no para keywords. Nombres profesionales, slugs optimizados.</w:t>
      </w:r>
    </w:p>
    <w:p>
      <w:pPr>
        <w:pStyle w:val="ListParagraph"/>
        <w:numPr>
          <w:ilvl w:val="0"/>
          <w:numId w:val="2"/>
        </w:numPr>
      </w:pPr>
      <w:r>
        <w:t xml:space="preserve">Servicios agrupados por intención clínica del paciente, no por keywords aisladas.</w:t>
      </w:r>
    </w:p>
    <w:p>
      <w:pPr>
        <w:pStyle w:val="ListParagraph"/>
        <w:numPr>
          <w:ilvl w:val="0"/>
          <w:numId w:val="2"/>
        </w:numPr>
      </w:pPr>
      <w:r>
        <w:t xml:space="preserve">Cada servicio importante tiene su propia landing SEO con keyword principal definida.</w:t>
      </w:r>
    </w:p>
    <w:p>
      <w:pPr>
        <w:pStyle w:val="ListParagraph"/>
        <w:numPr>
          <w:ilvl w:val="0"/>
          <w:numId w:val="2"/>
        </w:numPr>
      </w:pPr>
      <w:r>
        <w:t xml:space="preserve">Los hubs clínicos concentran autoridad y distribuyen link equity a subservicios.</w:t>
      </w:r>
    </w:p>
    <w:p>
      <w:pPr>
        <w:pStyle w:val="ListParagraph"/>
        <w:numPr>
          <w:ilvl w:val="0"/>
          <w:numId w:val="2"/>
        </w:numPr>
      </w:pPr>
      <w:r>
        <w:t xml:space="preserve">Una intención de búsqueda = una página. Sin canibalización.</w:t>
      </w:r>
    </w:p>
    <w:p>
      <w:pPr>
        <w:pStyle w:val="Heading2"/>
      </w:pPr>
      <w:r>
        <w:t xml:space="preserve">Potencial de Tráfico</w:t>
      </w:r>
    </w:p>
    <w:p>
      <w:pPr>
        <w:spacing w:after="200"/>
      </w:pPr>
      <w:r>
        <w:t xml:space="preserve">Volumen total estimado de keywords objetivo: +1,400,000 búsquedas mensuales combinadas. Los pilares con mayor potencial son: Cardiovascular (~716K), Nutrición General (~100K), Geriátrica (~90K), Metabólica (~250K), Neuropsiquiátrica (~47K), y Clínica Hospitalaria (~85K).</w:t>
      </w:r>
    </w:p>
    <w:p>
      <w:r>
        <w:br w:type="page"/>
      </w:r>
    </w:p>
    <w:p>
      <w:pPr>
        <w:pStyle w:val="Heading1"/>
      </w:pPr>
      <w:r>
        <w:t xml:space="preserve">2. Menú de Navegación Final</w:t>
      </w:r>
    </w:p>
    <w:p>
      <w:pPr>
        <w:spacing w:after="200"/>
      </w:pPr>
      <w:r>
        <w:t xml:space="preserve">El menú sigue la filosofía Sanipies: corto, profesional, con servicios agrupados lógicamente. Los pacientes ven nombres clínicos; los slugs capturan keywords.</w:t>
      </w:r>
    </w:p>
    <w:p>
      <w:pPr>
        <w:pStyle w:val="Heading2"/>
      </w:pPr>
      <w:r>
        <w:t xml:space="preserve">Header Desktop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4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Subitems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Justificación SEO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Especialidades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Metabólica, Cardiovascular, Neurológica, Oncológica, Geriátrica, Salud Mental, Nutrición Clínica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Hub principal. Agrupa todos los servicios clínicos. Equivalente a 'Podología' en Sanipies.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Hospitalaria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Nutrición Hospitalaria, Disfagia, Nutrición Enteral, Consulta a Domicilio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Pilar independiente con tono clínico diferenciado. Alta conversión, pacientes complejos.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Ubicaciones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CDMX General, Benito Juárez, Del Valle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SEO local. Captura 'nutriologo cerca de mi' (~14,800) y búsquedas por colonia.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Blog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(Sin dropdown)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Hub de contenido educativo. +140 posts planificados. Empuja autoridad a servicios.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Nosotros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(Sin dropdown)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E-E-A-T crítico. Certificaciones, equipo, experiencia.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Contacto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(Sin dropdown)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Conversión directa. Schema ContactPoint.</w:t>
            </w:r>
          </w:p>
        </w:tc>
      </w:tr>
    </w:tbl>
    <w:p>
      <w:pPr>
        <w:pStyle w:val="Heading2"/>
        <w:spacing w:before="300"/>
      </w:pPr>
      <w:r>
        <w:t xml:space="preserve">Header Mobile</w:t>
      </w:r>
    </w:p>
    <w:p>
      <w:pPr>
        <w:spacing w:after="200"/>
      </w:pPr>
      <w:r>
        <w:t xml:space="preserve">Mismo contenido que desktop, con menú hamburguesa. Los subitems se expanden al tocar. CTA flotante de WhatsApp siempre visible.</w:t>
      </w:r>
    </w:p>
    <w:p>
      <w:pPr>
        <w:pStyle w:val="Heading2"/>
      </w:pPr>
      <w:r>
        <w:t xml:space="preserve">Qué NO Aparece en Menú</w:t>
      </w:r>
    </w:p>
    <w:p>
      <w:pPr>
        <w:pStyle w:val="ListParagraph"/>
        <w:numPr>
          <w:ilvl w:val="0"/>
          <w:numId w:val="2"/>
        </w:numPr>
      </w:pPr>
      <w:r>
        <w:t xml:space="preserve">Subservicios individuales (Diabetes, Triglicéridos, etc.) - Se acceden desde hubs</w:t>
      </w:r>
    </w:p>
    <w:p>
      <w:pPr>
        <w:pStyle w:val="ListParagraph"/>
        <w:numPr>
          <w:ilvl w:val="0"/>
          <w:numId w:val="2"/>
        </w:numPr>
      </w:pPr>
      <w:r>
        <w:t xml:space="preserve">Páginas locales por colonia específica - Se acceden desde hub Ubicaciones</w:t>
      </w:r>
    </w:p>
    <w:p>
      <w:pPr>
        <w:pStyle w:val="ListParagraph"/>
        <w:numPr>
          <w:ilvl w:val="0"/>
          <w:numId w:val="2"/>
        </w:numPr>
      </w:pPr>
      <w:r>
        <w:t xml:space="preserve">Posts individuales del blog - Se acceden desde categorías</w:t>
      </w:r>
    </w:p>
    <w:p>
      <w:pPr>
        <w:pStyle w:val="ListParagraph"/>
        <w:numPr>
          <w:ilvl w:val="0"/>
          <w:numId w:val="2"/>
        </w:numPr>
      </w:pPr>
      <w:r>
        <w:t xml:space="preserve">Testimonios - Se accede desde footer o CTAs internos</w:t>
      </w:r>
    </w:p>
    <w:p>
      <w:r>
        <w:br w:type="page"/>
      </w:r>
    </w:p>
    <w:p>
      <w:pPr>
        <w:pStyle w:val="Heading1"/>
      </w:pPr>
      <w:r>
        <w:t xml:space="preserve">3. Sitemap Completo</w:t>
      </w:r>
    </w:p>
    <w:p>
      <w:pPr>
        <w:spacing w:after="200"/>
      </w:pPr>
      <w:r>
        <w:t xml:space="preserve">Estructura jerárquica completa del sitio. Cada página tiene un propósito SEO definido.</w:t>
      </w:r>
    </w:p>
    <w:p>
      <w:pPr>
        <w:pStyle w:val="Heading2"/>
      </w:pPr>
      <w:r>
        <w:t xml:space="preserve">3.1 Páginas Core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500"/>
        <w:gridCol w:w="1800"/>
        <w:gridCol w:w="17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Nivel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Keyword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Core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Home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/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nutriologa cdmx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Core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Nosotros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/pages/nosotros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clínica denki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Core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Contacto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/pages/contacto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agenda consulta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Core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Testimonios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/pages/testimonios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reseñas nutriologa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Media</w:t>
            </w:r>
          </w:p>
        </w:tc>
      </w:tr>
    </w:tbl>
    <w:p>
      <w:pPr>
        <w:pStyle w:val="Heading2"/>
        <w:spacing w:before="300"/>
      </w:pPr>
      <w:r>
        <w:t xml:space="preserve">3.2 Hub Metabólica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500"/>
        <w:gridCol w:w="1800"/>
        <w:gridCol w:w="17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Nivel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Keyword Principal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Hub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Nutrición Metabólica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/nutricion-metabolica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nutrición metabólica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Servicio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Nutrición para Diabetes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/nutricion-metabolica/diabetes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dieta para diabeticos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Alta</w:t>
            </w:r>
          </w:p>
        </w:tc>
      </w:tr>
    </w:tbl>
    <w:p>
      <w:pPr>
        <w:pStyle w:val="Heading2"/>
        <w:spacing w:before="300"/>
      </w:pPr>
      <w:r>
        <w:t xml:space="preserve">3.3 Hub Cardiovascular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500"/>
        <w:gridCol w:w="1800"/>
        <w:gridCol w:w="17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Nivel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Keyword Principal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Hub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Nutrición Cardiovascular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/nutricion-cardiovascular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nutrición cardiovascular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Servicio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Triglicéridos Altos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/nutricion-cardiovascular/trigliceridos-altos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trigliceridos altos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Servicio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Colesterol Alto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/nutricion-cardiovascular/colesterol-alto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colesterol alto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Alta</w:t>
            </w:r>
          </w:p>
        </w:tc>
      </w:tr>
    </w:tbl>
    <w:p>
      <w:pPr>
        <w:pStyle w:val="Heading2"/>
        <w:spacing w:before="300"/>
      </w:pPr>
      <w:r>
        <w:t xml:space="preserve">3.4 Hub Neurológica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500"/>
        <w:gridCol w:w="1800"/>
        <w:gridCol w:w="17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Nivel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Keyword Principal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Hub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Nutrición Neurológica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/nutricion-neurologica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nutrición neurológica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Servicio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Parkinson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/nutricion-neurologica/parkinson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dieta parkinson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Servicio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Alzheimer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/nutricion-neurologica/alzheimer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dieta alzheimer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Servicio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Infarto Cerebral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/nutricion-neurologica/infarto-cerebral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dieta ictus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Baja</w:t>
            </w:r>
          </w:p>
        </w:tc>
      </w:tr>
    </w:tbl>
    <w:p>
      <w:pPr>
        <w:pStyle w:val="Heading2"/>
        <w:spacing w:before="300"/>
      </w:pPr>
      <w:r>
        <w:t xml:space="preserve">3.5 Hub Oncológica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500"/>
        <w:gridCol w:w="1800"/>
        <w:gridCol w:w="17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Nivel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Keyword Principal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Hub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Nutrición Oncológica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/nutricion-oncologica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nutrición oncológica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Servicio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Nutrición para Cáncer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/nutricion-oncologica/cancer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quimioterapia alimentos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Media</w:t>
            </w:r>
          </w:p>
        </w:tc>
      </w:tr>
    </w:tbl>
    <w:p>
      <w:pPr>
        <w:pStyle w:val="Heading2"/>
        <w:spacing w:before="300"/>
      </w:pPr>
      <w:r>
        <w:t xml:space="preserve">3.6 Hub Geriátrica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500"/>
        <w:gridCol w:w="1800"/>
        <w:gridCol w:w="17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Nivel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Keyword Principal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Hub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Nutrición Geriátrica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/nutricion-geriatrica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nutrición geriátrica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Servicio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Adulto Mayor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/nutricion-geriatrica/adulto-mayor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sarcopenia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Alta</w:t>
            </w:r>
          </w:p>
        </w:tc>
      </w:tr>
    </w:tbl>
    <w:p>
      <w:pPr>
        <w:pStyle w:val="Heading2"/>
        <w:spacing w:before="300"/>
      </w:pPr>
      <w:r>
        <w:t xml:space="preserve">3.7 Hub Neuropsiquiátrica / Salud Mental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500"/>
        <w:gridCol w:w="1800"/>
        <w:gridCol w:w="17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Nivel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Keyword Principal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Hub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Nutrición y Salud Mental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/nutricion-salud-mental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microbiota intestinal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Servicio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Bienestar Emocional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/nutricion-salud-mental/bienestar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probioticos salud mental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Media</w:t>
            </w:r>
          </w:p>
        </w:tc>
      </w:tr>
    </w:tbl>
    <w:p>
      <w:pPr>
        <w:pStyle w:val="Heading2"/>
        <w:spacing w:before="300"/>
      </w:pPr>
      <w:r>
        <w:t xml:space="preserve">3.8 Hub Nutrición Clínica / Hospitalaria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500"/>
        <w:gridCol w:w="1800"/>
        <w:gridCol w:w="17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Nivel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Keyword Principal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Hub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Nutrición Clínica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/nutricion-clinica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nutrición clínica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Servicio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Hospitalaria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/nutricion-clinica/hospitalaria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nutricion hospitalaria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Servicio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Disfagia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/nutricion-clinica/disfagia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disfagia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Servicio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Nutrición Enteral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/nutricion-clinica/enteral-sonda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nutricion enteral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Servicio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Consulta a Domicilio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/nutricion-clinica/domicilio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nutriologa a domicilio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Media</w:t>
            </w:r>
          </w:p>
        </w:tc>
      </w:tr>
    </w:tbl>
    <w:p>
      <w:pPr>
        <w:pStyle w:val="Heading2"/>
        <w:spacing w:before="300"/>
      </w:pPr>
      <w:r>
        <w:t xml:space="preserve">3.9 Páginas Locales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500"/>
        <w:gridCol w:w="1800"/>
        <w:gridCol w:w="17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Nivel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Keyword Principal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Hub Local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Ubicaciones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/ubicaciones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nutricion cdmx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Local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CDMX General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/ubicaciones/cdmx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nutriologo cdmx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Local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Benito Juárez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/ubicaciones/benito-juarez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nutriologo benito juarez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Local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Roma-Condesa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/ubicaciones/roma-condesa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nutriologo condesa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Media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Hubs Clínicos Definidos</w:t>
      </w:r>
    </w:p>
    <w:p>
      <w:pPr>
        <w:spacing w:after="200"/>
      </w:pPr>
      <w:r>
        <w:t xml:space="preserve">Cada hub actúa como página madre que concentra autoridad temática y distribuye link equity a sus subservicios. Esta estructura permite escalar a 100+ páginas sin canibalización.</w:t>
      </w:r>
    </w:p>
    <w:p>
      <w:pPr>
        <w:pStyle w:val="Heading2"/>
      </w:pPr>
      <w:r>
        <w:t xml:space="preserve">4.1 Nutrición Metabólica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Justificación SEO: </w:t>
      </w:r>
      <w:r>
        <w:t xml:space="preserve">Captura el cluster de diabetes, síndrome metabólico y obesidad. Volumen combinado ~250K. Keywords como 'como bajar la glucosa' (12,100) y 'dieta para diabeticos' (12,100) tienen intención transaccional clara.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Subservicios: </w:t>
      </w:r>
      <w:r>
        <w:t xml:space="preserve">Diabetes (prioridad máxima - Mes 1)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Enlaza a blogs: </w:t>
      </w:r>
      <w:r>
        <w:t xml:space="preserve">Frutas para diabéticos, menú semanal diabéticos, guía bajar glucosa</w:t>
      </w:r>
    </w:p>
    <w:p>
      <w:pPr>
        <w:pStyle w:val="Heading2"/>
      </w:pPr>
      <w:r>
        <w:t xml:space="preserve">4.2 Nutrición Cardiovascular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Justificación SEO: </w:t>
      </w:r>
      <w:r>
        <w:t xml:space="preserve">Mayor potencial de tráfico del sitio. 'Triglicéridos altos' (40,500) y 'colesterol alto' (14,800) tienen volúmenes masivos con difficulty moderada. Intención mixta informacional/transaccional.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Subservicios: </w:t>
      </w:r>
      <w:r>
        <w:t xml:space="preserve">Triglicéridos Altos (Mes 1), Colesterol Alto (Mes 1)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Enlaza a blogs: </w:t>
      </w:r>
      <w:r>
        <w:t xml:space="preserve">10 alimentos prohibidos triglicéridos, cómo bajar colesterol 30 días, síntomas triglicéridos altos</w:t>
      </w:r>
    </w:p>
    <w:p>
      <w:pPr>
        <w:pStyle w:val="Heading2"/>
      </w:pPr>
      <w:r>
        <w:t xml:space="preserve">4.3 Nutrición Neurológica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Justificación SEO: </w:t>
      </w:r>
      <w:r>
        <w:t xml:space="preserve">Nicho de especialización con baja competencia. Keywords como 'alimentos prohibidos parkinson' tienen difficulty muy baja (10). Diferenciador clínico fuerte vs nutriólogos generalistas.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Subservicios: </w:t>
      </w:r>
      <w:r>
        <w:t xml:space="preserve">Parkinson, Alzheimer, Infarto Cerebral (baja prioridad)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Enlaza a blogs: </w:t>
      </w:r>
      <w:r>
        <w:t xml:space="preserve">Alimentos con dopamina, dieta cetogénica Parkinson, prevenir deterioro cognitivo</w:t>
      </w:r>
    </w:p>
    <w:p>
      <w:pPr>
        <w:pStyle w:val="Heading2"/>
      </w:pPr>
      <w:r>
        <w:t xml:space="preserve">4.4 Nutrición Oncológica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Justificación SEO: </w:t>
      </w:r>
      <w:r>
        <w:t xml:space="preserve">Intención informacional fuerte del paciente y familiar durante quimioterapia. 'Quimioterapia alimentos prohibidos' (590) tiene alto CPC ($1.61) indicando valor comercial. Oportunidad de capturar búsquedas de soporte.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Subservicios: </w:t>
      </w:r>
      <w:r>
        <w:t xml:space="preserve">Nutrición para Cáncer (página unificada para todos los tipos)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Enlaza a blogs: </w:t>
      </w:r>
      <w:r>
        <w:t xml:space="preserve">Qué comer durante quimioterapia, alimentos antiinflamatorios cáncer, plan post-quimioterapia</w:t>
      </w:r>
    </w:p>
    <w:p>
      <w:pPr>
        <w:pStyle w:val="Heading2"/>
      </w:pPr>
      <w:r>
        <w:t xml:space="preserve">4.5 Nutrición Geriátrica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Justificación SEO: </w:t>
      </w:r>
      <w:r>
        <w:t xml:space="preserve">'Sarcopenia' (33,100) es keyword de oro con alto volumen y relevancia clínica directa. Población envejeciente en México = demanda creciente. Captura intención de hijos/cuidadores buscando para padres.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Subservicios: </w:t>
      </w:r>
      <w:r>
        <w:t xml:space="preserve">Nutrición Adulto Mayor (sarcopenia, fragilidad, atrofia)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Enlaza a blogs: </w:t>
      </w:r>
      <w:r>
        <w:t xml:space="preserve">Prevenir sarcopenia, síntomas fragilidad, desayunos adultos mayores</w:t>
      </w:r>
    </w:p>
    <w:p>
      <w:pPr>
        <w:pStyle w:val="Heading2"/>
      </w:pPr>
      <w:r>
        <w:t xml:space="preserve">4.6 Nutrición y Salud Mental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Justificación SEO: </w:t>
      </w:r>
      <w:r>
        <w:t xml:space="preserve">Nicho emergente con tendencia creciente. 'Microbiota intestinal' (8,100) y 'probióticos' (135,000) tienen volúmenes enormes. Eje intestino-cerebro es tema en auge. Diferenciador moderno.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Subservicios: </w:t>
      </w:r>
      <w:r>
        <w:t xml:space="preserve">Bienestar Emocional (microbiota, ansiedad, depresión)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Enlaza a blogs: </w:t>
      </w:r>
      <w:r>
        <w:t xml:space="preserve">Alimentos para microbiota, suplementos salud mental, probióticos 2026</w:t>
      </w:r>
    </w:p>
    <w:p>
      <w:pPr>
        <w:pStyle w:val="Heading2"/>
      </w:pPr>
      <w:r>
        <w:t xml:space="preserve">4.7 Nutrición Clínica / Hospitalaria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Justificación SEO: </w:t>
      </w:r>
      <w:r>
        <w:t xml:space="preserve">Pilar independiente con tono clínico diferenciado. 'Disfagia' (27,100) es nicho de oro con baja competencia y alta especialización. Captura pacientes hospitalizados, post-quirúrgicos, y familias buscando soporte.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Subservicios: </w:t>
      </w:r>
      <w:r>
        <w:t xml:space="preserve">Hospitalaria, Disfagia (prioridad alta), Nutrición Enteral, Consulta a Domicilio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Enlaza a blogs: </w:t>
      </w:r>
      <w:r>
        <w:t xml:space="preserve">Niveles IDDSI explicados, recetas texturizadas, nutrición enteral en casa</w:t>
      </w:r>
    </w:p>
    <w:p>
      <w:r>
        <w:br w:type="page"/>
      </w:r>
    </w:p>
    <w:p>
      <w:pPr>
        <w:pStyle w:val="Heading1"/>
      </w:pPr>
      <w:r>
        <w:t xml:space="preserve">5. Fundamento SEO de Cada Servicio</w:t>
      </w:r>
    </w:p>
    <w:p>
      <w:pPr>
        <w:spacing w:after="200"/>
      </w:pPr>
      <w:r>
        <w:t xml:space="preserve">Detalle del fundamento SEO para los servicios de mayor prioridad.</w:t>
      </w:r>
    </w:p>
    <w:p>
      <w:pPr>
        <w:pStyle w:val="Heading2"/>
      </w:pPr>
      <w:r>
        <w:t xml:space="preserve">5.1 Nutrición para Diabetes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Keyword Principal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dieta para diabeticos (12,100)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Keywords Secundarias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como bajar la glucosa (12,100), qué frutas puede comer un diabético (9,900), alimentos bajos en carbohidratos diabetes (2,900), menú semanal diabéticos (1,900)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Intención de Búsqueda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Informacional/Transaccional - Paciente diagnosticado o familiar buscando guía alimentaria práctica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Por qué landing propia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Volumen combinado ~250K. Intención clara de necesitar profesional. Alta competencia requiere página dedicada con contenido exhaustivo.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Tráfico Potencial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5,000-15,000 visitas/mes al posicionar top 10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Blogs de Soporte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Frutas para diabéticos, menú semanal diabetes, cómo bajar glucosa naturalmente, alimentos bajos carbohidratos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Interlinking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← Hub Metabólica | → Ubicaciones CDMX | → Contacto | ↔ Blog diabetes</w:t>
            </w:r>
          </w:p>
        </w:tc>
      </w:tr>
    </w:tbl>
    <w:p>
      <w:pPr>
        <w:pStyle w:val="Heading2"/>
        <w:spacing w:before="300"/>
      </w:pPr>
      <w:r>
        <w:t xml:space="preserve">5.2 Nutrición para Triglicéridos Altos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Keyword Principal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trigliceridos altos (40,500)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Keywords Secundarias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como bajar los trigliceridos (18,100), dieta para trigliceridos altos (8,100), síntomas triglicéridos altos (18,100), para bajar triglicéridos urgentemente (5,400)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Intención de Búsqueda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Informacional urgente - Paciente con diagnóstico reciente buscando soluciones rápidas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Por qué landing propia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Mayor volumen individual del sitio. Difficulty moderada (49). Alta urgencia en la búsqueda = alta conversión potencial.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Tráfico Potencial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8,000-25,000 visitas/mes al posicionar top 10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Blogs de Soporte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10 alimentos prohibidos triglicéridos, tips rápidos bajar triglicéridos, síntomas hipertrigliceridemia, menú semanal triglicéridos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Interlinking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← Hub Cardiovascular | ↔ Colesterol Alto | → Ubicaciones | → Contacto</w:t>
            </w:r>
          </w:p>
        </w:tc>
      </w:tr>
    </w:tbl>
    <w:p>
      <w:pPr>
        <w:pStyle w:val="Heading2"/>
        <w:spacing w:before="300"/>
      </w:pPr>
      <w:r>
        <w:t xml:space="preserve">5.3 Nutrición para Colesterol Alto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Keyword Principal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colesterol alto (14,800)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Keywords Secundarias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como bajar el colesterol (14,800), dieta para colesterol alto (8,100), alimentos para bajar colesterol (1,900), hipercolesterolemia (8,100)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Intención de Búsqueda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Informacional/Transaccional - Similar a triglicéridos, paciente con diagnóstico buscando plan alimentario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Por qué landing propia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Volumen combinado ~266K. Diferente a triglicéridos en tratamiento nutricional. Evita canibalización separándolos.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Tráfico Potencial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5,000-15,000 visitas/mes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Blogs de Soporte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Cómo bajar colesterol 30 días, alimentos que bajan colesterol rápido, signos colesterol alto ocultos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Interlinking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← Hub Cardiovascular | ↔ Triglicéridos | → Ubicaciones | → Contacto</w:t>
            </w:r>
          </w:p>
        </w:tc>
      </w:tr>
    </w:tbl>
    <w:p>
      <w:pPr>
        <w:pStyle w:val="Heading2"/>
        <w:spacing w:before="300"/>
      </w:pPr>
      <w:r>
        <w:t xml:space="preserve">5.4 Nutrición para Disfagia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Keyword Principal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disfagia (27,100)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Keywords Secundarias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qué es disfagia (9,900), deglución (5,400), disfagia causas (390), odinofagia y disfagia (880), disfagia tratamiento (880)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Intención de Búsqueda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Informacional/Transaccional - Familiar o cuidador buscando soluciones para paciente con dificultad para tragar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Por qué landing propia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NICHO DE ORO. Alto volumen (27K), baja competencia. Pocos nutriólogos especializados en México. Diferenciador clínico máximo.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Tráfico Potencial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3,000-10,000 visitas/mes con posicionamiento especializado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Blogs de Soporte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Niveles IDDSI explicados, alimentos texturizados seguros, recetas disfagia, tips comer sin estrés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Interlinking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← Hub Clínica | ↔ Enteral | ↔ Geriátrica | → Domicilio | → Contacto</w:t>
            </w:r>
          </w:p>
        </w:tc>
      </w:tr>
    </w:tbl>
    <w:p>
      <w:pPr>
        <w:pStyle w:val="Heading2"/>
        <w:spacing w:before="300"/>
      </w:pPr>
      <w:r>
        <w:t xml:space="preserve">5.5 Nutrición Geriátrica (Sarcopenia)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Keyword Principal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sarcopenia (33,100)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Keywords Secundarias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sarcopenia en el adulto mayor (3,600), atrofia muscular (8,100), síndrome de fragilidad (1,900), envejecimiento saludable (1,900)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Intención de Búsqueda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Informacional - Hijos/cuidadores buscando para padres mayores. Alta preocupación por pérdida muscular.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Por qué landing propia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Volumen masivo (33K) con tendencia creciente por envejecimiento poblacional. Captura búsquedas de toda la familia.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Tráfico Potencial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5,000-15,000 visitas/mes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Blogs de Soporte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Qué es sarcopenia, prevenir atrofia muscular, desayunos adultos mayores, ejercicios + dieta geriátrica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Interlinking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← Hub Geriátrica | ↔ Disfagia | ↔ Neurológica | → Domicilio | → Contacto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Estructura SEO Local</w:t>
      </w:r>
    </w:p>
    <w:p>
      <w:pPr>
        <w:spacing w:after="200"/>
      </w:pPr>
      <w:r>
        <w:t xml:space="preserve">El SEO local captura búsquedas con intención geográfica. La ubicación física en Del Valle/Benito Juárez es ventaja competitiva.</w:t>
      </w:r>
    </w:p>
    <w:p>
      <w:pPr>
        <w:pStyle w:val="Heading2"/>
      </w:pPr>
      <w:r>
        <w:t xml:space="preserve">6.1 Hub de Ubicaciones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URL: </w:t>
      </w:r>
      <w:r>
        <w:t xml:space="preserve">/ubicaciones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Keyword principal: </w:t>
      </w:r>
      <w:r>
        <w:t xml:space="preserve">nutricion cdmx (10,160)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Función: </w:t>
      </w:r>
      <w:r>
        <w:t xml:space="preserve">Página madre que lista todas las áreas atendidas. Mapa interactivo. Schema LocalBusiness.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Captura: </w:t>
      </w:r>
      <w:r>
        <w:t xml:space="preserve">'nutriologo cerca de mi' (14,800) cuando Google detecta ubicación en CDMX</w:t>
      </w:r>
    </w:p>
    <w:p>
      <w:pPr>
        <w:pStyle w:val="Heading2"/>
      </w:pPr>
      <w:r>
        <w:t xml:space="preserve">6.2 Páginas por Zona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2500"/>
        <w:gridCol w:w="2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Página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Keyword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CDMX General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/ubicaciones/cdmx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nutriologo cdmx (2,400)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Benito Juárez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/ubicaciones/benito-juarez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nutriologos benito juarez (30)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Roma-Condesa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/ubicaciones/roma-condesa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nutriologo condesa (20)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Media</w:t>
            </w:r>
          </w:p>
        </w:tc>
      </w:tr>
    </w:tbl>
    <w:p>
      <w:pPr>
        <w:pStyle w:val="Heading2"/>
        <w:spacing w:before="300"/>
      </w:pPr>
      <w:r>
        <w:t xml:space="preserve">6.3 Reglas Anti-Canibalización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NO crear páginas servicio + colonia. </w:t>
      </w:r>
      <w:r>
        <w:t xml:space="preserve">Ejemplo: NO /nutricion-diabetes-benito-juarez. El servicio ya rankea nacionalmente; agregar colonia diluye autoridad y crea thin content.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Páginas locales solo mencionan servicios, </w:t>
      </w:r>
      <w:r>
        <w:t xml:space="preserve">no los duplican. Benito Juárez lista los servicios disponibles y enlaza a las landings principales.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Contenido único por colonia: </w:t>
      </w:r>
      <w:r>
        <w:t xml:space="preserve">referencias locales reales (hospitales cercanos, transporte), fotos de la zona, testimonios de pacientes del área.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Schema diferenciado: </w:t>
      </w:r>
      <w:r>
        <w:t xml:space="preserve">LocalBusiness en ubicaciones, MedicalClinic en servicios.</w:t>
      </w:r>
    </w:p>
    <w:p>
      <w:pPr>
        <w:pStyle w:val="Heading2"/>
        <w:spacing w:before="300"/>
      </w:pPr>
      <w:r>
        <w:t xml:space="preserve">6.4 Cuándo NO Crear Páginas Locales</w:t>
      </w:r>
    </w:p>
    <w:p>
      <w:pPr>
        <w:pStyle w:val="ListParagraph"/>
        <w:numPr>
          <w:ilvl w:val="0"/>
          <w:numId w:val="2"/>
        </w:numPr>
      </w:pPr>
      <w:r>
        <w:t xml:space="preserve">Colonias sin volumen de búsqueda verificado</w:t>
      </w:r>
    </w:p>
    <w:p>
      <w:pPr>
        <w:pStyle w:val="ListParagraph"/>
        <w:numPr>
          <w:ilvl w:val="0"/>
          <w:numId w:val="2"/>
        </w:numPr>
      </w:pPr>
      <w:r>
        <w:t xml:space="preserve">Zonas donde no se ofrece servicio real</w:t>
      </w:r>
    </w:p>
    <w:p>
      <w:pPr>
        <w:pStyle w:val="ListParagraph"/>
        <w:numPr>
          <w:ilvl w:val="0"/>
          <w:numId w:val="2"/>
        </w:numPr>
      </w:pPr>
      <w:r>
        <w:t xml:space="preserve">Combinaciones servicio+colonia (siempre)</w:t>
      </w:r>
    </w:p>
    <w:p>
      <w:pPr>
        <w:pStyle w:val="ListParagraph"/>
        <w:numPr>
          <w:ilvl w:val="0"/>
          <w:numId w:val="2"/>
        </w:numPr>
      </w:pPr>
      <w:r>
        <w:t xml:space="preserve">Colonias muy cercanas que canibalizan entre sí (Del Valle ya está en Benito Juárez)</w:t>
      </w:r>
    </w:p>
    <w:p>
      <w:r>
        <w:br w:type="page"/>
      </w:r>
    </w:p>
    <w:p>
      <w:pPr>
        <w:pStyle w:val="Heading1"/>
      </w:pPr>
      <w:r>
        <w:t xml:space="preserve">7. Sistema de Blog (Clusters)</w:t>
      </w:r>
    </w:p>
    <w:p>
      <w:pPr>
        <w:spacing w:after="200"/>
      </w:pPr>
      <w:r>
        <w:t xml:space="preserve">El blog tiene función SEO específica: empujar autoridad a servicios, capturar long-tail, y establecer expertise temático. No es solo informativo.</w:t>
      </w:r>
    </w:p>
    <w:p>
      <w:pPr>
        <w:pStyle w:val="Heading2"/>
      </w:pPr>
      <w:r>
        <w:t xml:space="preserve">7.1 Categorías del Blog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35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Categoría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Función SEO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Posts Planificados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Alimentos y Dietas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Listicles de alto volumen que capturan informacional y enlazan a servicios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~30 posts (alimentos prohibidos, permitidos, por condición)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Guías Nutricionales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Contenido exhaustivo que establece autoridad y captura 'cómo' y 'guía'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~20 posts (guías paso a paso, planes)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Síntomas y Condiciones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Captura etapa de awareness, paciente aún no diagnosticado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~20 posts (síntomas de..., qué es...)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Tips y Consejos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Contenido ligero, shareable, entrada al funnel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~15 posts (tips rápidos, consejos diarios)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Recetas y Menús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Alta utilidad práctica, retención, enlaza a condiciones específicas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~10 posts (menús semanales, recetas adaptadas)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Tendencias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Contenido evergreen actualizado, autoridad temporal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~15 posts (tendencias 2026, nuevos estudios)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Etapas de Vida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Segmentación por audiencia (niños, embarazo, menopausia)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~15 posts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Enfermedades Crónicas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Long-tail específico, conecta con múltiples servicios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~15 posts</w:t>
            </w:r>
          </w:p>
        </w:tc>
      </w:tr>
    </w:tbl>
    <w:p>
      <w:pPr>
        <w:pStyle w:val="Heading2"/>
        <w:spacing w:before="300"/>
      </w:pPr>
      <w:r>
        <w:t xml:space="preserve">7.2 Relación Blog → Servicio</w:t>
      </w:r>
    </w:p>
    <w:p>
      <w:pPr>
        <w:spacing w:after="100"/>
      </w:pPr>
      <w:r>
        <w:t xml:space="preserve">Cada post debe tener un servicio principal al que empuja tráfico. Ejemplos:</w:t>
      </w:r>
    </w:p>
    <w:p>
      <w:pPr>
        <w:pStyle w:val="ListParagraph"/>
        <w:numPr>
          <w:ilvl w:val="0"/>
          <w:numId w:val="2"/>
        </w:numPr>
      </w:pPr>
      <w:r>
        <w:t xml:space="preserve">'10 Alimentos Prohibidos Triglicéridos' → /nutricion-cardiovascular/trigliceridos-altos</w:t>
      </w:r>
    </w:p>
    <w:p>
      <w:pPr>
        <w:pStyle w:val="ListParagraph"/>
        <w:numPr>
          <w:ilvl w:val="0"/>
          <w:numId w:val="2"/>
        </w:numPr>
      </w:pPr>
      <w:r>
        <w:t xml:space="preserve">'Qué es Disfagia y Tratamiento' → /nutricion-clinica/disfagia</w:t>
      </w:r>
    </w:p>
    <w:p>
      <w:pPr>
        <w:pStyle w:val="ListParagraph"/>
        <w:numPr>
          <w:ilvl w:val="0"/>
          <w:numId w:val="2"/>
        </w:numPr>
      </w:pPr>
      <w:r>
        <w:t xml:space="preserve">'Prevenir Sarcopenia Adultos Mayores' → /nutricion-geriatrica/adulto-mayor</w:t>
      </w:r>
    </w:p>
    <w:p>
      <w:pPr>
        <w:pStyle w:val="Heading2"/>
        <w:spacing w:before="200"/>
      </w:pPr>
      <w:r>
        <w:t xml:space="preserve">7.3 Cómo el Blog Empuja SEO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Link equity interno: </w:t>
      </w:r>
      <w:r>
        <w:t xml:space="preserve">Cada post enlaza contextualmente al servicio relevante 2-3 veces.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Captura long-tail: </w:t>
      </w:r>
      <w:r>
        <w:t xml:space="preserve">Posts capturan búsquedas específicas que servicios no pueden (ej: 'recetas cetogénicas parkinson').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Establece topical authority: </w:t>
      </w:r>
      <w:r>
        <w:t xml:space="preserve">Volumen de contenido sobre un tema señala expertise a Google.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Entradas al funnel: </w:t>
      </w:r>
      <w:r>
        <w:t xml:space="preserve">Posts informativos capturan usuarios en awareness y los mueven a consideración.</w:t>
      </w:r>
    </w:p>
    <w:p>
      <w:pPr>
        <w:pStyle w:val="Heading2"/>
        <w:spacing w:before="200"/>
      </w:pPr>
      <w:r>
        <w:t xml:space="preserve">7.4 Frecuencia de Publicación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Mes 1-3: </w:t>
      </w:r>
      <w:r>
        <w:t xml:space="preserve">4 posts/mes (prioridad ★★★★★ y ★★★★)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Mes 4-6: </w:t>
      </w:r>
      <w:r>
        <w:t xml:space="preserve">3 posts/mes (completar clusters principales)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Mes 7+: </w:t>
      </w:r>
      <w:r>
        <w:t xml:space="preserve">2 posts/mes (mantenimiento y long-tail)</w:t>
      </w:r>
    </w:p>
    <w:p>
      <w:r>
        <w:br w:type="page"/>
      </w:r>
    </w:p>
    <w:p>
      <w:pPr>
        <w:pStyle w:val="Heading1"/>
      </w:pPr>
      <w:r>
        <w:t xml:space="preserve">8. Plan de Implementación por Fases</w:t>
      </w:r>
    </w:p>
    <w:p>
      <w:pPr>
        <w:pStyle w:val="Heading2"/>
      </w:pPr>
      <w:r>
        <w:t xml:space="preserve">Fase 1: Páginas Críticas SEO (Mes 1-2)</w:t>
      </w:r>
    </w:p>
    <w:p>
      <w:pPr>
        <w:spacing w:after="100"/>
      </w:pPr>
      <w:r>
        <w:rPr>
          <w:b/>
          <w:bCs/>
        </w:rPr>
        <w:t xml:space="preserve">Objetivo: </w:t>
      </w:r>
      <w:r>
        <w:t xml:space="preserve">Lanzar estructura base con páginas de mayor potencial de tráfico.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3000"/>
        <w:gridCol w:w="200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Página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Keyword Principal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Semana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Home (mejorada)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nutriologa cdmx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Nosotros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clínica denki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Contacto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agenda consulta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Hub Cardiovascular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nutrición cardiovascular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Triglicéridos Altos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trigliceridos altos (40,500)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Colesterol Alto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colesterol alto (14,800)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Hub Metabólica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nutrición metabólica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Diabetes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dieta para diabeticos (12,100)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Hub Ubicaciones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nutricion cdmx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Benito Juárez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nutriologo benito juarez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</w:tr>
    </w:tbl>
    <w:p>
      <w:pPr>
        <w:pStyle w:val="Heading2"/>
        <w:spacing w:before="300"/>
      </w:pPr>
      <w:r>
        <w:t xml:space="preserve">Fase 2: Expansión de Servicios (Mes 3-4)</w:t>
      </w:r>
    </w:p>
    <w:p>
      <w:pPr>
        <w:spacing w:after="100"/>
      </w:pPr>
      <w:r>
        <w:rPr>
          <w:b/>
          <w:bCs/>
        </w:rPr>
        <w:t xml:space="preserve">Objetivo: </w:t>
      </w:r>
      <w:r>
        <w:t xml:space="preserve">Completar hubs clínicos y servicios de nicho.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3000"/>
        <w:gridCol w:w="200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Página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Keyword Principal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Hub Clínica/Hospitalaria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nutrición clínica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Disfagia (NICHO ORO)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disfagia (27,100)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Hub Geriátrica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nutrición geriátrica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Adulto Mayor/Sarcopenia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sarcopenia (33,100)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Hub Neurológica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nutrición neurológica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Parkinson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dieta parkinson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Alzheimer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dieta alzheimer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Hub Salud Mental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microbiota intestinal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Hub Oncológica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nutrición oncológica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</w:tr>
    </w:tbl>
    <w:p>
      <w:pPr>
        <w:pStyle w:val="Heading2"/>
        <w:spacing w:before="300"/>
      </w:pPr>
      <w:r>
        <w:t xml:space="preserve">Fase 3: Expansión Local y Secundarios (Mes 5-6)</w:t>
      </w:r>
    </w:p>
    <w:p>
      <w:pPr>
        <w:spacing w:after="100"/>
      </w:pPr>
      <w:r>
        <w:rPr>
          <w:b/>
          <w:bCs/>
        </w:rPr>
        <w:t xml:space="preserve">Objetivo: </w:t>
      </w:r>
      <w:r>
        <w:t xml:space="preserve">Completar cobertura local y servicios secundarios.</w:t>
      </w:r>
    </w:p>
    <w:p>
      <w:pPr>
        <w:pStyle w:val="ListParagraph"/>
        <w:numPr>
          <w:ilvl w:val="0"/>
          <w:numId w:val="2"/>
        </w:numPr>
      </w:pPr>
      <w:r>
        <w:t xml:space="preserve">CDMX General, Roma-Condesa</w:t>
      </w:r>
    </w:p>
    <w:p>
      <w:pPr>
        <w:pStyle w:val="ListParagraph"/>
        <w:numPr>
          <w:ilvl w:val="0"/>
          <w:numId w:val="2"/>
        </w:numPr>
      </w:pPr>
      <w:r>
        <w:t xml:space="preserve">Nutrición Hospitalaria, Nutrición Enteral</w:t>
      </w:r>
    </w:p>
    <w:p>
      <w:pPr>
        <w:pStyle w:val="ListParagraph"/>
        <w:numPr>
          <w:ilvl w:val="0"/>
          <w:numId w:val="2"/>
        </w:numPr>
      </w:pPr>
      <w:r>
        <w:t xml:space="preserve">Consulta a Domicilio</w:t>
      </w:r>
    </w:p>
    <w:p>
      <w:pPr>
        <w:pStyle w:val="ListParagraph"/>
        <w:numPr>
          <w:ilvl w:val="0"/>
          <w:numId w:val="2"/>
        </w:numPr>
      </w:pPr>
      <w:r>
        <w:t xml:space="preserve">Testimonios (con reseñas reales acumuladas)</w:t>
      </w:r>
    </w:p>
    <w:p>
      <w:pPr>
        <w:pStyle w:val="ListParagraph"/>
        <w:numPr>
          <w:ilvl w:val="0"/>
          <w:numId w:val="2"/>
        </w:numPr>
      </w:pPr>
      <w:r>
        <w:t xml:space="preserve">Cáncer (servicio oncológico)</w:t>
      </w:r>
    </w:p>
    <w:p>
      <w:pPr>
        <w:pStyle w:val="Heading2"/>
        <w:spacing w:before="300"/>
      </w:pPr>
      <w:r>
        <w:t xml:space="preserve">Fase 4: Autoridad Temática (Mes 7+)</w:t>
      </w:r>
    </w:p>
    <w:p>
      <w:pPr>
        <w:spacing w:after="100"/>
      </w:pPr>
      <w:r>
        <w:rPr>
          <w:b/>
          <w:bCs/>
        </w:rPr>
        <w:t xml:space="preserve">Objetivo: </w:t>
      </w:r>
      <w:r>
        <w:t xml:space="preserve">Consolidar topical authority con contenido de blog masivo.</w:t>
      </w:r>
    </w:p>
    <w:p>
      <w:pPr>
        <w:pStyle w:val="ListParagraph"/>
        <w:numPr>
          <w:ilvl w:val="0"/>
          <w:numId w:val="2"/>
        </w:numPr>
      </w:pPr>
      <w:r>
        <w:t xml:space="preserve">Publicar 2-3 posts/semana siguiendo prioridades del roadmap de blog</w:t>
      </w:r>
    </w:p>
    <w:p>
      <w:pPr>
        <w:pStyle w:val="ListParagraph"/>
        <w:numPr>
          <w:ilvl w:val="0"/>
          <w:numId w:val="2"/>
        </w:numPr>
      </w:pPr>
      <w:r>
        <w:t xml:space="preserve">Completar clusters de cada hub (mínimo 5-10 posts por servicio principal)</w:t>
      </w:r>
    </w:p>
    <w:p>
      <w:pPr>
        <w:pStyle w:val="ListParagraph"/>
        <w:numPr>
          <w:ilvl w:val="0"/>
          <w:numId w:val="2"/>
        </w:numPr>
      </w:pPr>
      <w:r>
        <w:t xml:space="preserve">Actualizar contenido existente con nuevos enlaces internos</w:t>
      </w:r>
    </w:p>
    <w:p>
      <w:pPr>
        <w:pStyle w:val="ListParagraph"/>
        <w:numPr>
          <w:ilvl w:val="0"/>
          <w:numId w:val="2"/>
        </w:numPr>
      </w:pPr>
      <w:r>
        <w:t xml:space="preserve">Infarto Cerebral (baja prioridad, último)</w:t>
      </w:r>
    </w:p>
    <w:p>
      <w:r>
        <w:br w:type="page"/>
      </w:r>
    </w:p>
    <w:p>
      <w:pPr>
        <w:pStyle w:val="Heading1"/>
      </w:pPr>
      <w:r>
        <w:t xml:space="preserve">Validación Final</w:t>
      </w:r>
    </w:p>
    <w:p>
      <w:pPr>
        <w:spacing w:after="200"/>
      </w:pPr>
      <w:r>
        <w:t xml:space="preserve">Checklist de validación antes de implementación:</w:t>
      </w:r>
    </w:p>
    <w:p>
      <w:pPr>
        <w:pStyle w:val="Heading2"/>
      </w:pPr>
      <w:r>
        <w:t xml:space="preserve">¿Google entiende perfectamente el sitio?</w:t>
      </w:r>
    </w:p>
    <w:p>
      <w:pPr>
        <w:pStyle w:val="ListParagraph"/>
        <w:numPr>
          <w:ilvl w:val="0"/>
          <w:numId w:val="2"/>
        </w:numPr>
      </w:pPr>
      <w:r>
        <w:t xml:space="preserve">✓ Estructura jerárquica clara: Home → Hubs → Servicios → Blog</w:t>
      </w:r>
    </w:p>
    <w:p>
      <w:pPr>
        <w:pStyle w:val="ListParagraph"/>
        <w:numPr>
          <w:ilvl w:val="0"/>
          <w:numId w:val="2"/>
        </w:numPr>
      </w:pPr>
      <w:r>
        <w:t xml:space="preserve">✓ Una keyword = una página. Sin canibalización.</w:t>
      </w:r>
    </w:p>
    <w:p>
      <w:pPr>
        <w:pStyle w:val="ListParagraph"/>
        <w:numPr>
          <w:ilvl w:val="0"/>
          <w:numId w:val="2"/>
        </w:numPr>
      </w:pPr>
      <w:r>
        <w:t xml:space="preserve">✓ URLs semánticas con keywords en slug</w:t>
      </w:r>
    </w:p>
    <w:p>
      <w:pPr>
        <w:pStyle w:val="ListParagraph"/>
        <w:numPr>
          <w:ilvl w:val="0"/>
          <w:numId w:val="2"/>
        </w:numPr>
      </w:pPr>
      <w:r>
        <w:t xml:space="preserve">✓ Interlinking lógico entre contenido relacionado</w:t>
      </w:r>
    </w:p>
    <w:p>
      <w:pPr>
        <w:pStyle w:val="Heading2"/>
      </w:pPr>
      <w:r>
        <w:t xml:space="preserve">¿Un paciente confiaría en esta clínica?</w:t>
      </w:r>
    </w:p>
    <w:p>
      <w:pPr>
        <w:pStyle w:val="ListParagraph"/>
        <w:numPr>
          <w:ilvl w:val="0"/>
          <w:numId w:val="2"/>
        </w:numPr>
      </w:pPr>
      <w:r>
        <w:t xml:space="preserve">✓ Nombres visibles profesionales y clínicos</w:t>
      </w:r>
    </w:p>
    <w:p>
      <w:pPr>
        <w:pStyle w:val="ListParagraph"/>
        <w:numPr>
          <w:ilvl w:val="0"/>
          <w:numId w:val="2"/>
        </w:numPr>
      </w:pPr>
      <w:r>
        <w:t xml:space="preserve">✓ Sin lenguaje comercial agresivo</w:t>
      </w:r>
    </w:p>
    <w:p>
      <w:pPr>
        <w:pStyle w:val="ListParagraph"/>
        <w:numPr>
          <w:ilvl w:val="0"/>
          <w:numId w:val="2"/>
        </w:numPr>
      </w:pPr>
      <w:r>
        <w:t xml:space="preserve">✓ E-E-A-T sólido en Nosotros (certificaciones, equipo)</w:t>
      </w:r>
    </w:p>
    <w:p>
      <w:pPr>
        <w:pStyle w:val="ListParagraph"/>
        <w:numPr>
          <w:ilvl w:val="0"/>
          <w:numId w:val="2"/>
        </w:numPr>
      </w:pPr>
      <w:r>
        <w:t xml:space="preserve">✓ Testimonios reales y verificables</w:t>
      </w:r>
    </w:p>
    <w:p>
      <w:pPr>
        <w:pStyle w:val="Heading2"/>
      </w:pPr>
      <w:r>
        <w:t xml:space="preserve">¿El sitio podría crecer 5 años sin caos?</w:t>
      </w:r>
    </w:p>
    <w:p>
      <w:pPr>
        <w:pStyle w:val="ListParagraph"/>
        <w:numPr>
          <w:ilvl w:val="0"/>
          <w:numId w:val="2"/>
        </w:numPr>
      </w:pPr>
      <w:r>
        <w:t xml:space="preserve">✓ Estructura modular permite agregar nuevos servicios bajo hubs existentes</w:t>
      </w:r>
    </w:p>
    <w:p>
      <w:pPr>
        <w:pStyle w:val="ListParagraph"/>
        <w:numPr>
          <w:ilvl w:val="0"/>
          <w:numId w:val="2"/>
        </w:numPr>
      </w:pPr>
      <w:r>
        <w:t xml:space="preserve">✓ Sistema de blog con categorías escalables</w:t>
      </w:r>
    </w:p>
    <w:p>
      <w:pPr>
        <w:pStyle w:val="ListParagraph"/>
        <w:numPr>
          <w:ilvl w:val="0"/>
          <w:numId w:val="2"/>
        </w:numPr>
      </w:pPr>
      <w:r>
        <w:t xml:space="preserve">✓ Reglas claras anti-canibalización documentadas</w:t>
      </w:r>
    </w:p>
    <w:p>
      <w:pPr>
        <w:pStyle w:val="ListParagraph"/>
        <w:numPr>
          <w:ilvl w:val="0"/>
          <w:numId w:val="2"/>
        </w:numPr>
      </w:pPr>
      <w:r>
        <w:t xml:space="preserve">✓ URLs siguen convención consistente</w:t>
      </w:r>
    </w:p>
    <w:p>
      <w:pPr>
        <w:pStyle w:val="Heading2"/>
      </w:pPr>
      <w:r>
        <w:t xml:space="preserve">¿Se está aprovechando todo el SEO disponible?</w:t>
      </w:r>
    </w:p>
    <w:p>
      <w:pPr>
        <w:pStyle w:val="ListParagraph"/>
        <w:numPr>
          <w:ilvl w:val="0"/>
          <w:numId w:val="2"/>
        </w:numPr>
      </w:pPr>
      <w:r>
        <w:t xml:space="preserve">✓ Todos los servicios del Semrush incluidos</w:t>
      </w:r>
    </w:p>
    <w:p>
      <w:pPr>
        <w:pStyle w:val="ListParagraph"/>
        <w:numPr>
          <w:ilvl w:val="0"/>
          <w:numId w:val="2"/>
        </w:numPr>
      </w:pPr>
      <w:r>
        <w:t xml:space="preserve">✓ Keywords de alto volumen tienen landing dedicada</w:t>
      </w:r>
    </w:p>
    <w:p>
      <w:pPr>
        <w:pStyle w:val="ListParagraph"/>
        <w:numPr>
          <w:ilvl w:val="0"/>
          <w:numId w:val="2"/>
        </w:numPr>
      </w:pPr>
      <w:r>
        <w:t xml:space="preserve">✓ Long-tail capturado vía blog</w:t>
      </w:r>
    </w:p>
    <w:p>
      <w:pPr>
        <w:pStyle w:val="ListParagraph"/>
        <w:numPr>
          <w:ilvl w:val="0"/>
          <w:numId w:val="2"/>
        </w:numPr>
      </w:pPr>
      <w:r>
        <w:t xml:space="preserve">✓ SEO local implementado para zona de influencia</w:t>
      </w:r>
    </w:p>
    <w:p>
      <w:pPr>
        <w:spacing w:before="400"/>
        <w:jc w:val="center"/>
      </w:pPr>
      <w:r>
        <w:rPr>
          <w:i/>
          <w:iCs/>
          <w:color w:val="1E3A5F"/>
          <w:sz w:val="24"/>
          <w:szCs w:val="24"/>
        </w:rPr>
        <w:t xml:space="preserve">"Este sitio parece una clínica real, pero funciona como una máquina SEO silenciosa."</w:t>
      </w:r>
    </w:p>
    <w:p>
      <w:r>
        <w:br w:type="page"/>
      </w:r>
    </w:p>
    <w:p>
      <w:pPr>
        <w:pStyle w:val="Heading1"/>
      </w:pPr>
      <w:r>
        <w:t xml:space="preserve">Anexo: Estructura Visual del Sitio</w:t>
      </w:r>
    </w:p>
    <w:p>
      <w:pPr>
        <w:spacing w:after="200"/>
      </w:pPr>
      <w:r>
        <w:t xml:space="preserve">Representación jerárquica simplificada:</w:t>
      </w:r>
    </w:p>
    <w:p>
      <w:pPr>
        <w:spacing w:after="50"/>
      </w:pPr>
      <w:r>
        <w:rPr>
          <w:b/>
          <w:bCs/>
          <w:sz w:val="24"/>
          <w:szCs w:val="24"/>
        </w:rPr>
        <w:t xml:space="preserve">🏠 HOME (/)</w:t>
      </w:r>
    </w:p>
    <w:p>
      <w:pPr>
        <w:spacing w:after="50"/>
      </w:pPr>
      <w:r>
        <w:t xml:space="preserve">  ├── 📋 Nosotros</w:t>
      </w:r>
    </w:p>
    <w:p>
      <w:pPr>
        <w:spacing w:after="50"/>
      </w:pPr>
      <w:r>
        <w:t xml:space="preserve">  ├── 📞 Contacto</w:t>
      </w:r>
    </w:p>
    <w:p>
      <w:pPr>
        <w:spacing w:after="50"/>
      </w:pPr>
      <w:r>
        <w:t xml:space="preserve">  ├── ⭐ Testimonios</w:t>
      </w:r>
    </w:p>
    <w:p>
      <w:pPr>
        <w:spacing w:after="50"/>
      </w:pPr>
      <w:r>
        <w:t xml:space="preserve">  │</w:t>
      </w:r>
    </w:p>
    <w:p>
      <w:pPr>
        <w:spacing w:after="50"/>
      </w:pPr>
      <w:r>
        <w:rPr>
          <w:b/>
          <w:bCs/>
        </w:rPr>
        <w:t xml:space="preserve">  ├── 🩺 ESPECIALIDADES</w:t>
      </w:r>
    </w:p>
    <w:p>
      <w:pPr>
        <w:spacing w:after="50"/>
      </w:pPr>
      <w:r>
        <w:t xml:space="preserve">  │   ├── Metabólica → Diabetes</w:t>
      </w:r>
    </w:p>
    <w:p>
      <w:pPr>
        <w:spacing w:after="50"/>
      </w:pPr>
      <w:r>
        <w:t xml:space="preserve">  │   ├── Cardiovascular → Triglicéridos, Colesterol</w:t>
      </w:r>
    </w:p>
    <w:p>
      <w:pPr>
        <w:spacing w:after="50"/>
      </w:pPr>
      <w:r>
        <w:t xml:space="preserve">  │   ├── Neurológica → Parkinson, Alzheimer, Infarto</w:t>
      </w:r>
    </w:p>
    <w:p>
      <w:pPr>
        <w:spacing w:after="50"/>
      </w:pPr>
      <w:r>
        <w:t xml:space="preserve">  │   ├── Oncológica → Cáncer</w:t>
      </w:r>
    </w:p>
    <w:p>
      <w:pPr>
        <w:spacing w:after="50"/>
      </w:pPr>
      <w:r>
        <w:t xml:space="preserve">  │   ├── Geriátrica → Adulto Mayor</w:t>
      </w:r>
    </w:p>
    <w:p>
      <w:pPr>
        <w:spacing w:after="50"/>
      </w:pPr>
      <w:r>
        <w:t xml:space="preserve">  │   └── Salud Mental → Bienestar</w:t>
      </w:r>
    </w:p>
    <w:p>
      <w:pPr>
        <w:spacing w:after="50"/>
      </w:pPr>
      <w:r>
        <w:t xml:space="preserve">  │</w:t>
      </w:r>
    </w:p>
    <w:p>
      <w:pPr>
        <w:spacing w:after="50"/>
      </w:pPr>
      <w:r>
        <w:rPr>
          <w:b/>
          <w:bCs/>
        </w:rPr>
        <w:t xml:space="preserve">  ├── 🏥 HOSPITALARIA</w:t>
      </w:r>
    </w:p>
    <w:p>
      <w:pPr>
        <w:spacing w:after="50"/>
      </w:pPr>
      <w:r>
        <w:t xml:space="preserve">  │   ├── Nutrición Hospitalaria</w:t>
      </w:r>
    </w:p>
    <w:p>
      <w:pPr>
        <w:spacing w:after="50"/>
      </w:pPr>
      <w:r>
        <w:t xml:space="preserve">  │   ├── Disfagia</w:t>
      </w:r>
    </w:p>
    <w:p>
      <w:pPr>
        <w:spacing w:after="50"/>
      </w:pPr>
      <w:r>
        <w:t xml:space="preserve">  │   ├── Nutrición Enteral</w:t>
      </w:r>
    </w:p>
    <w:p>
      <w:pPr>
        <w:spacing w:after="50"/>
      </w:pPr>
      <w:r>
        <w:t xml:space="preserve">  │   └── Consulta a Domicilio</w:t>
      </w:r>
    </w:p>
    <w:p>
      <w:pPr>
        <w:spacing w:after="50"/>
      </w:pPr>
      <w:r>
        <w:t xml:space="preserve">  │</w:t>
      </w:r>
    </w:p>
    <w:p>
      <w:pPr>
        <w:spacing w:after="50"/>
      </w:pPr>
      <w:r>
        <w:rPr>
          <w:b/>
          <w:bCs/>
        </w:rPr>
        <w:t xml:space="preserve">  ├── 📍 UBICACIONES</w:t>
      </w:r>
    </w:p>
    <w:p>
      <w:pPr>
        <w:spacing w:after="50"/>
      </w:pPr>
      <w:r>
        <w:t xml:space="preserve">  │   ├── CDMX General</w:t>
      </w:r>
    </w:p>
    <w:p>
      <w:pPr>
        <w:spacing w:after="50"/>
      </w:pPr>
      <w:r>
        <w:t xml:space="preserve">  │   ├── Benito Juárez</w:t>
      </w:r>
    </w:p>
    <w:p>
      <w:pPr>
        <w:spacing w:after="50"/>
      </w:pPr>
      <w:r>
        <w:t xml:space="preserve">  │   └── Roma-Condesa</w:t>
      </w:r>
    </w:p>
    <w:p>
      <w:pPr>
        <w:spacing w:after="50"/>
      </w:pPr>
      <w:r>
        <w:t xml:space="preserve">  │</w:t>
      </w:r>
    </w:p>
    <w:p>
      <w:pPr>
        <w:spacing w:after="50"/>
      </w:pPr>
      <w:r>
        <w:rPr>
          <w:b/>
          <w:bCs/>
        </w:rPr>
        <w:t xml:space="preserve">  └── 📝 BLOG</w:t>
      </w:r>
    </w:p>
    <w:p>
      <w:pPr>
        <w:spacing w:after="50"/>
      </w:pPr>
      <w:r>
        <w:t xml:space="preserve">      ├── Alimentos y Dietas (~30 posts)</w:t>
      </w:r>
    </w:p>
    <w:p>
      <w:pPr>
        <w:spacing w:after="50"/>
      </w:pPr>
      <w:r>
        <w:t xml:space="preserve">      ├── Guías Nutricionales (~20 posts)</w:t>
      </w:r>
    </w:p>
    <w:p>
      <w:pPr>
        <w:spacing w:after="50"/>
      </w:pPr>
      <w:r>
        <w:t xml:space="preserve">      ├── Síntomas y Condiciones (~20 posts)</w:t>
      </w:r>
    </w:p>
    <w:p>
      <w:pPr>
        <w:spacing w:after="50"/>
      </w:pPr>
      <w:r>
        <w:t xml:space="preserve">      ├── Tips y Consejos (~15 posts)</w:t>
      </w:r>
    </w:p>
    <w:p>
      <w:pPr>
        <w:spacing w:after="50"/>
      </w:pPr>
      <w:r>
        <w:t xml:space="preserve">      ├── Recetas y Menús (~10 posts)</w:t>
      </w:r>
    </w:p>
    <w:p>
      <w:pPr>
        <w:spacing w:after="50"/>
      </w:pPr>
      <w:r>
        <w:t xml:space="preserve">      ├── Tendencias (~15 posts)</w:t>
      </w:r>
    </w:p>
    <w:p>
      <w:pPr>
        <w:spacing w:after="50"/>
      </w:pPr>
      <w:r>
        <w:t xml:space="preserve">      └── Etapas de Vida (~15 posts)</w:t>
      </w:r>
    </w:p>
    <w:p>
      <w:pPr>
        <w:spacing w:before="400"/>
      </w:pPr>
      <w:r>
        <w:rPr>
          <w:b/>
          <w:bCs/>
        </w:rPr>
        <w:t xml:space="preserve">Total páginas estructura base: ~35</w:t>
      </w:r>
    </w:p>
    <w:p>
      <w:r>
        <w:rPr>
          <w:b/>
          <w:bCs/>
        </w:rPr>
        <w:t xml:space="preserve">Total posts blog planificados: ~140</w:t>
      </w:r>
    </w:p>
    <w:p>
      <w:r>
        <w:rPr>
          <w:b/>
          <w:bCs/>
        </w:rPr>
        <w:t xml:space="preserve">Capacidad de escalamiento: 100+ páginas adicionales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E5984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D6B9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2026-01-30T06:53:09.326Z</dcterms:created>
  <dcterms:modified xsi:type="dcterms:W3CDTF">2026-01-30T06:53:09.327Z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