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168308F0"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100680">
              <w:rPr>
                <w:rFonts w:asciiTheme="minorHAnsi" w:hAnsiTheme="minorHAnsi" w:cstheme="minorHAnsi"/>
                <w:sz w:val="18"/>
                <w:szCs w:val="18"/>
              </w:rPr>
              <w:t>4</w:t>
            </w:r>
          </w:p>
        </w:tc>
        <w:tc>
          <w:tcPr>
            <w:tcW w:w="3319" w:type="pct"/>
            <w:gridSpan w:val="5"/>
            <w:vAlign w:val="center"/>
          </w:tcPr>
          <w:p w14:paraId="01041263" w14:textId="14E4621B" w:rsidR="00F34746" w:rsidRPr="004851B6" w:rsidRDefault="00100680" w:rsidP="00977853">
            <w:pPr>
              <w:pStyle w:val="Subttulo"/>
              <w:spacing w:before="100" w:beforeAutospacing="1" w:after="100" w:afterAutospacing="1"/>
              <w:jc w:val="both"/>
              <w:rPr>
                <w:rFonts w:asciiTheme="minorHAnsi" w:hAnsiTheme="minorHAnsi" w:cstheme="minorHAnsi"/>
                <w:b w:val="0"/>
                <w:sz w:val="18"/>
                <w:szCs w:val="18"/>
              </w:rPr>
            </w:pPr>
            <w:r>
              <w:rPr>
                <w:rFonts w:asciiTheme="minorHAnsi" w:hAnsiTheme="minorHAnsi" w:cstheme="minorHAnsi"/>
                <w:b w:val="0"/>
                <w:sz w:val="18"/>
                <w:szCs w:val="18"/>
              </w:rPr>
              <w:t>Controlando Errores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5C57C59B"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4</w:t>
            </w:r>
            <w:r>
              <w:rPr>
                <w:rStyle w:val="Textoennegrita"/>
                <w:rFonts w:asciiTheme="minorHAnsi" w:hAnsiTheme="minorHAnsi" w:cstheme="minorHAnsi"/>
                <w:b/>
                <w:sz w:val="18"/>
                <w:szCs w:val="18"/>
              </w:rPr>
              <w:t>.</w:t>
            </w:r>
            <w:r w:rsidR="000B077C">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100680">
              <w:rPr>
                <w:rStyle w:val="Textoennegrita"/>
                <w:rFonts w:asciiTheme="minorHAnsi" w:hAnsiTheme="minorHAnsi" w:cstheme="minorHAnsi"/>
                <w:b/>
                <w:sz w:val="18"/>
                <w:szCs w:val="18"/>
              </w:rPr>
              <w:t>Controlando Errores 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C946D1">
            <w:pPr>
              <w:pStyle w:val="Subttulo"/>
              <w:numPr>
                <w:ilvl w:val="0"/>
                <w:numId w:val="3"/>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C946D1">
            <w:pPr>
              <w:pStyle w:val="Sinespaciado"/>
              <w:numPr>
                <w:ilvl w:val="0"/>
                <w:numId w:val="4"/>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7BE3185E" w:rsidR="00B96398" w:rsidRDefault="00B96398" w:rsidP="00C946D1">
            <w:pPr>
              <w:pStyle w:val="Sinespaciado"/>
              <w:numPr>
                <w:ilvl w:val="0"/>
                <w:numId w:val="4"/>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522AC163" w14:textId="59236A56" w:rsidR="002D2AA1" w:rsidRPr="00B96398" w:rsidRDefault="002D2AA1" w:rsidP="00C946D1">
            <w:pPr>
              <w:pStyle w:val="Sinespaciado"/>
              <w:numPr>
                <w:ilvl w:val="0"/>
                <w:numId w:val="4"/>
              </w:numPr>
              <w:ind w:left="358" w:hanging="283"/>
              <w:rPr>
                <w:rFonts w:asciiTheme="minorHAnsi" w:hAnsiTheme="minorHAnsi" w:cstheme="minorHAnsi"/>
                <w:sz w:val="18"/>
                <w:szCs w:val="18"/>
              </w:rPr>
            </w:pPr>
            <w:r w:rsidRPr="002D2AA1">
              <w:rPr>
                <w:rFonts w:asciiTheme="minorHAnsi" w:hAnsiTheme="minorHAnsi" w:cstheme="minorHAnsi"/>
                <w:sz w:val="18"/>
                <w:szCs w:val="18"/>
              </w:rPr>
              <w:t>Utiliza excepciones predefinidas, no predefinidas y definidas por el usuario que permiten controlar los errores que se pueden producir durante el procesamiento de datos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267289">
        <w:trPr>
          <w:trHeight w:val="1691"/>
        </w:trPr>
        <w:tc>
          <w:tcPr>
            <w:tcW w:w="2004" w:type="pct"/>
            <w:shd w:val="clear" w:color="auto" w:fill="auto"/>
          </w:tcPr>
          <w:p w14:paraId="0437C4F2" w14:textId="77777777" w:rsidR="00977853" w:rsidRPr="00D937BC" w:rsidRDefault="00977853" w:rsidP="00C946D1">
            <w:pPr>
              <w:pStyle w:val="Subttulo"/>
              <w:keepNext/>
              <w:keepLines/>
              <w:numPr>
                <w:ilvl w:val="0"/>
                <w:numId w:val="3"/>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69E18C0C" w14:textId="0CC695AF" w:rsidR="00267289" w:rsidRPr="00267289" w:rsidRDefault="00267289"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Recoge información objetiva en base a datos y evidencias facilitando la resolución del problema</w:t>
            </w:r>
          </w:p>
          <w:p w14:paraId="3AF516AC" w14:textId="6B45A541" w:rsidR="00977853" w:rsidRPr="0080039A" w:rsidRDefault="0080039A" w:rsidP="00C946D1">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76771F3B" w14:textId="601CFBC8" w:rsidR="0080039A" w:rsidRPr="000D0EC5" w:rsidRDefault="0080039A" w:rsidP="00267289">
            <w:pPr>
              <w:pStyle w:val="Prrafodelista"/>
              <w:numPr>
                <w:ilvl w:val="0"/>
                <w:numId w:val="6"/>
              </w:numPr>
              <w:tabs>
                <w:tab w:val="left" w:pos="4515"/>
              </w:tabs>
              <w:spacing w:after="0"/>
              <w:ind w:left="356" w:hanging="283"/>
              <w:jc w:val="both"/>
              <w:rPr>
                <w:rFonts w:asciiTheme="minorHAnsi" w:hAnsiTheme="minorHAnsi" w:cstheme="minorHAnsi"/>
                <w:sz w:val="18"/>
                <w:szCs w:val="18"/>
              </w:rPr>
            </w:pPr>
            <w:r w:rsidRPr="00267289">
              <w:rPr>
                <w:rFonts w:asciiTheme="minorHAnsi" w:hAnsiTheme="minorHAnsi" w:cstheme="minorHAnsi"/>
                <w:sz w:val="18"/>
                <w:szCs w:val="18"/>
              </w:rPr>
              <w:t>Aplica en su totalidad la alternativa de solución escogida para el problema planteado.</w:t>
            </w:r>
          </w:p>
        </w:tc>
      </w:tr>
      <w:tr w:rsidR="00977853" w:rsidRPr="00700C90" w14:paraId="1731AF4F" w14:textId="77777777" w:rsidTr="000B62E1">
        <w:trPr>
          <w:trHeight w:val="57"/>
        </w:trPr>
        <w:tc>
          <w:tcPr>
            <w:tcW w:w="2004" w:type="pct"/>
            <w:shd w:val="clear" w:color="auto" w:fill="auto"/>
          </w:tcPr>
          <w:p w14:paraId="472F07F7" w14:textId="0F76148E" w:rsidR="00977853" w:rsidRPr="001D426C" w:rsidRDefault="002D2AA1" w:rsidP="00C946D1">
            <w:pPr>
              <w:pStyle w:val="Subttulo"/>
              <w:numPr>
                <w:ilvl w:val="0"/>
                <w:numId w:val="5"/>
              </w:numPr>
              <w:spacing w:before="100" w:beforeAutospacing="1" w:after="100" w:afterAutospacing="1"/>
              <w:ind w:left="351" w:hanging="284"/>
              <w:jc w:val="both"/>
              <w:rPr>
                <w:rFonts w:asciiTheme="minorHAnsi" w:hAnsiTheme="minorHAnsi" w:cstheme="minorHAnsi"/>
                <w:b w:val="0"/>
                <w:bCs/>
                <w:iCs/>
                <w:sz w:val="18"/>
                <w:szCs w:val="18"/>
              </w:rPr>
            </w:pPr>
            <w:r w:rsidRPr="002D2AA1">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24234358" w14:textId="49A38E6D" w:rsidR="002D2AA1" w:rsidRPr="002D2AA1"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Organiza el tiempo para lograr las metas establecidas en el período indicado.</w:t>
            </w:r>
          </w:p>
          <w:p w14:paraId="35B5B6C7" w14:textId="77DB4AB3" w:rsidR="0080039A" w:rsidRPr="00C15FE4" w:rsidRDefault="002D2AA1" w:rsidP="009B1A86">
            <w:pPr>
              <w:pStyle w:val="Subttulo"/>
              <w:numPr>
                <w:ilvl w:val="0"/>
                <w:numId w:val="5"/>
              </w:numPr>
              <w:spacing w:before="100" w:beforeAutospacing="1" w:after="100" w:afterAutospacing="1"/>
              <w:ind w:left="354" w:hanging="283"/>
              <w:jc w:val="both"/>
              <w:rPr>
                <w:rFonts w:asciiTheme="minorHAnsi" w:hAnsiTheme="minorHAnsi" w:cstheme="minorHAnsi"/>
                <w:b w:val="0"/>
                <w:bCs/>
                <w:iCs/>
                <w:sz w:val="18"/>
                <w:szCs w:val="18"/>
                <w:lang w:val="es-CL"/>
              </w:rPr>
            </w:pPr>
            <w:r w:rsidRPr="002D2AA1">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5EBCD432" w:rsidR="00CA0C1F" w:rsidRPr="006676DB" w:rsidRDefault="00BF5F84" w:rsidP="00BF5F84">
      <w:pPr>
        <w:jc w:val="both"/>
        <w:rPr>
          <w:rFonts w:asciiTheme="minorHAnsi" w:hAnsiTheme="minorHAnsi" w:cstheme="minorHAnsi"/>
          <w:sz w:val="20"/>
          <w:szCs w:val="20"/>
        </w:rPr>
      </w:pPr>
      <w:r w:rsidRPr="006676DB">
        <w:rPr>
          <w:rFonts w:asciiTheme="minorHAnsi" w:hAnsiTheme="minorHAnsi" w:cstheme="minorHAnsi"/>
          <w:sz w:val="20"/>
          <w:szCs w:val="20"/>
        </w:rPr>
        <w:t xml:space="preserve">Esta actividad es de carácter </w:t>
      </w:r>
      <w:r w:rsidRPr="006676DB">
        <w:rPr>
          <w:rFonts w:asciiTheme="minorHAnsi" w:eastAsia="Calibri" w:hAnsiTheme="minorHAnsi" w:cstheme="minorHAnsi"/>
          <w:color w:val="000000"/>
          <w:sz w:val="20"/>
        </w:rPr>
        <w:t xml:space="preserve">formativo </w:t>
      </w:r>
      <w:r w:rsidR="002D2AA1" w:rsidRPr="006676DB">
        <w:rPr>
          <w:rFonts w:asciiTheme="minorHAnsi" w:eastAsia="Calibri" w:hAnsiTheme="minorHAnsi" w:cstheme="minorHAnsi"/>
          <w:color w:val="000000"/>
          <w:sz w:val="20"/>
        </w:rPr>
        <w:t>individual</w:t>
      </w:r>
      <w:r w:rsidRPr="006676DB">
        <w:rPr>
          <w:rFonts w:asciiTheme="minorHAnsi" w:eastAsia="Calibri" w:hAnsiTheme="minorHAnsi" w:cstheme="minorHAnsi"/>
          <w:color w:val="000000"/>
          <w:sz w:val="20"/>
        </w:rPr>
        <w:t xml:space="preserve">, donde </w:t>
      </w:r>
      <w:r w:rsidR="002D2AA1" w:rsidRPr="006676DB">
        <w:rPr>
          <w:rFonts w:asciiTheme="minorHAnsi" w:eastAsia="Calibri" w:hAnsiTheme="minorHAnsi" w:cstheme="minorHAnsi"/>
          <w:color w:val="000000"/>
          <w:sz w:val="20"/>
        </w:rPr>
        <w:t>el</w:t>
      </w:r>
      <w:r w:rsidRPr="006676DB">
        <w:rPr>
          <w:rFonts w:asciiTheme="minorHAnsi" w:eastAsia="Calibri" w:hAnsiTheme="minorHAnsi" w:cstheme="minorHAnsi"/>
          <w:color w:val="000000"/>
          <w:sz w:val="20"/>
        </w:rPr>
        <w:t xml:space="preserve"> estudiante, a partir</w:t>
      </w:r>
      <w:r w:rsidRPr="006676DB">
        <w:rPr>
          <w:rFonts w:asciiTheme="minorHAnsi" w:hAnsiTheme="minorHAnsi" w:cstheme="minorHAnsi"/>
          <w:sz w:val="20"/>
          <w:szCs w:val="20"/>
        </w:rPr>
        <w:t xml:space="preserve"> de </w:t>
      </w:r>
      <w:r w:rsidRPr="006676DB">
        <w:rPr>
          <w:rFonts w:asciiTheme="minorHAnsi" w:hAnsiTheme="minorHAnsi" w:cstheme="minorHAnsi"/>
          <w:bCs/>
          <w:sz w:val="20"/>
          <w:szCs w:val="20"/>
        </w:rPr>
        <w:t xml:space="preserve">un modelo de datos que se le entregará (script) y que, </w:t>
      </w:r>
      <w:r w:rsidR="0011702B" w:rsidRPr="006676DB">
        <w:rPr>
          <w:rFonts w:asciiTheme="minorHAnsi" w:hAnsiTheme="minorHAnsi" w:cstheme="minorHAnsi"/>
          <w:bCs/>
          <w:sz w:val="20"/>
          <w:szCs w:val="20"/>
        </w:rPr>
        <w:t xml:space="preserve">usando la herramienta de desarrollo Oracle SQL </w:t>
      </w:r>
      <w:proofErr w:type="spellStart"/>
      <w:r w:rsidR="0011702B" w:rsidRPr="006676DB">
        <w:rPr>
          <w:rFonts w:asciiTheme="minorHAnsi" w:hAnsiTheme="minorHAnsi" w:cstheme="minorHAnsi"/>
          <w:bCs/>
          <w:sz w:val="20"/>
          <w:szCs w:val="20"/>
        </w:rPr>
        <w:t>Developer</w:t>
      </w:r>
      <w:proofErr w:type="spellEnd"/>
      <w:r w:rsidR="0011702B" w:rsidRPr="006676DB">
        <w:rPr>
          <w:rFonts w:asciiTheme="minorHAnsi" w:hAnsiTheme="minorHAnsi" w:cstheme="minorHAnsi"/>
          <w:bCs/>
          <w:sz w:val="20"/>
          <w:szCs w:val="20"/>
        </w:rPr>
        <w:t xml:space="preserve">, deberá crear las tablas en la base de datos </w:t>
      </w:r>
      <w:r w:rsidR="00F8370E" w:rsidRPr="006676DB">
        <w:rPr>
          <w:rFonts w:asciiTheme="minorHAnsi" w:hAnsiTheme="minorHAnsi" w:cstheme="minorHAnsi"/>
          <w:sz w:val="20"/>
          <w:szCs w:val="20"/>
        </w:rPr>
        <w:t xml:space="preserve">para </w:t>
      </w:r>
      <w:r w:rsidR="00BF0E33" w:rsidRPr="006676DB">
        <w:rPr>
          <w:rFonts w:asciiTheme="minorHAnsi" w:hAnsiTheme="minorHAnsi" w:cstheme="minorHAnsi"/>
          <w:sz w:val="20"/>
          <w:szCs w:val="20"/>
        </w:rPr>
        <w:t xml:space="preserve">rediseñar y construir nuevos procesos del Sistema Informático de la cooperativa COOPERA </w:t>
      </w:r>
      <w:r w:rsidR="00C92127" w:rsidRPr="00C92127">
        <w:rPr>
          <w:rFonts w:asciiTheme="minorHAnsi" w:hAnsiTheme="minorHAnsi" w:cstheme="minorHAnsi"/>
          <w:sz w:val="20"/>
          <w:szCs w:val="20"/>
        </w:rPr>
        <w:t xml:space="preserve">que le permitan realizar una gestión </w:t>
      </w:r>
      <w:r w:rsidR="00BF0E33" w:rsidRPr="006676DB">
        <w:rPr>
          <w:rFonts w:asciiTheme="minorHAnsi" w:hAnsiTheme="minorHAnsi" w:cstheme="minorHAnsi"/>
          <w:sz w:val="20"/>
          <w:szCs w:val="20"/>
        </w:rPr>
        <w:t xml:space="preserve">eficiente y eficaz de la información de sus socios, de los productos contratados por ellos y de los diferentes créditos otorgados a sus socios </w:t>
      </w:r>
      <w:r w:rsidR="00101115" w:rsidRPr="006676DB">
        <w:rPr>
          <w:rFonts w:asciiTheme="minorHAnsi" w:hAnsiTheme="minorHAnsi" w:cstheme="minorHAnsi"/>
          <w:sz w:val="20"/>
          <w:szCs w:val="20"/>
        </w:rPr>
        <w:t xml:space="preserve">y </w:t>
      </w:r>
      <w:r w:rsidR="00F8370E" w:rsidRPr="006676DB">
        <w:rPr>
          <w:rFonts w:asciiTheme="minorHAnsi" w:hAnsiTheme="minorHAnsi" w:cstheme="minorHAnsi"/>
          <w:sz w:val="20"/>
          <w:szCs w:val="20"/>
        </w:rPr>
        <w:t>que se plantean en cada caso</w:t>
      </w:r>
      <w:r w:rsidR="001C55E5" w:rsidRPr="006676DB">
        <w:rPr>
          <w:rFonts w:asciiTheme="minorHAnsi" w:hAnsiTheme="minorHAnsi" w:cstheme="minorHAnsi"/>
          <w:sz w:val="20"/>
          <w:szCs w:val="20"/>
        </w:rPr>
        <w:t xml:space="preserve">. En </w:t>
      </w:r>
      <w:r w:rsidR="000668BE" w:rsidRPr="006676DB">
        <w:rPr>
          <w:rFonts w:asciiTheme="minorHAnsi" w:hAnsiTheme="minorHAnsi" w:cstheme="minorHAnsi"/>
          <w:sz w:val="20"/>
          <w:szCs w:val="20"/>
        </w:rPr>
        <w:t>uno</w:t>
      </w:r>
      <w:r w:rsidR="00BF0E33" w:rsidRPr="006676DB">
        <w:rPr>
          <w:rFonts w:asciiTheme="minorHAnsi" w:hAnsiTheme="minorHAnsi" w:cstheme="minorHAnsi"/>
          <w:sz w:val="20"/>
          <w:szCs w:val="20"/>
        </w:rPr>
        <w:t xml:space="preserve"> de</w:t>
      </w:r>
      <w:r w:rsidR="001C55E5" w:rsidRPr="006676DB">
        <w:rPr>
          <w:rFonts w:asciiTheme="minorHAnsi" w:hAnsiTheme="minorHAnsi" w:cstheme="minorHAnsi"/>
          <w:sz w:val="20"/>
          <w:szCs w:val="20"/>
        </w:rPr>
        <w:t xml:space="preserve"> los casos propuestos, el estudiante integrará especialidad y empleabilidad Resolución de Problemas N1, </w:t>
      </w:r>
      <w:r w:rsidR="008B6AB4" w:rsidRPr="006676DB">
        <w:rPr>
          <w:rFonts w:asciiTheme="minorHAnsi" w:hAnsiTheme="minorHAnsi" w:cstheme="minorHAnsi"/>
          <w:bCs/>
          <w:color w:val="000000" w:themeColor="text1"/>
          <w:sz w:val="20"/>
          <w:szCs w:val="20"/>
        </w:rPr>
        <w:t xml:space="preserve">reconociendo lo que es un problema, realizando preguntas y recogiendo información objetiva </w:t>
      </w:r>
      <w:r w:rsidR="008B6AB4" w:rsidRPr="006676DB">
        <w:rPr>
          <w:rFonts w:asciiTheme="minorHAnsi" w:hAnsiTheme="minorHAnsi" w:cstheme="minorHAnsi"/>
          <w:bCs/>
          <w:color w:val="000000" w:themeColor="text1"/>
          <w:sz w:val="20"/>
          <w:szCs w:val="20"/>
        </w:rPr>
        <w:lastRenderedPageBreak/>
        <w:t>en base a datos y evidencias</w:t>
      </w:r>
      <w:r w:rsidR="008B6AB4" w:rsidRPr="006676DB">
        <w:rPr>
          <w:rFonts w:asciiTheme="minorHAnsi" w:hAnsiTheme="minorHAnsi" w:cstheme="minorHAnsi"/>
          <w:sz w:val="20"/>
          <w:szCs w:val="20"/>
        </w:rPr>
        <w:t xml:space="preserve">, </w:t>
      </w:r>
      <w:r w:rsidR="005A0EE0" w:rsidRPr="006676DB">
        <w:rPr>
          <w:rFonts w:asciiTheme="minorHAnsi" w:hAnsiTheme="minorHAnsi" w:cstheme="minorHAnsi"/>
          <w:sz w:val="20"/>
          <w:szCs w:val="20"/>
        </w:rPr>
        <w:t>presentando distintas alternativas de solución al problema planteado, tomando en cuenta todos los riesgos y ventajas posibles y aplicando de manera total todos los elementos de la alternativa escogida, para poder solucionar el problema planteado</w:t>
      </w:r>
      <w:r w:rsidR="001C55E5" w:rsidRPr="006676DB">
        <w:rPr>
          <w:rFonts w:asciiTheme="minorHAnsi" w:hAnsiTheme="minorHAnsi" w:cstheme="minorHAnsi"/>
          <w:sz w:val="20"/>
          <w:szCs w:val="20"/>
        </w:rPr>
        <w:t>.</w:t>
      </w: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D09504F"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7746BC">
        <w:rPr>
          <w:rFonts w:asciiTheme="minorHAnsi" w:hAnsiTheme="minorHAnsi" w:cstheme="minorHAnsi"/>
          <w:sz w:val="20"/>
          <w:szCs w:val="20"/>
        </w:rPr>
        <w:t>8</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062107C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452FF421" w:rsidR="00977853"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7746BC">
        <w:rPr>
          <w:rFonts w:asciiTheme="minorHAnsi" w:hAnsiTheme="minorHAnsi" w:cstheme="minorHAnsi"/>
          <w:sz w:val="20"/>
          <w:szCs w:val="20"/>
        </w:rPr>
        <w:t>8</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w:t>
      </w:r>
      <w:r w:rsidR="007746BC" w:rsidRPr="007746BC">
        <w:rPr>
          <w:rFonts w:asciiTheme="minorHAnsi" w:hAnsiTheme="minorHAnsi" w:cstheme="minorHAnsi"/>
          <w:sz w:val="20"/>
          <w:szCs w:val="20"/>
        </w:rPr>
        <w:t>Cooperativa_COOPERA</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5BB57033" w14:textId="4EFD8D41" w:rsidR="00111758" w:rsidRPr="00111758" w:rsidRDefault="00111758" w:rsidP="0045667B">
      <w:pPr>
        <w:pStyle w:val="Prrafodelista"/>
        <w:numPr>
          <w:ilvl w:val="0"/>
          <w:numId w:val="2"/>
        </w:numPr>
        <w:spacing w:after="0" w:line="240" w:lineRule="auto"/>
        <w:contextualSpacing w:val="0"/>
        <w:jc w:val="both"/>
        <w:rPr>
          <w:rFonts w:asciiTheme="minorHAnsi" w:hAnsiTheme="minorHAnsi" w:cstheme="minorHAnsi"/>
          <w:sz w:val="20"/>
          <w:szCs w:val="20"/>
        </w:rPr>
      </w:pPr>
      <w:r w:rsidRPr="00111758">
        <w:rPr>
          <w:rFonts w:ascii="Calibri" w:hAnsi="Calibri" w:cs="Calibri"/>
          <w:sz w:val="20"/>
          <w:szCs w:val="20"/>
        </w:rPr>
        <w:t xml:space="preserve">En los casos que se especifica que el valor se debe ingresar en forma paramétrica al bloque PL/SQL, significa que se debe definir una VARIABLE BIND. </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21CA2CDE"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w:t>
      </w:r>
      <w:r w:rsidR="007746BC">
        <w:rPr>
          <w:rFonts w:ascii="Calibri" w:hAnsi="Calibri" w:cs="Calibri"/>
          <w:sz w:val="20"/>
          <w:szCs w:val="20"/>
        </w:rPr>
        <w:t>(es)</w:t>
      </w:r>
      <w:r w:rsidRPr="00BC363E">
        <w:rPr>
          <w:rFonts w:ascii="Calibri" w:hAnsi="Calibri" w:cs="Calibri"/>
          <w:sz w:val="20"/>
          <w:szCs w:val="20"/>
        </w:rPr>
        <w:t xml:space="preserve"> anterior</w:t>
      </w:r>
      <w:r w:rsidR="007746BC">
        <w:rPr>
          <w:rFonts w:ascii="Calibri" w:hAnsi="Calibri" w:cs="Calibri"/>
          <w:sz w:val="20"/>
          <w:szCs w:val="20"/>
        </w:rPr>
        <w:t>(es)</w:t>
      </w:r>
      <w:r w:rsidRPr="00BC363E">
        <w:rPr>
          <w:rFonts w:ascii="Calibri" w:hAnsi="Calibri" w:cs="Calibri"/>
          <w:sz w:val="20"/>
          <w:szCs w:val="20"/>
        </w:rPr>
        <w:t>,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49FB871A"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de acuerdo a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CF8E67A" w14:textId="06E29A43" w:rsidR="00DD41DC" w:rsidRDefault="00977853" w:rsidP="005A0EE0">
      <w:pPr>
        <w:pStyle w:val="Prrafodelista"/>
        <w:spacing w:after="0" w:line="240" w:lineRule="auto"/>
        <w:contextualSpacing w:val="0"/>
        <w:jc w:val="both"/>
        <w:rPr>
          <w:rFonts w:asciiTheme="minorHAnsi" w:hAnsiTheme="minorHAnsi" w:cstheme="minorHAnsi"/>
          <w:sz w:val="20"/>
          <w:szCs w:val="20"/>
          <w:lang w:val="es-ES"/>
        </w:rPr>
      </w:pPr>
      <w:r w:rsidRPr="009370B7">
        <w:rPr>
          <w:rFonts w:asciiTheme="minorHAnsi" w:hAnsiTheme="minorHAnsi" w:cstheme="minorHAnsi"/>
          <w:sz w:val="20"/>
          <w:szCs w:val="20"/>
          <w:lang w:val="es-ES"/>
        </w:rPr>
        <w:t>.</w:t>
      </w:r>
    </w:p>
    <w:p w14:paraId="3E44BCDB" w14:textId="6E0DE01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55ADDF3" w14:textId="2A01760A"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51A3168" w14:textId="28E6191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E5DEEBD" w14:textId="149C788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1C92298" w14:textId="2C41009B"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4C0F68D" w14:textId="09BF5A9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D0209E7" w14:textId="22429040"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EA4BCF7" w14:textId="40F2482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9C66306" w14:textId="3AD19DC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69E5813" w14:textId="53A58B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0EB225E" w14:textId="2792396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2FB1FD2A" w14:textId="5A4A03A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47C18BA" w14:textId="07CD94B4"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CE7DE7" w14:textId="30C0EFD2"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4BD0A27" w14:textId="133B6338"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685A284B" w14:textId="65C8B3FD"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5FADDC95" w14:textId="2BF41AA5"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4EAEEF9A" w14:textId="282AC19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0B524F46" w14:textId="6FB7DC7C"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7B9279C1" w14:textId="3D55D2EE" w:rsidR="00DF6915" w:rsidRDefault="00DF6915" w:rsidP="005A0EE0">
      <w:pPr>
        <w:pStyle w:val="Prrafodelista"/>
        <w:spacing w:after="0" w:line="240" w:lineRule="auto"/>
        <w:contextualSpacing w:val="0"/>
        <w:jc w:val="both"/>
        <w:rPr>
          <w:rFonts w:asciiTheme="minorHAnsi" w:hAnsiTheme="minorHAnsi" w:cstheme="minorHAnsi"/>
          <w:sz w:val="20"/>
          <w:szCs w:val="20"/>
          <w:lang w:val="es-ES"/>
        </w:rPr>
      </w:pPr>
    </w:p>
    <w:p w14:paraId="17AF2D25" w14:textId="77777777" w:rsidR="00DF6915" w:rsidRDefault="00DF6915" w:rsidP="005A0EE0">
      <w:pPr>
        <w:pStyle w:val="Prrafodelista"/>
        <w:spacing w:after="0" w:line="240" w:lineRule="auto"/>
        <w:contextualSpacing w:val="0"/>
        <w:jc w:val="both"/>
        <w:rPr>
          <w:rFonts w:asciiTheme="minorHAnsi" w:hAnsiTheme="minorHAnsi" w:cstheme="minorHAnsi"/>
          <w:sz w:val="20"/>
          <w:szCs w:val="20"/>
        </w:rPr>
      </w:pPr>
    </w:p>
    <w:p w14:paraId="5905981B" w14:textId="3965A3E7" w:rsidR="00DD41DC" w:rsidRDefault="007746BC" w:rsidP="00733418">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noProof/>
          <w:sz w:val="20"/>
          <w:szCs w:val="20"/>
        </w:rPr>
        <w:drawing>
          <wp:anchor distT="0" distB="0" distL="114300" distR="114300" simplePos="0" relativeHeight="251658240" behindDoc="0" locked="0" layoutInCell="1" allowOverlap="1" wp14:anchorId="34590CCF" wp14:editId="215A0C09">
            <wp:simplePos x="0" y="0"/>
            <wp:positionH relativeFrom="margin">
              <wp:align>center</wp:align>
            </wp:positionH>
            <wp:positionV relativeFrom="paragraph">
              <wp:posOffset>8890</wp:posOffset>
            </wp:positionV>
            <wp:extent cx="1976907" cy="1973782"/>
            <wp:effectExtent l="0" t="0" r="444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6907" cy="1973782"/>
                    </a:xfrm>
                    <a:prstGeom prst="rect">
                      <a:avLst/>
                    </a:prstGeom>
                    <a:noFill/>
                  </pic:spPr>
                </pic:pic>
              </a:graphicData>
            </a:graphic>
            <wp14:sizeRelH relativeFrom="margin">
              <wp14:pctWidth>0</wp14:pctWidth>
            </wp14:sizeRelH>
            <wp14:sizeRelV relativeFrom="margin">
              <wp14:pctHeight>0</wp14:pctHeight>
            </wp14:sizeRelV>
          </wp:anchor>
        </w:drawing>
      </w:r>
    </w:p>
    <w:p w14:paraId="622DCC1A" w14:textId="36094DF2"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4FE2970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de ahorro y crédito COOPERA, es una empresa establecida en gran parte del país. Su éxito se debe a las estrategias innovadoras que se han implementado en todos estos años para apoyar a sus socios y familiares, brindándoles la posibilidad de optar a créditos y ahorros a tasas de interés más atractivas que las ofrecidas por las entidades bancarias tradicionales. </w:t>
      </w:r>
    </w:p>
    <w:p w14:paraId="6339AB74" w14:textId="77777777" w:rsidR="002B2CF7" w:rsidRDefault="002B2CF7" w:rsidP="002B2CF7">
      <w:pPr>
        <w:spacing w:after="0"/>
        <w:jc w:val="both"/>
        <w:rPr>
          <w:rFonts w:asciiTheme="minorHAnsi" w:hAnsiTheme="minorHAnsi" w:cstheme="minorHAnsi"/>
          <w:sz w:val="20"/>
          <w:szCs w:val="20"/>
        </w:rPr>
      </w:pPr>
      <w:r w:rsidRPr="00346DEF">
        <w:rPr>
          <w:rFonts w:asciiTheme="minorHAnsi" w:hAnsiTheme="minorHAnsi" w:cstheme="minorHAnsi"/>
          <w:sz w:val="20"/>
          <w:szCs w:val="20"/>
          <w:highlight w:val="yellow"/>
        </w:rPr>
        <w:t>El proceso comienza cuando un cliente se inscribe en la cooperativa para convertirse en socio</w:t>
      </w:r>
      <w:r w:rsidRPr="002B2CF7">
        <w:rPr>
          <w:rFonts w:asciiTheme="minorHAnsi" w:hAnsiTheme="minorHAnsi" w:cstheme="minorHAnsi"/>
          <w:sz w:val="20"/>
          <w:szCs w:val="20"/>
        </w:rPr>
        <w:t>. Para su inscripción se completa una ficha con sus datos personales.</w:t>
      </w:r>
    </w:p>
    <w:p w14:paraId="3D002F50"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La Cooperativa trabaja </w:t>
      </w:r>
      <w:r w:rsidRPr="00346DEF">
        <w:rPr>
          <w:rFonts w:asciiTheme="minorHAnsi" w:hAnsiTheme="minorHAnsi" w:cstheme="minorHAnsi"/>
          <w:sz w:val="20"/>
          <w:szCs w:val="20"/>
          <w:highlight w:val="yellow"/>
        </w:rPr>
        <w:t>con tres tipos de socios</w:t>
      </w:r>
      <w:r w:rsidRPr="002B2CF7">
        <w:rPr>
          <w:rFonts w:asciiTheme="minorHAnsi" w:hAnsiTheme="minorHAnsi" w:cstheme="minorHAnsi"/>
          <w:sz w:val="20"/>
          <w:szCs w:val="20"/>
        </w:rPr>
        <w:t>:</w:t>
      </w:r>
    </w:p>
    <w:p w14:paraId="1328CB54"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dependientes</w:t>
      </w:r>
    </w:p>
    <w:p w14:paraId="2772AE7B" w14:textId="77777777" w:rsid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Trabajadores independientes</w:t>
      </w:r>
    </w:p>
    <w:p w14:paraId="6153F9A1" w14:textId="038BDB8F" w:rsidR="002B2CF7" w:rsidRPr="002B2CF7" w:rsidRDefault="002B2CF7" w:rsidP="00C946D1">
      <w:pPr>
        <w:pStyle w:val="Prrafodelista"/>
        <w:numPr>
          <w:ilvl w:val="0"/>
          <w:numId w:val="8"/>
        </w:numPr>
        <w:spacing w:after="0"/>
        <w:jc w:val="both"/>
        <w:rPr>
          <w:rFonts w:asciiTheme="minorHAnsi" w:hAnsiTheme="minorHAnsi" w:cstheme="minorHAnsi"/>
          <w:sz w:val="20"/>
          <w:szCs w:val="20"/>
        </w:rPr>
      </w:pPr>
      <w:r w:rsidRPr="002B2CF7">
        <w:rPr>
          <w:rFonts w:asciiTheme="minorHAnsi" w:hAnsiTheme="minorHAnsi" w:cstheme="minorHAnsi"/>
          <w:sz w:val="20"/>
          <w:szCs w:val="20"/>
        </w:rPr>
        <w:t>Pensionados y Tercera Edad</w:t>
      </w:r>
    </w:p>
    <w:p w14:paraId="6D9C74DF"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Al momento de inscribirse, a cada socio se le asigna un número, que es su identificación para cualquier gestión que desee efectuar en la Cooperativa. Opcionalmente él puede presentar una fotografía tamaño carné la que es digitalizada para ser incorporada a sus datos personales. Si al momento de inscribirse no posee una fotografía, el socio puede presentarla después si lo desea.</w:t>
      </w:r>
    </w:p>
    <w:p w14:paraId="37A49E90" w14:textId="47936425" w:rsidR="00CF751B" w:rsidRPr="00CF751B" w:rsidRDefault="002B2CF7" w:rsidP="00CF751B">
      <w:pPr>
        <w:spacing w:after="0"/>
        <w:jc w:val="both"/>
        <w:rPr>
          <w:rFonts w:asciiTheme="minorHAnsi" w:hAnsiTheme="minorHAnsi" w:cstheme="minorHAnsi"/>
          <w:sz w:val="20"/>
          <w:szCs w:val="20"/>
        </w:rPr>
      </w:pPr>
      <w:r w:rsidRPr="00826D86">
        <w:rPr>
          <w:rFonts w:asciiTheme="minorHAnsi" w:hAnsiTheme="minorHAnsi" w:cstheme="minorHAnsi"/>
          <w:sz w:val="20"/>
          <w:szCs w:val="20"/>
          <w:highlight w:val="yellow"/>
        </w:rPr>
        <w:t>Para que la inscripción sea válida</w:t>
      </w:r>
      <w:r w:rsidRPr="00CF751B">
        <w:rPr>
          <w:rFonts w:asciiTheme="minorHAnsi" w:hAnsiTheme="minorHAnsi" w:cstheme="minorHAnsi"/>
          <w:sz w:val="20"/>
          <w:szCs w:val="20"/>
        </w:rPr>
        <w:t xml:space="preserve">, el socio debe optar por </w:t>
      </w:r>
      <w:r w:rsidRPr="00826D86">
        <w:rPr>
          <w:rFonts w:asciiTheme="minorHAnsi" w:hAnsiTheme="minorHAnsi" w:cstheme="minorHAnsi"/>
          <w:sz w:val="20"/>
          <w:szCs w:val="20"/>
          <w:highlight w:val="yellow"/>
        </w:rPr>
        <w:t>cualquiera de los productos de inversión</w:t>
      </w:r>
      <w:r w:rsidRPr="00CF751B">
        <w:rPr>
          <w:rFonts w:asciiTheme="minorHAnsi" w:hAnsiTheme="minorHAnsi" w:cstheme="minorHAnsi"/>
          <w:sz w:val="20"/>
          <w:szCs w:val="20"/>
        </w:rPr>
        <w:t xml:space="preserve"> que la cooperativa dispone para sus socios:</w:t>
      </w:r>
      <w:r w:rsidR="00CF751B" w:rsidRPr="00CF751B">
        <w:rPr>
          <w:rFonts w:asciiTheme="minorHAnsi" w:hAnsiTheme="minorHAnsi" w:cstheme="minorHAnsi"/>
          <w:sz w:val="20"/>
          <w:szCs w:val="20"/>
        </w:rPr>
        <w:t xml:space="preserve"> </w:t>
      </w:r>
      <w:r w:rsidR="00CF751B" w:rsidRPr="00826D86">
        <w:rPr>
          <w:rFonts w:asciiTheme="minorHAnsi" w:hAnsiTheme="minorHAnsi" w:cstheme="minorHAnsi"/>
          <w:sz w:val="20"/>
          <w:szCs w:val="20"/>
          <w:highlight w:val="darkCyan"/>
          <w:lang w:val="es-ES" w:eastAsia="es-ES"/>
        </w:rPr>
        <w:t>Cuenta de Ahorro Dorada, Cuenta de Ahorro Tradicional, Cuenta de Ahorro Escolar, Cuenta de Ahorro para la Vivienda, Depósito a Plazo, Fondos Mutuos de Corto Plazo moneda Nacional, Fondos Mutuos de Corto Plazo moneda Extranjera, Fondos Mutuos Accionarios, Fondos Mutuos Diversificados, Fondos Mutuos de Libre Inversión en Renta Fija y Cuenta de Ahorro Dorada</w:t>
      </w:r>
      <w:r w:rsidR="00CF751B" w:rsidRPr="00CF751B">
        <w:rPr>
          <w:rFonts w:asciiTheme="minorHAnsi" w:hAnsiTheme="minorHAnsi" w:cstheme="minorHAnsi"/>
          <w:sz w:val="20"/>
          <w:szCs w:val="20"/>
          <w:lang w:val="es-ES" w:eastAsia="es-ES"/>
        </w:rPr>
        <w:t>.</w:t>
      </w:r>
    </w:p>
    <w:p w14:paraId="3FB2679D" w14:textId="759C5AA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Por cada producto de inversión contratado por el socio se completa una solicitud. Cada producto de inversión posee un formato de solicitud diferente con una numeración diferente. El socio al contratar un producto de inversión debe indicar el monto mínimo de ahorro mensual y el día del mes en que efectuará el pago de este monto de ahorro. Cuando el socio desea efectuar un rescate el sistema primero valida que el monto del rescate esté dentro de las condiciones del producto de inversión al cual se le está haciendo el retiro de fondos. Todos los abonos y rescates (movimientos) efectuados por los socios son registrados por el Sistema.</w:t>
      </w:r>
    </w:p>
    <w:p w14:paraId="06F8BF60" w14:textId="5F936FFC" w:rsidR="002B2CF7" w:rsidRPr="00CF751B" w:rsidRDefault="002B2CF7" w:rsidP="002B2CF7">
      <w:pPr>
        <w:spacing w:after="0"/>
        <w:jc w:val="both"/>
        <w:rPr>
          <w:rFonts w:asciiTheme="minorHAnsi" w:hAnsiTheme="minorHAnsi" w:cstheme="minorHAnsi"/>
          <w:sz w:val="20"/>
          <w:szCs w:val="20"/>
        </w:rPr>
      </w:pPr>
      <w:r w:rsidRPr="00CF751B">
        <w:rPr>
          <w:rFonts w:asciiTheme="minorHAnsi" w:hAnsiTheme="minorHAnsi" w:cstheme="minorHAnsi"/>
          <w:sz w:val="20"/>
          <w:szCs w:val="20"/>
        </w:rPr>
        <w:t>La cooperativa además cuenta con varios tipos de créditos, cada uno de ellos con un objetivo particular:</w:t>
      </w:r>
      <w:r w:rsidR="00CF751B" w:rsidRPr="00CF751B">
        <w:rPr>
          <w:rFonts w:asciiTheme="minorHAnsi" w:hAnsiTheme="minorHAnsi" w:cstheme="minorHAnsi"/>
          <w:sz w:val="20"/>
          <w:szCs w:val="20"/>
        </w:rPr>
        <w:t xml:space="preserve"> </w:t>
      </w:r>
      <w:r w:rsidR="00CF751B" w:rsidRPr="00CF751B">
        <w:rPr>
          <w:rFonts w:asciiTheme="minorHAnsi" w:hAnsiTheme="minorHAnsi" w:cstheme="minorHAnsi"/>
          <w:sz w:val="20"/>
          <w:szCs w:val="20"/>
          <w:lang w:val="es-ES" w:eastAsia="es-ES"/>
        </w:rPr>
        <w:t xml:space="preserve">Crédito Hipotecario, Crédito de Consumo, Crédito Automotriz, Crédito de Emergencia y Crédito por pago de arancel. </w:t>
      </w:r>
      <w:r w:rsidRPr="00826D86">
        <w:rPr>
          <w:rFonts w:asciiTheme="minorHAnsi" w:hAnsiTheme="minorHAnsi" w:cstheme="minorHAnsi"/>
          <w:sz w:val="20"/>
          <w:szCs w:val="20"/>
          <w:highlight w:val="cyan"/>
        </w:rPr>
        <w:t>Un socio puede solicitar todos los créditos que desee</w:t>
      </w:r>
      <w:r w:rsidRPr="00CF751B">
        <w:rPr>
          <w:rFonts w:asciiTheme="minorHAnsi" w:hAnsiTheme="minorHAnsi" w:cstheme="minorHAnsi"/>
          <w:sz w:val="20"/>
          <w:szCs w:val="20"/>
        </w:rPr>
        <w:t xml:space="preserve">, </w:t>
      </w:r>
      <w:r w:rsidRPr="00826D86">
        <w:rPr>
          <w:rFonts w:asciiTheme="minorHAnsi" w:hAnsiTheme="minorHAnsi" w:cstheme="minorHAnsi"/>
          <w:sz w:val="20"/>
          <w:szCs w:val="20"/>
          <w:highlight w:val="cyan"/>
        </w:rPr>
        <w:t>siempre que cumpla con los requisitos solicitados para cada uno de ellos</w:t>
      </w:r>
      <w:r w:rsidRPr="00CF751B">
        <w:rPr>
          <w:rFonts w:asciiTheme="minorHAnsi" w:hAnsiTheme="minorHAnsi" w:cstheme="minorHAnsi"/>
          <w:sz w:val="20"/>
          <w:szCs w:val="20"/>
        </w:rPr>
        <w:t xml:space="preserve">. Sin embargo, un socio </w:t>
      </w:r>
      <w:r w:rsidRPr="00826D86">
        <w:rPr>
          <w:rFonts w:asciiTheme="minorHAnsi" w:hAnsiTheme="minorHAnsi" w:cstheme="minorHAnsi"/>
          <w:sz w:val="20"/>
          <w:szCs w:val="20"/>
          <w:highlight w:val="yellow"/>
        </w:rPr>
        <w:t>sólo puede solicitar un máximo de 2 créditos diferentes en forma simultánea</w:t>
      </w:r>
      <w:r w:rsidRPr="00CF751B">
        <w:rPr>
          <w:rFonts w:asciiTheme="minorHAnsi" w:hAnsiTheme="minorHAnsi" w:cstheme="minorHAnsi"/>
          <w:sz w:val="20"/>
          <w:szCs w:val="20"/>
        </w:rPr>
        <w:t xml:space="preserve">.  Cada vez que un socio solicita un crédito, primero se efectúa una simulación </w:t>
      </w:r>
      <w:r w:rsidRPr="00CF751B">
        <w:rPr>
          <w:rFonts w:asciiTheme="minorHAnsi" w:hAnsiTheme="minorHAnsi" w:cstheme="minorHAnsi"/>
          <w:sz w:val="20"/>
          <w:szCs w:val="20"/>
        </w:rPr>
        <w:lastRenderedPageBreak/>
        <w:t xml:space="preserve">que, según el tipo de crédito, monto requerido y la cantidad de cuotas en las que se desea pagar el crédito, entrega el valor de la cuota que el socio va a cancelar.  Cuando el socio se decide a tomar el crédito se completa el formulario de Solicitud de Crédito con los siguientes datos: número de socio, fecha de solicitud del crédito, tipo de crédito que solicita, monto del crédito, total de cuotas a pagar, valor de cada cuota (con la tasa de interés aplicada), fecha de vencimiento de cada cuota y monto total del crédito (con la tasa de interés aplicada). </w:t>
      </w:r>
    </w:p>
    <w:p w14:paraId="0FD282B8" w14:textId="77777777"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Cuando el socio cancela la cuota del crédito, el sistema registrar la fecha de pago y el monto cancelado. Hay que considerar que el pago de la cuota puede ser parcial o el monto completo. Si el pago es parcial, lo que se adeude es sumado a la cuota del mes siguiente. </w:t>
      </w:r>
      <w:r w:rsidRPr="00826D86">
        <w:rPr>
          <w:rFonts w:asciiTheme="minorHAnsi" w:hAnsiTheme="minorHAnsi" w:cstheme="minorHAnsi"/>
          <w:sz w:val="20"/>
          <w:szCs w:val="20"/>
          <w:highlight w:val="yellow"/>
        </w:rPr>
        <w:t>El cliente puede efectuar hasta 5 pagos parciales de alguna cuota sin que se aplique interés.</w:t>
      </w:r>
      <w:r w:rsidRPr="002B2CF7">
        <w:rPr>
          <w:rFonts w:asciiTheme="minorHAnsi" w:hAnsiTheme="minorHAnsi" w:cstheme="minorHAnsi"/>
          <w:sz w:val="20"/>
          <w:szCs w:val="20"/>
        </w:rPr>
        <w:t xml:space="preserve"> Si el </w:t>
      </w:r>
      <w:r w:rsidRPr="00826D86">
        <w:rPr>
          <w:rFonts w:asciiTheme="minorHAnsi" w:hAnsiTheme="minorHAnsi" w:cstheme="minorHAnsi"/>
          <w:sz w:val="20"/>
          <w:szCs w:val="20"/>
          <w:highlight w:val="yellow"/>
        </w:rPr>
        <w:t>pago</w:t>
      </w:r>
      <w:r w:rsidRPr="002B2CF7">
        <w:rPr>
          <w:rFonts w:asciiTheme="minorHAnsi" w:hAnsiTheme="minorHAnsi" w:cstheme="minorHAnsi"/>
          <w:sz w:val="20"/>
          <w:szCs w:val="20"/>
        </w:rPr>
        <w:t xml:space="preserve"> de la cuota del crédito es </w:t>
      </w:r>
      <w:r w:rsidRPr="00826D86">
        <w:rPr>
          <w:rFonts w:asciiTheme="minorHAnsi" w:hAnsiTheme="minorHAnsi" w:cstheme="minorHAnsi"/>
          <w:sz w:val="20"/>
          <w:szCs w:val="20"/>
          <w:highlight w:val="yellow"/>
        </w:rPr>
        <w:t>efectuado fuera de plazo</w:t>
      </w:r>
      <w:r w:rsidRPr="002B2CF7">
        <w:rPr>
          <w:rFonts w:asciiTheme="minorHAnsi" w:hAnsiTheme="minorHAnsi" w:cstheme="minorHAnsi"/>
          <w:sz w:val="20"/>
          <w:szCs w:val="20"/>
        </w:rPr>
        <w:t xml:space="preserve">, </w:t>
      </w:r>
      <w:r w:rsidRPr="00826D86">
        <w:rPr>
          <w:rFonts w:asciiTheme="minorHAnsi" w:hAnsiTheme="minorHAnsi" w:cstheme="minorHAnsi"/>
          <w:sz w:val="20"/>
          <w:szCs w:val="20"/>
          <w:highlight w:val="yellow"/>
        </w:rPr>
        <w:t>al mes siguiente se le efectúa un cobro extra.</w:t>
      </w:r>
      <w:r w:rsidRPr="002B2CF7">
        <w:rPr>
          <w:rFonts w:asciiTheme="minorHAnsi" w:hAnsiTheme="minorHAnsi" w:cstheme="minorHAnsi"/>
          <w:sz w:val="20"/>
          <w:szCs w:val="20"/>
        </w:rPr>
        <w:t xml:space="preserve"> </w:t>
      </w:r>
    </w:p>
    <w:p w14:paraId="19ED9334" w14:textId="61479FD1" w:rsidR="002B2CF7" w:rsidRPr="002B2CF7" w:rsidRDefault="002B2CF7" w:rsidP="002B2CF7">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Basado en el aumento exponencial de la cartera de sus clientes, la Cooperativa efectuó una proyección del crecimiento del negocio concluyendo que en </w:t>
      </w:r>
      <w:r>
        <w:rPr>
          <w:rFonts w:asciiTheme="minorHAnsi" w:hAnsiTheme="minorHAnsi" w:cstheme="minorHAnsi"/>
          <w:sz w:val="20"/>
          <w:szCs w:val="20"/>
        </w:rPr>
        <w:t>un año</w:t>
      </w:r>
      <w:r w:rsidRPr="002B2CF7">
        <w:rPr>
          <w:rFonts w:asciiTheme="minorHAnsi" w:hAnsiTheme="minorHAnsi" w:cstheme="minorHAnsi"/>
          <w:sz w:val="20"/>
          <w:szCs w:val="20"/>
        </w:rPr>
        <w:t xml:space="preserve"> será la institución financiera más exitosas del país contando con una cartera de clientes superior a las instituciones financieras de la competencia. Basados en esta proyección, se requiere rediseñar </w:t>
      </w:r>
      <w:r w:rsidR="00BF0E33">
        <w:rPr>
          <w:rFonts w:asciiTheme="minorHAnsi" w:hAnsiTheme="minorHAnsi" w:cstheme="minorHAnsi"/>
          <w:sz w:val="20"/>
          <w:szCs w:val="20"/>
        </w:rPr>
        <w:t xml:space="preserve">y construir nuevos procesos </w:t>
      </w:r>
      <w:r w:rsidRPr="002B2CF7">
        <w:rPr>
          <w:rFonts w:asciiTheme="minorHAnsi" w:hAnsiTheme="minorHAnsi" w:cstheme="minorHAnsi"/>
          <w:sz w:val="20"/>
          <w:szCs w:val="20"/>
        </w:rPr>
        <w:t>del Sistema Informático para lograr una gestión eficiente y eficaz de la información de sus socios, de los productos contratados por ellos y de los diferentes créditos otorgados a sus socios.</w:t>
      </w:r>
    </w:p>
    <w:p w14:paraId="3C07A47B" w14:textId="0C394615" w:rsidR="009D4C8E" w:rsidRDefault="002B2CF7" w:rsidP="009D4C8E">
      <w:pPr>
        <w:spacing w:after="0"/>
        <w:jc w:val="both"/>
        <w:rPr>
          <w:rFonts w:asciiTheme="minorHAnsi" w:hAnsiTheme="minorHAnsi" w:cstheme="minorHAnsi"/>
          <w:sz w:val="20"/>
          <w:szCs w:val="20"/>
        </w:rPr>
      </w:pPr>
      <w:r w:rsidRPr="002B2CF7">
        <w:rPr>
          <w:rFonts w:asciiTheme="minorHAnsi" w:hAnsiTheme="minorHAnsi" w:cstheme="minorHAnsi"/>
          <w:sz w:val="20"/>
          <w:szCs w:val="20"/>
        </w:rPr>
        <w:t xml:space="preserve">Para efectuar el rediseño de estos procesos, se le ha contratado a Ud. y en reunión efectuada con </w:t>
      </w:r>
      <w:r w:rsidR="002268B7">
        <w:rPr>
          <w:rFonts w:asciiTheme="minorHAnsi" w:hAnsiTheme="minorHAnsi" w:cstheme="minorHAnsi"/>
          <w:sz w:val="20"/>
          <w:szCs w:val="20"/>
        </w:rPr>
        <w:t>los ejecutivos de COOPERA</w:t>
      </w:r>
      <w:r w:rsidRPr="002B2CF7">
        <w:rPr>
          <w:rFonts w:asciiTheme="minorHAnsi" w:hAnsiTheme="minorHAnsi" w:cstheme="minorHAnsi"/>
          <w:sz w:val="20"/>
          <w:szCs w:val="20"/>
        </w:rPr>
        <w:t xml:space="preserve"> se definieron los hitos que van a ser consideraros </w:t>
      </w:r>
      <w:r w:rsidR="009D4C8E">
        <w:rPr>
          <w:rFonts w:asciiTheme="minorHAnsi" w:hAnsiTheme="minorHAnsi" w:cstheme="minorHAnsi"/>
          <w:sz w:val="20"/>
          <w:szCs w:val="20"/>
        </w:rPr>
        <w:t xml:space="preserve">en </w:t>
      </w:r>
      <w:r w:rsidRPr="002B2CF7">
        <w:rPr>
          <w:rFonts w:asciiTheme="minorHAnsi" w:hAnsiTheme="minorHAnsi" w:cstheme="minorHAnsi"/>
          <w:sz w:val="20"/>
          <w:szCs w:val="20"/>
        </w:rPr>
        <w:t xml:space="preserve">cada etapa de este proyecto y las fechas de entregas de cada una de ellas de acuerdo a la urgencia de los requerimientos a resolver. </w:t>
      </w:r>
      <w:r w:rsidR="001C0149" w:rsidRPr="00542978">
        <w:rPr>
          <w:rFonts w:asciiTheme="minorHAnsi" w:hAnsiTheme="minorHAnsi" w:cstheme="minorHAnsi"/>
          <w:sz w:val="20"/>
          <w:szCs w:val="20"/>
        </w:rPr>
        <w:t xml:space="preserve"> </w:t>
      </w:r>
      <w:r w:rsidR="009D4C8E">
        <w:rPr>
          <w:rFonts w:asciiTheme="minorHAnsi" w:hAnsiTheme="minorHAnsi" w:cstheme="minorHAnsi"/>
          <w:sz w:val="20"/>
          <w:szCs w:val="20"/>
        </w:rPr>
        <w:t>Los requerimientos de</w:t>
      </w:r>
      <w:r w:rsidR="009D4C8E" w:rsidRPr="009D4C8E">
        <w:rPr>
          <w:rFonts w:asciiTheme="minorHAnsi" w:hAnsiTheme="minorHAnsi" w:cstheme="minorHAnsi"/>
          <w:sz w:val="20"/>
          <w:szCs w:val="20"/>
        </w:rPr>
        <w:t xml:space="preserve"> </w:t>
      </w:r>
      <w:r w:rsidR="009D4C8E">
        <w:rPr>
          <w:rFonts w:asciiTheme="minorHAnsi" w:hAnsiTheme="minorHAnsi" w:cstheme="minorHAnsi"/>
          <w:sz w:val="20"/>
          <w:szCs w:val="20"/>
        </w:rPr>
        <w:t>esta primera etapa están plan</w:t>
      </w:r>
      <w:r w:rsidR="009D4C8E" w:rsidRPr="00542978">
        <w:rPr>
          <w:rFonts w:asciiTheme="minorHAnsi" w:hAnsiTheme="minorHAnsi" w:cstheme="minorHAnsi"/>
          <w:sz w:val="20"/>
          <w:szCs w:val="20"/>
        </w:rPr>
        <w:t>teados en cada caso.</w:t>
      </w:r>
    </w:p>
    <w:p w14:paraId="0C423A25" w14:textId="63BD5EDA" w:rsidR="005A0EE0" w:rsidRDefault="005A0EE0" w:rsidP="009D4C8E">
      <w:pPr>
        <w:spacing w:after="0"/>
        <w:jc w:val="both"/>
        <w:rPr>
          <w:rFonts w:asciiTheme="minorHAnsi" w:hAnsiTheme="minorHAnsi" w:cstheme="minorHAnsi"/>
          <w:sz w:val="20"/>
          <w:szCs w:val="20"/>
        </w:rPr>
      </w:pPr>
    </w:p>
    <w:p w14:paraId="72ECC0FC" w14:textId="77777777" w:rsidR="005A0EE0" w:rsidRPr="009E7A72" w:rsidRDefault="005A0EE0" w:rsidP="009D4C8E">
      <w:pPr>
        <w:spacing w:after="0"/>
        <w:jc w:val="both"/>
        <w:rPr>
          <w:rFonts w:asciiTheme="minorHAnsi" w:hAnsiTheme="minorHAnsi" w:cstheme="minorHAnsi"/>
          <w:sz w:val="20"/>
          <w:szCs w:val="20"/>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3126F406"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también conocida como seguridad de la información o seguridad informática, es un aspecto esencial de TI en organizaciones de cualquier tamaño y tipo. Se trata de un aspecto que tiene que ver con la protección de datos contra accesos no autorizados y para protegerlos de una posible corrupción durante todo su ciclo de vida.</w:t>
      </w:r>
    </w:p>
    <w:p w14:paraId="3E6C66DE" w14:textId="53345E8B"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 xml:space="preserve">Seguridad de datos incluye conceptos como encriptación de datos, </w:t>
      </w:r>
      <w:proofErr w:type="spellStart"/>
      <w:r w:rsidRPr="00DD67AD">
        <w:rPr>
          <w:rFonts w:asciiTheme="minorHAnsi" w:hAnsiTheme="minorHAnsi" w:cstheme="minorHAnsi"/>
          <w:sz w:val="20"/>
          <w:szCs w:val="20"/>
        </w:rPr>
        <w:t>tokenización</w:t>
      </w:r>
      <w:proofErr w:type="spellEnd"/>
      <w:r w:rsidRPr="00DD67AD">
        <w:rPr>
          <w:rFonts w:asciiTheme="minorHAnsi" w:hAnsiTheme="minorHAnsi" w:cstheme="minorHAnsi"/>
          <w:sz w:val="20"/>
          <w:szCs w:val="20"/>
        </w:rPr>
        <w:t xml:space="preserve">, prácticas de gestión de usuarios y </w:t>
      </w:r>
      <w:r>
        <w:rPr>
          <w:rFonts w:asciiTheme="minorHAnsi" w:hAnsiTheme="minorHAnsi" w:cstheme="minorHAnsi"/>
          <w:sz w:val="20"/>
          <w:szCs w:val="20"/>
        </w:rPr>
        <w:t>seguridad</w:t>
      </w:r>
      <w:r w:rsidRPr="00DD67AD">
        <w:rPr>
          <w:rFonts w:asciiTheme="minorHAnsi" w:hAnsiTheme="minorHAnsi" w:cstheme="minorHAnsi"/>
          <w:sz w:val="20"/>
          <w:szCs w:val="20"/>
        </w:rPr>
        <w:t xml:space="preserve"> que ayudan a proteger los datos en todas las aplicaciones y plataformas de una organización.</w:t>
      </w:r>
    </w:p>
    <w:p w14:paraId="75F57DA4"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En todos los temas de seguridad de datos existen elementos comunes que todas las organizaciones deben tener en cuenta a la hora de aplicar sus medidas: las personas, los procesos y la tecnología.</w:t>
      </w:r>
    </w:p>
    <w:p w14:paraId="65E1FF67"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seguridad de datos es un tema de suma importancia que nos afecta a casi todos nosotros. Cada vez son más los productos tecnológicos que de una u otra forma se deben tener en cuenta para temas de seguridad y que se están introduciendo en nuestra vida cotidiana.</w:t>
      </w:r>
    </w:p>
    <w:p w14:paraId="40C1E7D2" w14:textId="77777777" w:rsidR="00AA275B" w:rsidRPr="00DD67AD" w:rsidRDefault="00AA275B" w:rsidP="00AA275B">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La información (DATOS) constituye uno de los activos más importantes de cualquier organización, independientemente de su tamaño o actividad. La cartera de clientes,  las ofertas, contratos, protocolos internos, los planes estratégicos, nóminas, cuentas bancarias, etc. son ejemplos de información que se deben proteger en la empresa ya que los ataques a las bases de datos de una empresa pueden ser variadas, sin embargo, se relacionan directamente con las acciones que se puedan realizar en la base de datos y con la vulneración de la información o datos que se puedan extraer de ella tanto usuarios externos como usuarios del misma organización.</w:t>
      </w:r>
    </w:p>
    <w:p w14:paraId="20F9FB35" w14:textId="410F3C4F" w:rsidR="00AA275B" w:rsidRDefault="00AA275B" w:rsidP="008A24BD">
      <w:pPr>
        <w:spacing w:after="0" w:line="240" w:lineRule="auto"/>
        <w:jc w:val="both"/>
        <w:rPr>
          <w:rFonts w:asciiTheme="minorHAnsi" w:hAnsiTheme="minorHAnsi" w:cstheme="minorHAnsi"/>
          <w:sz w:val="20"/>
          <w:szCs w:val="20"/>
        </w:rPr>
      </w:pPr>
      <w:r w:rsidRPr="00DD67AD">
        <w:rPr>
          <w:rFonts w:asciiTheme="minorHAnsi" w:hAnsiTheme="minorHAnsi" w:cstheme="minorHAnsi"/>
          <w:sz w:val="20"/>
          <w:szCs w:val="20"/>
        </w:rPr>
        <w:t>Para ello se deben implantar medidas preventivas y proactivas en las empresas, destinadas a preservar y proteger la confidencialidad, la disponibilidad, integridad de la información</w:t>
      </w:r>
      <w:r w:rsidR="005B4D22">
        <w:rPr>
          <w:rFonts w:asciiTheme="minorHAnsi" w:hAnsiTheme="minorHAnsi" w:cstheme="minorHAnsi"/>
          <w:sz w:val="20"/>
          <w:szCs w:val="20"/>
        </w:rPr>
        <w:t xml:space="preserve">. En el ámbito de las </w:t>
      </w:r>
      <w:r w:rsidR="00F24CEE">
        <w:rPr>
          <w:rFonts w:asciiTheme="minorHAnsi" w:hAnsiTheme="minorHAnsi" w:cstheme="minorHAnsi"/>
          <w:sz w:val="20"/>
          <w:szCs w:val="20"/>
        </w:rPr>
        <w:t>I</w:t>
      </w:r>
      <w:r w:rsidR="005B4D22">
        <w:rPr>
          <w:rFonts w:asciiTheme="minorHAnsi" w:hAnsiTheme="minorHAnsi" w:cstheme="minorHAnsi"/>
          <w:sz w:val="20"/>
          <w:szCs w:val="20"/>
        </w:rPr>
        <w:t xml:space="preserve">nstituciones </w:t>
      </w:r>
      <w:r w:rsidR="00F24CEE">
        <w:rPr>
          <w:rFonts w:asciiTheme="minorHAnsi" w:hAnsiTheme="minorHAnsi" w:cstheme="minorHAnsi"/>
          <w:sz w:val="20"/>
          <w:szCs w:val="20"/>
        </w:rPr>
        <w:t>F</w:t>
      </w:r>
      <w:r w:rsidR="005B4D22">
        <w:rPr>
          <w:rFonts w:asciiTheme="minorHAnsi" w:hAnsiTheme="minorHAnsi" w:cstheme="minorHAnsi"/>
          <w:sz w:val="20"/>
          <w:szCs w:val="20"/>
        </w:rPr>
        <w:t xml:space="preserve">inancieras, definir e implementar estrategias de protección y seguridad de la información de sus clientes se </w:t>
      </w:r>
      <w:r w:rsidR="00F24CEE">
        <w:rPr>
          <w:rFonts w:asciiTheme="minorHAnsi" w:hAnsiTheme="minorHAnsi" w:cstheme="minorHAnsi"/>
          <w:sz w:val="20"/>
          <w:szCs w:val="20"/>
        </w:rPr>
        <w:lastRenderedPageBreak/>
        <w:t xml:space="preserve">ha transformado en un </w:t>
      </w:r>
      <w:r w:rsidR="005B4D22">
        <w:rPr>
          <w:rFonts w:asciiTheme="minorHAnsi" w:hAnsiTheme="minorHAnsi" w:cstheme="minorHAnsi"/>
          <w:sz w:val="20"/>
          <w:szCs w:val="20"/>
        </w:rPr>
        <w:t>desafío importante</w:t>
      </w:r>
      <w:r w:rsidR="008A24BD">
        <w:rPr>
          <w:rFonts w:asciiTheme="minorHAnsi" w:hAnsiTheme="minorHAnsi" w:cstheme="minorHAnsi"/>
          <w:sz w:val="20"/>
          <w:szCs w:val="20"/>
        </w:rPr>
        <w:t xml:space="preserve"> y constante,</w:t>
      </w:r>
      <w:r w:rsidR="005B4D22">
        <w:rPr>
          <w:rFonts w:asciiTheme="minorHAnsi" w:hAnsiTheme="minorHAnsi" w:cstheme="minorHAnsi"/>
          <w:sz w:val="20"/>
          <w:szCs w:val="20"/>
        </w:rPr>
        <w:t xml:space="preserve"> </w:t>
      </w:r>
      <w:r w:rsidR="008A24BD">
        <w:rPr>
          <w:rFonts w:asciiTheme="minorHAnsi" w:hAnsiTheme="minorHAnsi" w:cstheme="minorHAnsi"/>
          <w:sz w:val="20"/>
          <w:szCs w:val="20"/>
        </w:rPr>
        <w:t>considerando que la Banca en Línea se ha transformado en la opción más usada por los clientes al momento de realizar cualquier trámite o transacción bancaria de rutina.</w:t>
      </w:r>
    </w:p>
    <w:p w14:paraId="39867E56" w14:textId="7C125C04" w:rsidR="00AA275B" w:rsidRPr="004C5D46" w:rsidRDefault="00AA275B" w:rsidP="00644EAB">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w:t>
      </w:r>
      <w:r w:rsidR="008A24BD">
        <w:rPr>
          <w:rFonts w:asciiTheme="minorHAnsi" w:hAnsiTheme="minorHAnsi" w:cstheme="minorHAnsi"/>
          <w:sz w:val="20"/>
          <w:szCs w:val="20"/>
        </w:rPr>
        <w:t xml:space="preserve">para que un </w:t>
      </w:r>
      <w:r w:rsidR="00644EAB">
        <w:rPr>
          <w:rFonts w:asciiTheme="minorHAnsi" w:hAnsiTheme="minorHAnsi" w:cstheme="minorHAnsi"/>
          <w:sz w:val="20"/>
          <w:szCs w:val="20"/>
        </w:rPr>
        <w:t>socio</w:t>
      </w:r>
      <w:r w:rsidR="008A24BD">
        <w:rPr>
          <w:rFonts w:asciiTheme="minorHAnsi" w:hAnsiTheme="minorHAnsi" w:cstheme="minorHAnsi"/>
          <w:sz w:val="20"/>
          <w:szCs w:val="20"/>
        </w:rPr>
        <w:t xml:space="preserve"> de COOPERA pueda acceder a la banca de línea de la cooperativa, debe contar con una cuenta de usuario y clave creada por él la que, hasta ahora, es de su responsabilidad modificarla cuando lo desee. Sin embargo, d</w:t>
      </w:r>
      <w:r w:rsidRPr="004C5D46">
        <w:rPr>
          <w:rFonts w:asciiTheme="minorHAnsi" w:hAnsiTheme="minorHAnsi" w:cstheme="minorHAnsi"/>
          <w:sz w:val="20"/>
          <w:szCs w:val="20"/>
        </w:rPr>
        <w:t>esde la perspectiva de los estándares mínimos de seguridad que</w:t>
      </w:r>
      <w:r w:rsidR="008A24BD">
        <w:rPr>
          <w:rFonts w:asciiTheme="minorHAnsi" w:hAnsiTheme="minorHAnsi" w:cstheme="minorHAnsi"/>
          <w:sz w:val="20"/>
          <w:szCs w:val="20"/>
        </w:rPr>
        <w:t xml:space="preserve"> se debiese</w:t>
      </w:r>
      <w:r w:rsidR="003B07B7">
        <w:rPr>
          <w:rFonts w:asciiTheme="minorHAnsi" w:hAnsiTheme="minorHAnsi" w:cstheme="minorHAnsi"/>
          <w:sz w:val="20"/>
          <w:szCs w:val="20"/>
        </w:rPr>
        <w:t>n</w:t>
      </w:r>
      <w:r w:rsidR="008A24BD">
        <w:rPr>
          <w:rFonts w:asciiTheme="minorHAnsi" w:hAnsiTheme="minorHAnsi" w:cstheme="minorHAnsi"/>
          <w:sz w:val="20"/>
          <w:szCs w:val="20"/>
        </w:rPr>
        <w:t xml:space="preserve"> </w:t>
      </w:r>
      <w:r w:rsidR="003B07B7">
        <w:rPr>
          <w:rFonts w:asciiTheme="minorHAnsi" w:hAnsiTheme="minorHAnsi" w:cstheme="minorHAnsi"/>
          <w:sz w:val="20"/>
          <w:szCs w:val="20"/>
        </w:rPr>
        <w:t xml:space="preserve">establecer para cualquier aplicación, es que la cooperativa ha definido que desde el próximo mes la creación de cuentas de usuarios y sus claves se modificarán cada 2 meses y se le informará al </w:t>
      </w:r>
      <w:r w:rsidR="00644EAB">
        <w:rPr>
          <w:rFonts w:asciiTheme="minorHAnsi" w:hAnsiTheme="minorHAnsi" w:cstheme="minorHAnsi"/>
          <w:sz w:val="20"/>
          <w:szCs w:val="20"/>
        </w:rPr>
        <w:t>socio</w:t>
      </w:r>
      <w:r w:rsidR="003B07B7">
        <w:rPr>
          <w:rFonts w:asciiTheme="minorHAnsi" w:hAnsiTheme="minorHAnsi" w:cstheme="minorHAnsi"/>
          <w:sz w:val="20"/>
          <w:szCs w:val="20"/>
        </w:rPr>
        <w:t xml:space="preserve">, vía correo electrónico, su nueva cuenta de usuario y clave. </w:t>
      </w:r>
      <w:r w:rsidR="00644EAB">
        <w:rPr>
          <w:rFonts w:asciiTheme="minorHAnsi" w:hAnsiTheme="minorHAnsi" w:cstheme="minorHAnsi"/>
          <w:sz w:val="20"/>
          <w:szCs w:val="20"/>
        </w:rPr>
        <w:t xml:space="preserve">En el caso que el socio desee modificar la clave asignada, tendrá tres días hábiles de plazo, a partir del envío del correo, para hacerlo. </w:t>
      </w:r>
    </w:p>
    <w:p w14:paraId="77A98A92" w14:textId="6BA87260" w:rsidR="00AA275B" w:rsidRPr="004C5D46" w:rsidRDefault="00AA275B" w:rsidP="00AA275B">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uno de los requerimientos que el rediseño de </w:t>
      </w:r>
      <w:r w:rsidR="00644EAB">
        <w:rPr>
          <w:rFonts w:asciiTheme="minorHAnsi" w:hAnsiTheme="minorHAnsi" w:cstheme="minorHAnsi"/>
          <w:sz w:val="20"/>
          <w:szCs w:val="20"/>
        </w:rPr>
        <w:t>procesos de COOPERA</w:t>
      </w:r>
      <w:r w:rsidRPr="004C5D46">
        <w:rPr>
          <w:rFonts w:asciiTheme="minorHAnsi" w:hAnsiTheme="minorHAnsi" w:cstheme="minorHAnsi"/>
          <w:sz w:val="20"/>
          <w:szCs w:val="20"/>
        </w:rPr>
        <w:t xml:space="preserve"> debe considerar es la construcción de un módulo de seguridad que permita poder generar y controlar </w:t>
      </w:r>
      <w:r w:rsidR="00644EAB">
        <w:rPr>
          <w:rFonts w:asciiTheme="minorHAnsi" w:hAnsiTheme="minorHAnsi" w:cstheme="minorHAnsi"/>
          <w:sz w:val="20"/>
          <w:szCs w:val="20"/>
        </w:rPr>
        <w:t xml:space="preserve">las cuentas de usuario </w:t>
      </w:r>
      <w:r w:rsidRPr="004C5D46">
        <w:rPr>
          <w:rFonts w:asciiTheme="minorHAnsi" w:hAnsiTheme="minorHAnsi" w:cstheme="minorHAnsi"/>
          <w:sz w:val="20"/>
          <w:szCs w:val="20"/>
        </w:rPr>
        <w:t xml:space="preserve">y claves </w:t>
      </w:r>
      <w:r w:rsidR="00644EAB">
        <w:rPr>
          <w:rFonts w:asciiTheme="minorHAnsi" w:hAnsiTheme="minorHAnsi" w:cstheme="minorHAnsi"/>
          <w:sz w:val="20"/>
          <w:szCs w:val="20"/>
        </w:rPr>
        <w:t xml:space="preserve">de sus socios </w:t>
      </w:r>
      <w:r w:rsidRPr="004C5D46">
        <w:rPr>
          <w:rFonts w:asciiTheme="minorHAnsi" w:hAnsiTheme="minorHAnsi" w:cstheme="minorHAnsi"/>
          <w:sz w:val="20"/>
          <w:szCs w:val="20"/>
        </w:rPr>
        <w:t>considerando las siguientes normas:</w:t>
      </w:r>
    </w:p>
    <w:p w14:paraId="3E36015E" w14:textId="1442C3EE" w:rsidR="00AA275B" w:rsidRPr="004C5D46" w:rsidRDefault="00AA275B" w:rsidP="00C946D1">
      <w:pPr>
        <w:pStyle w:val="Prrafodelista"/>
        <w:numPr>
          <w:ilvl w:val="0"/>
          <w:numId w:val="9"/>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 xml:space="preserve">El nombre de usuario </w:t>
      </w:r>
      <w:r w:rsidR="00644EAB">
        <w:rPr>
          <w:rFonts w:asciiTheme="minorHAnsi" w:hAnsiTheme="minorHAnsi" w:cstheme="minorHAnsi"/>
          <w:sz w:val="20"/>
          <w:szCs w:val="20"/>
        </w:rPr>
        <w:t xml:space="preserve">y clave </w:t>
      </w:r>
      <w:r w:rsidRPr="004C5D46">
        <w:rPr>
          <w:rFonts w:asciiTheme="minorHAnsi" w:hAnsiTheme="minorHAnsi" w:cstheme="minorHAnsi"/>
          <w:sz w:val="20"/>
          <w:szCs w:val="20"/>
        </w:rPr>
        <w:t>se generará</w:t>
      </w:r>
      <w:r w:rsidR="00644EAB">
        <w:rPr>
          <w:rFonts w:asciiTheme="minorHAnsi" w:hAnsiTheme="minorHAnsi" w:cstheme="minorHAnsi"/>
          <w:sz w:val="20"/>
          <w:szCs w:val="20"/>
        </w:rPr>
        <w:t>n</w:t>
      </w:r>
      <w:r w:rsidRPr="004C5D46">
        <w:rPr>
          <w:rFonts w:asciiTheme="minorHAnsi" w:hAnsiTheme="minorHAnsi" w:cstheme="minorHAnsi"/>
          <w:sz w:val="20"/>
          <w:szCs w:val="20"/>
        </w:rPr>
        <w:t xml:space="preserve"> en forma automática y se le enviará al correo del </w:t>
      </w:r>
      <w:r w:rsidR="00644EAB">
        <w:rPr>
          <w:rFonts w:asciiTheme="minorHAnsi" w:hAnsiTheme="minorHAnsi" w:cstheme="minorHAnsi"/>
          <w:sz w:val="20"/>
          <w:szCs w:val="20"/>
        </w:rPr>
        <w:t>socio</w:t>
      </w:r>
      <w:r w:rsidRPr="004C5D46">
        <w:rPr>
          <w:rFonts w:asciiTheme="minorHAnsi" w:hAnsiTheme="minorHAnsi" w:cstheme="minorHAnsi"/>
          <w:sz w:val="20"/>
          <w:szCs w:val="20"/>
        </w:rPr>
        <w:t>.</w:t>
      </w:r>
    </w:p>
    <w:p w14:paraId="6B094707" w14:textId="77777777" w:rsidR="00AA275B" w:rsidRDefault="00AA275B" w:rsidP="00C946D1">
      <w:pPr>
        <w:pStyle w:val="Prrafodelista"/>
        <w:numPr>
          <w:ilvl w:val="0"/>
          <w:numId w:val="10"/>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5D5E7E92" w14:textId="6DEE99CA"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 xml:space="preserve">tres primeras letras del primer nombre del </w:t>
      </w:r>
      <w:r w:rsidR="00DC2CE3">
        <w:rPr>
          <w:rFonts w:asciiTheme="minorHAnsi" w:hAnsiTheme="minorHAnsi" w:cstheme="minorHAnsi"/>
          <w:sz w:val="20"/>
          <w:szCs w:val="20"/>
        </w:rPr>
        <w:t>socio. La primera letra en mayúscula.</w:t>
      </w:r>
    </w:p>
    <w:p w14:paraId="0D2A835B" w14:textId="62AB4AF7"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 xml:space="preserve">largo de su </w:t>
      </w:r>
      <w:r w:rsidR="00A013EB">
        <w:rPr>
          <w:rFonts w:asciiTheme="minorHAnsi" w:hAnsiTheme="minorHAnsi" w:cstheme="minorHAnsi"/>
          <w:sz w:val="20"/>
          <w:szCs w:val="20"/>
        </w:rPr>
        <w:t>apellido paterno</w:t>
      </w:r>
    </w:p>
    <w:p w14:paraId="32FDE525" w14:textId="34BAD075" w:rsidR="00AA275B" w:rsidRDefault="00AA275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7EFADEAF" w14:textId="6840B4D3" w:rsidR="00AA275B" w:rsidRDefault="00A013EB"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Los</w:t>
      </w:r>
      <w:r w:rsidR="00AA275B" w:rsidRPr="004C5D46">
        <w:rPr>
          <w:rFonts w:asciiTheme="minorHAnsi" w:hAnsiTheme="minorHAnsi" w:cstheme="minorHAnsi"/>
          <w:sz w:val="20"/>
          <w:szCs w:val="20"/>
        </w:rPr>
        <w:t xml:space="preserve"> </w:t>
      </w:r>
      <w:r w:rsidR="00CB12B8">
        <w:rPr>
          <w:rFonts w:asciiTheme="minorHAnsi" w:hAnsiTheme="minorHAnsi" w:cstheme="minorHAnsi"/>
          <w:sz w:val="20"/>
          <w:szCs w:val="20"/>
        </w:rPr>
        <w:t xml:space="preserve">penúltimo y antepenúltimo </w:t>
      </w:r>
      <w:r w:rsidR="00AA275B" w:rsidRPr="004C5D46">
        <w:rPr>
          <w:rFonts w:asciiTheme="minorHAnsi" w:hAnsiTheme="minorHAnsi" w:cstheme="minorHAnsi"/>
          <w:sz w:val="20"/>
          <w:szCs w:val="20"/>
        </w:rPr>
        <w:t xml:space="preserve">dígito </w:t>
      </w:r>
      <w:r w:rsidR="0065134A">
        <w:rPr>
          <w:rFonts w:asciiTheme="minorHAnsi" w:hAnsiTheme="minorHAnsi" w:cstheme="minorHAnsi"/>
          <w:sz w:val="20"/>
          <w:szCs w:val="20"/>
        </w:rPr>
        <w:t xml:space="preserve">del run </w:t>
      </w:r>
      <w:r w:rsidR="00AA275B" w:rsidRPr="004C5D46">
        <w:rPr>
          <w:rFonts w:asciiTheme="minorHAnsi" w:hAnsiTheme="minorHAnsi" w:cstheme="minorHAnsi"/>
          <w:sz w:val="20"/>
          <w:szCs w:val="20"/>
        </w:rPr>
        <w:t>del</w:t>
      </w:r>
      <w:r w:rsidR="0065134A">
        <w:rPr>
          <w:rFonts w:asciiTheme="minorHAnsi" w:hAnsiTheme="minorHAnsi" w:cstheme="minorHAnsi"/>
          <w:sz w:val="20"/>
          <w:szCs w:val="20"/>
        </w:rPr>
        <w:t xml:space="preserve"> socio</w:t>
      </w:r>
    </w:p>
    <w:p w14:paraId="2F9C8042" w14:textId="71DCF391" w:rsidR="0065134A" w:rsidRDefault="00840C37" w:rsidP="00C946D1">
      <w:pPr>
        <w:pStyle w:val="Prrafodelista"/>
        <w:numPr>
          <w:ilvl w:val="1"/>
          <w:numId w:val="10"/>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Dos</w:t>
      </w:r>
      <w:r w:rsidR="0065134A">
        <w:rPr>
          <w:rFonts w:asciiTheme="minorHAnsi" w:hAnsiTheme="minorHAnsi" w:cstheme="minorHAnsi"/>
          <w:sz w:val="20"/>
          <w:szCs w:val="20"/>
        </w:rPr>
        <w:t xml:space="preserve"> letras de la provincia en la que vive </w:t>
      </w:r>
      <w:r>
        <w:rPr>
          <w:rFonts w:asciiTheme="minorHAnsi" w:hAnsiTheme="minorHAnsi" w:cstheme="minorHAnsi"/>
          <w:sz w:val="20"/>
          <w:szCs w:val="20"/>
        </w:rPr>
        <w:t xml:space="preserve">el socio, </w:t>
      </w:r>
      <w:r w:rsidR="0065134A">
        <w:rPr>
          <w:rFonts w:asciiTheme="minorHAnsi" w:hAnsiTheme="minorHAnsi" w:cstheme="minorHAnsi"/>
          <w:sz w:val="20"/>
          <w:szCs w:val="20"/>
        </w:rPr>
        <w:t>de acuerdo a lo siguiente:</w:t>
      </w:r>
    </w:p>
    <w:tbl>
      <w:tblPr>
        <w:tblStyle w:val="Tablaconcuadrcula"/>
        <w:tblW w:w="0" w:type="auto"/>
        <w:tblInd w:w="1440" w:type="dxa"/>
        <w:tblLook w:val="04A0" w:firstRow="1" w:lastRow="0" w:firstColumn="1" w:lastColumn="0" w:noHBand="0" w:noVBand="1"/>
      </w:tblPr>
      <w:tblGrid>
        <w:gridCol w:w="3800"/>
        <w:gridCol w:w="3588"/>
      </w:tblGrid>
      <w:tr w:rsidR="0065134A" w14:paraId="1BC90FBB" w14:textId="77777777" w:rsidTr="00840C37">
        <w:tc>
          <w:tcPr>
            <w:tcW w:w="3800" w:type="dxa"/>
          </w:tcPr>
          <w:p w14:paraId="1C64772E" w14:textId="0D4BB1DC"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Región en la que vive</w:t>
            </w:r>
          </w:p>
        </w:tc>
        <w:tc>
          <w:tcPr>
            <w:tcW w:w="3588" w:type="dxa"/>
          </w:tcPr>
          <w:p w14:paraId="553CE279" w14:textId="1A5E70E1" w:rsidR="0065134A" w:rsidRPr="00840C37" w:rsidRDefault="0065134A" w:rsidP="00840C37">
            <w:pPr>
              <w:pStyle w:val="Prrafodelista"/>
              <w:spacing w:line="259" w:lineRule="auto"/>
              <w:ind w:left="0"/>
              <w:jc w:val="center"/>
              <w:rPr>
                <w:rFonts w:asciiTheme="minorHAnsi" w:hAnsiTheme="minorHAnsi" w:cstheme="minorHAnsi"/>
                <w:b/>
                <w:bCs/>
                <w:sz w:val="20"/>
                <w:szCs w:val="20"/>
              </w:rPr>
            </w:pPr>
            <w:r w:rsidRPr="00840C37">
              <w:rPr>
                <w:rFonts w:asciiTheme="minorHAnsi" w:hAnsiTheme="minorHAnsi" w:cstheme="minorHAnsi"/>
                <w:b/>
                <w:bCs/>
                <w:sz w:val="20"/>
                <w:szCs w:val="20"/>
              </w:rPr>
              <w:t>Letras</w:t>
            </w:r>
          </w:p>
        </w:tc>
      </w:tr>
      <w:tr w:rsidR="0065134A" w14:paraId="7620A828" w14:textId="77777777" w:rsidTr="00840C37">
        <w:tc>
          <w:tcPr>
            <w:tcW w:w="3800" w:type="dxa"/>
          </w:tcPr>
          <w:p w14:paraId="0B6D2F43" w14:textId="0C6C0431" w:rsidR="0065134A" w:rsidRPr="00840C37" w:rsidRDefault="0065134A" w:rsidP="0065134A">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Tarapacá, Antofagasta, Atacama y Coquimbo</w:t>
            </w:r>
          </w:p>
        </w:tc>
        <w:tc>
          <w:tcPr>
            <w:tcW w:w="3588" w:type="dxa"/>
          </w:tcPr>
          <w:p w14:paraId="76BAC4E6" w14:textId="7B90C67E" w:rsidR="0065134A" w:rsidRPr="00840C37" w:rsidRDefault="0065134A"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 xml:space="preserve">La segunda y tercera letra de </w:t>
            </w:r>
            <w:r w:rsidR="00840C37" w:rsidRPr="00840C37">
              <w:rPr>
                <w:rFonts w:asciiTheme="minorHAnsi" w:hAnsiTheme="minorHAnsi" w:cstheme="minorHAnsi"/>
                <w:sz w:val="18"/>
                <w:szCs w:val="18"/>
              </w:rPr>
              <w:t>la provincia</w:t>
            </w:r>
          </w:p>
        </w:tc>
      </w:tr>
      <w:tr w:rsidR="0065134A" w14:paraId="23E0666B" w14:textId="77777777" w:rsidTr="00840C37">
        <w:tc>
          <w:tcPr>
            <w:tcW w:w="3800" w:type="dxa"/>
          </w:tcPr>
          <w:p w14:paraId="5DE0096E" w14:textId="70BD78D4"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Valparaíso, Del Libertador Gral. Bernardo O’Higgins, Del Maule, Del Biobío y De la Araucanía</w:t>
            </w:r>
          </w:p>
        </w:tc>
        <w:tc>
          <w:tcPr>
            <w:tcW w:w="3588" w:type="dxa"/>
          </w:tcPr>
          <w:p w14:paraId="76D6A763" w14:textId="2C7EF38B"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últimas letras de la provincia</w:t>
            </w:r>
          </w:p>
        </w:tc>
      </w:tr>
      <w:tr w:rsidR="0065134A" w14:paraId="2C0B54FC" w14:textId="77777777" w:rsidTr="00840C37">
        <w:tc>
          <w:tcPr>
            <w:tcW w:w="3800" w:type="dxa"/>
          </w:tcPr>
          <w:p w14:paraId="72C5EE9C" w14:textId="334DBEB9"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 xml:space="preserve">De Los Lagos, Aysén del </w:t>
            </w:r>
            <w:proofErr w:type="spellStart"/>
            <w:r w:rsidRPr="00840C37">
              <w:rPr>
                <w:rFonts w:asciiTheme="minorHAnsi" w:hAnsiTheme="minorHAnsi" w:cstheme="minorHAnsi"/>
                <w:sz w:val="18"/>
                <w:szCs w:val="18"/>
              </w:rPr>
              <w:t>Gral.Carlos</w:t>
            </w:r>
            <w:proofErr w:type="spellEnd"/>
            <w:r w:rsidRPr="00840C37">
              <w:rPr>
                <w:rFonts w:asciiTheme="minorHAnsi" w:hAnsiTheme="minorHAnsi" w:cstheme="minorHAnsi"/>
                <w:sz w:val="18"/>
                <w:szCs w:val="18"/>
              </w:rPr>
              <w:t xml:space="preserve"> Ibáñez del Campo, De Magallanes y de la Antártica Chilena y Metropolitana de Santiago</w:t>
            </w:r>
          </w:p>
        </w:tc>
        <w:tc>
          <w:tcPr>
            <w:tcW w:w="3588" w:type="dxa"/>
          </w:tcPr>
          <w:p w14:paraId="2E5FCB69" w14:textId="3552250B" w:rsidR="00840C37"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 primera y última letra de la provincia</w:t>
            </w:r>
          </w:p>
        </w:tc>
      </w:tr>
      <w:tr w:rsidR="0065134A" w14:paraId="687EC485" w14:textId="77777777" w:rsidTr="00840C37">
        <w:tc>
          <w:tcPr>
            <w:tcW w:w="3800" w:type="dxa"/>
          </w:tcPr>
          <w:p w14:paraId="49C81938" w14:textId="7F97D8CC" w:rsidR="0065134A" w:rsidRPr="00840C37" w:rsidRDefault="00840C37" w:rsidP="00840C37">
            <w:pPr>
              <w:spacing w:line="259" w:lineRule="auto"/>
              <w:jc w:val="both"/>
              <w:rPr>
                <w:rFonts w:asciiTheme="minorHAnsi" w:hAnsiTheme="minorHAnsi" w:cstheme="minorHAnsi"/>
                <w:sz w:val="18"/>
                <w:szCs w:val="18"/>
              </w:rPr>
            </w:pPr>
            <w:r w:rsidRPr="00840C37">
              <w:rPr>
                <w:rFonts w:asciiTheme="minorHAnsi" w:hAnsiTheme="minorHAnsi" w:cstheme="minorHAnsi"/>
                <w:sz w:val="18"/>
                <w:szCs w:val="18"/>
              </w:rPr>
              <w:t>De Los Ríos, Arica y Parinacota y De Ñuble</w:t>
            </w:r>
          </w:p>
        </w:tc>
        <w:tc>
          <w:tcPr>
            <w:tcW w:w="3588" w:type="dxa"/>
          </w:tcPr>
          <w:p w14:paraId="1C7C52BC" w14:textId="26223DBC" w:rsidR="0065134A" w:rsidRPr="00840C37" w:rsidRDefault="00840C37" w:rsidP="0065134A">
            <w:pPr>
              <w:pStyle w:val="Prrafodelista"/>
              <w:spacing w:line="259" w:lineRule="auto"/>
              <w:ind w:left="0"/>
              <w:jc w:val="both"/>
              <w:rPr>
                <w:rFonts w:asciiTheme="minorHAnsi" w:hAnsiTheme="minorHAnsi" w:cstheme="minorHAnsi"/>
                <w:sz w:val="18"/>
                <w:szCs w:val="18"/>
              </w:rPr>
            </w:pPr>
            <w:r w:rsidRPr="00840C37">
              <w:rPr>
                <w:rFonts w:asciiTheme="minorHAnsi" w:hAnsiTheme="minorHAnsi" w:cstheme="minorHAnsi"/>
                <w:sz w:val="18"/>
                <w:szCs w:val="18"/>
              </w:rPr>
              <w:t>Las dos primeras letras de la provincia</w:t>
            </w:r>
          </w:p>
        </w:tc>
      </w:tr>
    </w:tbl>
    <w:p w14:paraId="69F14EAA" w14:textId="55C9487F" w:rsidR="0065134A" w:rsidRPr="007B0DBD" w:rsidRDefault="007B0DBD" w:rsidP="00C946D1">
      <w:pPr>
        <w:pStyle w:val="Prrafodelista"/>
        <w:numPr>
          <w:ilvl w:val="0"/>
          <w:numId w:val="14"/>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Un PUNTO</w:t>
      </w:r>
    </w:p>
    <w:p w14:paraId="09348330" w14:textId="77777777" w:rsidR="00A013EB" w:rsidRDefault="00A013EB" w:rsidP="00C946D1">
      <w:pPr>
        <w:pStyle w:val="Prrafodelista"/>
        <w:numPr>
          <w:ilvl w:val="0"/>
          <w:numId w:val="12"/>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El resultado de multiplicar:</w:t>
      </w:r>
    </w:p>
    <w:p w14:paraId="35813E4A" w14:textId="2FADB4BE" w:rsidR="0065134A" w:rsidRDefault="00A013EB" w:rsidP="00C946D1">
      <w:pPr>
        <w:pStyle w:val="Prrafodelista"/>
        <w:numPr>
          <w:ilvl w:val="0"/>
          <w:numId w:val="13"/>
        </w:numPr>
        <w:spacing w:after="0" w:line="259" w:lineRule="auto"/>
        <w:jc w:val="both"/>
        <w:rPr>
          <w:rFonts w:asciiTheme="minorHAnsi" w:hAnsiTheme="minorHAnsi" w:cstheme="minorHAnsi"/>
          <w:sz w:val="20"/>
          <w:szCs w:val="20"/>
        </w:rPr>
      </w:pPr>
      <w:r w:rsidRPr="00A013EB">
        <w:rPr>
          <w:rFonts w:asciiTheme="minorHAnsi" w:hAnsiTheme="minorHAnsi" w:cstheme="minorHAnsi"/>
          <w:sz w:val="20"/>
          <w:szCs w:val="20"/>
        </w:rPr>
        <w:t>Si el socio tiene 60 o más años, el mes de proceso por el factor de la tabla TRAMO_3RA_EDAD que le corresponde a su edad.</w:t>
      </w:r>
    </w:p>
    <w:p w14:paraId="35FB9C90" w14:textId="2E171BE9" w:rsidR="00A013EB" w:rsidRPr="00A013EB" w:rsidRDefault="00A013EB" w:rsidP="00C946D1">
      <w:pPr>
        <w:pStyle w:val="Prrafodelista"/>
        <w:numPr>
          <w:ilvl w:val="0"/>
          <w:numId w:val="13"/>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Si el socio tiene menos de 60 años, el mes de proceso por el primer dígito de su edad.</w:t>
      </w:r>
    </w:p>
    <w:p w14:paraId="1C423365" w14:textId="77777777" w:rsidR="00AA275B" w:rsidRDefault="00AA275B" w:rsidP="00C946D1">
      <w:pPr>
        <w:pStyle w:val="Prrafodelista"/>
        <w:numPr>
          <w:ilvl w:val="0"/>
          <w:numId w:val="10"/>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32BA5932" w14:textId="0BB371C5" w:rsidR="00AA275B"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Las tres </w:t>
      </w:r>
      <w:r w:rsidR="007B18AF">
        <w:rPr>
          <w:rFonts w:asciiTheme="minorHAnsi" w:hAnsiTheme="minorHAnsi" w:cstheme="minorHAnsi"/>
          <w:sz w:val="20"/>
          <w:szCs w:val="20"/>
        </w:rPr>
        <w:t>últimas</w:t>
      </w:r>
      <w:r>
        <w:rPr>
          <w:rFonts w:asciiTheme="minorHAnsi" w:hAnsiTheme="minorHAnsi" w:cstheme="minorHAnsi"/>
          <w:sz w:val="20"/>
          <w:szCs w:val="20"/>
        </w:rPr>
        <w:t xml:space="preserve"> letras de</w:t>
      </w:r>
      <w:r w:rsidR="007B18AF">
        <w:rPr>
          <w:rFonts w:asciiTheme="minorHAnsi" w:hAnsiTheme="minorHAnsi" w:cstheme="minorHAnsi"/>
          <w:sz w:val="20"/>
          <w:szCs w:val="20"/>
        </w:rPr>
        <w:t>l apellido paterno</w:t>
      </w:r>
      <w:r w:rsidR="002268B7">
        <w:rPr>
          <w:rFonts w:asciiTheme="minorHAnsi" w:hAnsiTheme="minorHAnsi" w:cstheme="minorHAnsi"/>
          <w:sz w:val="20"/>
          <w:szCs w:val="20"/>
        </w:rPr>
        <w:t xml:space="preserve"> del socio </w:t>
      </w:r>
      <w:r w:rsidR="007B18AF">
        <w:rPr>
          <w:rFonts w:asciiTheme="minorHAnsi" w:hAnsiTheme="minorHAnsi" w:cstheme="minorHAnsi"/>
          <w:sz w:val="20"/>
          <w:szCs w:val="20"/>
        </w:rPr>
        <w:t xml:space="preserve">en </w:t>
      </w:r>
      <w:r>
        <w:rPr>
          <w:rFonts w:asciiTheme="minorHAnsi" w:hAnsiTheme="minorHAnsi" w:cstheme="minorHAnsi"/>
          <w:sz w:val="20"/>
          <w:szCs w:val="20"/>
        </w:rPr>
        <w:t>mayúsculas</w:t>
      </w:r>
    </w:p>
    <w:p w14:paraId="31FCB326" w14:textId="66882107"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w:t>
      </w:r>
      <w:r w:rsidR="002449D2">
        <w:rPr>
          <w:rFonts w:asciiTheme="minorHAnsi" w:hAnsiTheme="minorHAnsi" w:cstheme="minorHAnsi"/>
          <w:sz w:val="20"/>
          <w:szCs w:val="20"/>
        </w:rPr>
        <w:t>socio</w:t>
      </w:r>
      <w:r w:rsidRPr="004C5D46">
        <w:rPr>
          <w:rFonts w:asciiTheme="minorHAnsi" w:hAnsiTheme="minorHAnsi" w:cstheme="minorHAnsi"/>
          <w:sz w:val="20"/>
          <w:szCs w:val="20"/>
        </w:rPr>
        <w:t xml:space="preserve"> aumentado en dos</w:t>
      </w:r>
    </w:p>
    <w:p w14:paraId="2193112F" w14:textId="5A5D8CB4" w:rsidR="00AA275B" w:rsidRPr="005C4DB9" w:rsidRDefault="002449D2" w:rsidP="00C946D1">
      <w:pPr>
        <w:pStyle w:val="Prrafodelista"/>
        <w:numPr>
          <w:ilvl w:val="0"/>
          <w:numId w:val="11"/>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número d</w:t>
      </w:r>
      <w:r w:rsidR="00BE7F5E">
        <w:rPr>
          <w:rFonts w:asciiTheme="minorHAnsi" w:hAnsiTheme="minorHAnsi" w:cstheme="minorHAnsi"/>
          <w:sz w:val="20"/>
          <w:szCs w:val="20"/>
        </w:rPr>
        <w:t>e</w:t>
      </w:r>
      <w:r>
        <w:rPr>
          <w:rFonts w:asciiTheme="minorHAnsi" w:hAnsiTheme="minorHAnsi" w:cstheme="minorHAnsi"/>
          <w:sz w:val="20"/>
          <w:szCs w:val="20"/>
        </w:rPr>
        <w:t xml:space="preserve"> </w:t>
      </w:r>
      <w:r w:rsidR="002268B7">
        <w:rPr>
          <w:rFonts w:asciiTheme="minorHAnsi" w:hAnsiTheme="minorHAnsi" w:cstheme="minorHAnsi"/>
          <w:sz w:val="20"/>
          <w:szCs w:val="20"/>
        </w:rPr>
        <w:t>socio</w:t>
      </w:r>
      <w:r>
        <w:rPr>
          <w:rFonts w:asciiTheme="minorHAnsi" w:hAnsiTheme="minorHAnsi" w:cstheme="minorHAnsi"/>
          <w:sz w:val="20"/>
          <w:szCs w:val="20"/>
        </w:rPr>
        <w:t xml:space="preserve"> multiplicado por 3.</w:t>
      </w:r>
    </w:p>
    <w:p w14:paraId="220705A1" w14:textId="48485413" w:rsidR="00AA275B" w:rsidRDefault="00AA275B"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002449D2">
        <w:rPr>
          <w:rFonts w:asciiTheme="minorHAnsi" w:hAnsiTheme="minorHAnsi" w:cstheme="minorHAnsi"/>
          <w:sz w:val="20"/>
          <w:szCs w:val="20"/>
        </w:rPr>
        <w:t>en que se ejecutó el proceso</w:t>
      </w:r>
      <w:r w:rsidRPr="004C5D46">
        <w:rPr>
          <w:rFonts w:asciiTheme="minorHAnsi" w:hAnsiTheme="minorHAnsi" w:cstheme="minorHAnsi"/>
          <w:sz w:val="20"/>
          <w:szCs w:val="20"/>
        </w:rPr>
        <w:t xml:space="preserve"> (en formato numérico).</w:t>
      </w:r>
    </w:p>
    <w:p w14:paraId="19CE3D30" w14:textId="32DD12C7" w:rsidR="007B0DBD" w:rsidRDefault="007B0DBD"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Un </w:t>
      </w:r>
      <w:r w:rsidRPr="004C5D46">
        <w:rPr>
          <w:rFonts w:asciiTheme="minorHAnsi" w:hAnsiTheme="minorHAnsi" w:cstheme="minorHAnsi"/>
          <w:sz w:val="20"/>
          <w:szCs w:val="20"/>
        </w:rPr>
        <w:t>ASTER</w:t>
      </w:r>
      <w:r w:rsidR="002A69A1">
        <w:rPr>
          <w:rFonts w:asciiTheme="minorHAnsi" w:hAnsiTheme="minorHAnsi" w:cstheme="minorHAnsi"/>
          <w:sz w:val="20"/>
          <w:szCs w:val="20"/>
        </w:rPr>
        <w:t>I</w:t>
      </w:r>
      <w:r w:rsidRPr="004C5D46">
        <w:rPr>
          <w:rFonts w:asciiTheme="minorHAnsi" w:hAnsiTheme="minorHAnsi" w:cstheme="minorHAnsi"/>
          <w:sz w:val="20"/>
          <w:szCs w:val="20"/>
        </w:rPr>
        <w:t>SCO</w:t>
      </w:r>
    </w:p>
    <w:p w14:paraId="56E76DCF" w14:textId="12C7A2A1" w:rsidR="002449D2" w:rsidRDefault="002449D2" w:rsidP="00C946D1">
      <w:pPr>
        <w:pStyle w:val="Prrafodelista"/>
        <w:numPr>
          <w:ilvl w:val="1"/>
          <w:numId w:val="10"/>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El total de cuotas divido por 2 del último crédito solicitado por el socio.</w:t>
      </w:r>
    </w:p>
    <w:p w14:paraId="026FA4E5" w14:textId="77777777" w:rsidR="00AA275B" w:rsidRDefault="00AA275B" w:rsidP="00AA275B">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17E0CAB5" w14:textId="01668898" w:rsidR="003A734E" w:rsidRDefault="003A734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TODOS los socios a través de un Cursor Explícito.</w:t>
      </w:r>
    </w:p>
    <w:p w14:paraId="10158989" w14:textId="453185A4" w:rsidR="00AA275B" w:rsidRDefault="00AA275B" w:rsidP="00C946D1">
      <w:pPr>
        <w:pStyle w:val="Prrafodelista"/>
        <w:numPr>
          <w:ilvl w:val="0"/>
          <w:numId w:val="7"/>
        </w:numPr>
        <w:spacing w:after="0"/>
        <w:jc w:val="both"/>
        <w:rPr>
          <w:rFonts w:asciiTheme="minorHAnsi" w:hAnsiTheme="minorHAnsi" w:cstheme="minorHAnsi"/>
          <w:sz w:val="20"/>
          <w:szCs w:val="20"/>
        </w:rPr>
      </w:pPr>
      <w:r w:rsidRPr="00B849EB">
        <w:rPr>
          <w:rFonts w:asciiTheme="minorHAnsi" w:hAnsiTheme="minorHAnsi" w:cstheme="minorHAnsi"/>
          <w:sz w:val="20"/>
          <w:szCs w:val="20"/>
        </w:rPr>
        <w:t xml:space="preserve">La información que se requiere es la que se muestra en el ejemplo y deberá quedar almacenada en la tabla USUARIO_CLAVE, en el mismo formato que se muestra y ordenada en forma ascendente por </w:t>
      </w:r>
      <w:r w:rsidR="002449D2">
        <w:rPr>
          <w:rFonts w:asciiTheme="minorHAnsi" w:hAnsiTheme="minorHAnsi" w:cstheme="minorHAnsi"/>
          <w:sz w:val="20"/>
          <w:szCs w:val="20"/>
        </w:rPr>
        <w:t>número del socio</w:t>
      </w:r>
      <w:r w:rsidRPr="00B849EB">
        <w:rPr>
          <w:rFonts w:asciiTheme="minorHAnsi" w:hAnsiTheme="minorHAnsi" w:cstheme="minorHAnsi"/>
          <w:sz w:val="20"/>
          <w:szCs w:val="20"/>
        </w:rPr>
        <w:t>.</w:t>
      </w:r>
    </w:p>
    <w:p w14:paraId="05372027" w14:textId="468CBE5E" w:rsidR="002449D2" w:rsidRDefault="002449D2"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Cada vez que se ejecute el proceso, la información existente </w:t>
      </w:r>
      <w:r w:rsidR="00327474">
        <w:rPr>
          <w:rFonts w:asciiTheme="minorHAnsi" w:hAnsiTheme="minorHAnsi" w:cstheme="minorHAnsi"/>
          <w:sz w:val="20"/>
          <w:szCs w:val="20"/>
        </w:rPr>
        <w:t>en 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tabla</w:t>
      </w:r>
      <w:r w:rsidR="00CC7659">
        <w:rPr>
          <w:rFonts w:asciiTheme="minorHAnsi" w:hAnsiTheme="minorHAnsi" w:cstheme="minorHAnsi"/>
          <w:sz w:val="20"/>
          <w:szCs w:val="20"/>
        </w:rPr>
        <w:t>s</w:t>
      </w:r>
      <w:r w:rsidR="00327474">
        <w:rPr>
          <w:rFonts w:asciiTheme="minorHAnsi" w:hAnsiTheme="minorHAnsi" w:cstheme="minorHAnsi"/>
          <w:sz w:val="20"/>
          <w:szCs w:val="20"/>
        </w:rPr>
        <w:t xml:space="preserve"> </w:t>
      </w:r>
      <w:r w:rsidR="00327474" w:rsidRPr="00B849EB">
        <w:rPr>
          <w:rFonts w:asciiTheme="minorHAnsi" w:hAnsiTheme="minorHAnsi" w:cstheme="minorHAnsi"/>
          <w:sz w:val="20"/>
          <w:szCs w:val="20"/>
        </w:rPr>
        <w:t>USUARIO_CLAVE</w:t>
      </w:r>
      <w:r w:rsidR="00327474">
        <w:rPr>
          <w:rFonts w:asciiTheme="minorHAnsi" w:hAnsiTheme="minorHAnsi" w:cstheme="minorHAnsi"/>
          <w:sz w:val="20"/>
          <w:szCs w:val="20"/>
        </w:rPr>
        <w:t xml:space="preserve"> </w:t>
      </w:r>
      <w:r w:rsidR="00CC7659">
        <w:rPr>
          <w:rFonts w:asciiTheme="minorHAnsi" w:hAnsiTheme="minorHAnsi" w:cstheme="minorHAnsi"/>
          <w:sz w:val="20"/>
          <w:szCs w:val="20"/>
        </w:rPr>
        <w:t xml:space="preserve">y </w:t>
      </w:r>
      <w:r w:rsidR="00CC7659" w:rsidRPr="00CC7659">
        <w:rPr>
          <w:rFonts w:asciiTheme="minorHAnsi" w:hAnsiTheme="minorHAnsi" w:cstheme="minorHAnsi"/>
          <w:sz w:val="20"/>
          <w:szCs w:val="20"/>
        </w:rPr>
        <w:t>ERROR_PROCESO</w:t>
      </w:r>
      <w:r w:rsidR="00CC7659">
        <w:rPr>
          <w:rFonts w:asciiTheme="minorHAnsi" w:hAnsiTheme="minorHAnsi" w:cstheme="minorHAnsi"/>
          <w:sz w:val="20"/>
          <w:szCs w:val="20"/>
        </w:rPr>
        <w:t xml:space="preserve"> </w:t>
      </w:r>
      <w:r w:rsidR="00B74C76">
        <w:rPr>
          <w:rFonts w:asciiTheme="minorHAnsi" w:hAnsiTheme="minorHAnsi" w:cstheme="minorHAnsi"/>
          <w:sz w:val="20"/>
          <w:szCs w:val="20"/>
        </w:rPr>
        <w:t xml:space="preserve">se </w:t>
      </w:r>
      <w:r>
        <w:rPr>
          <w:rFonts w:asciiTheme="minorHAnsi" w:hAnsiTheme="minorHAnsi" w:cstheme="minorHAnsi"/>
          <w:sz w:val="20"/>
          <w:szCs w:val="20"/>
        </w:rPr>
        <w:t>deberá elimina</w:t>
      </w:r>
      <w:r w:rsidR="00B74C76">
        <w:rPr>
          <w:rFonts w:asciiTheme="minorHAnsi" w:hAnsiTheme="minorHAnsi" w:cstheme="minorHAnsi"/>
          <w:sz w:val="20"/>
          <w:szCs w:val="20"/>
        </w:rPr>
        <w:t xml:space="preserve">r </w:t>
      </w:r>
      <w:proofErr w:type="gramStart"/>
      <w:r w:rsidR="00FD23D2">
        <w:rPr>
          <w:rFonts w:asciiTheme="minorHAnsi" w:hAnsiTheme="minorHAnsi" w:cstheme="minorHAnsi"/>
          <w:sz w:val="20"/>
          <w:szCs w:val="20"/>
        </w:rPr>
        <w:t>en  tiempo</w:t>
      </w:r>
      <w:proofErr w:type="gramEnd"/>
      <w:r w:rsidR="00FD23D2">
        <w:rPr>
          <w:rFonts w:asciiTheme="minorHAnsi" w:hAnsiTheme="minorHAnsi" w:cstheme="minorHAnsi"/>
          <w:sz w:val="20"/>
          <w:szCs w:val="20"/>
        </w:rPr>
        <w:t xml:space="preserve"> de ejecución</w:t>
      </w:r>
      <w:r w:rsidR="00327474">
        <w:rPr>
          <w:rFonts w:asciiTheme="minorHAnsi" w:hAnsiTheme="minorHAnsi" w:cstheme="minorHAnsi"/>
          <w:sz w:val="20"/>
          <w:szCs w:val="20"/>
        </w:rPr>
        <w:t>.</w:t>
      </w:r>
    </w:p>
    <w:p w14:paraId="238A50E7" w14:textId="3B872176"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garantizar el procesamiento de todos los socios, se deberá controlar cualquier error que se pueda producir. Para </w:t>
      </w:r>
      <w:proofErr w:type="gramStart"/>
      <w:r>
        <w:rPr>
          <w:rFonts w:asciiTheme="minorHAnsi" w:hAnsiTheme="minorHAnsi" w:cstheme="minorHAnsi"/>
          <w:sz w:val="20"/>
          <w:szCs w:val="20"/>
        </w:rPr>
        <w:t>esto,  la</w:t>
      </w:r>
      <w:proofErr w:type="gramEnd"/>
      <w:r>
        <w:rPr>
          <w:rFonts w:asciiTheme="minorHAnsi" w:hAnsiTheme="minorHAnsi" w:cstheme="minorHAnsi"/>
          <w:sz w:val="20"/>
          <w:szCs w:val="20"/>
        </w:rPr>
        <w:t xml:space="preserve">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deberá almacenar los errores que se produzcan en las sentencias, de acuerdo como se muestra en el ejemplo.</w:t>
      </w:r>
    </w:p>
    <w:p w14:paraId="3BCB07BE" w14:textId="77777777" w:rsidR="00870517" w:rsidRDefault="00AA275B"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NOMBRE DE USUARIO y CLAVE se DEBERÁN generar en sentencias PL/SQL, NO en la(s) sentencia(s) SELECT del bloque. </w:t>
      </w:r>
    </w:p>
    <w:p w14:paraId="2385333A" w14:textId="38491CA4" w:rsidR="00AA275B"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construir una sentencia SELECT particular para obtener el factor </w:t>
      </w:r>
      <w:r w:rsidR="003A734E" w:rsidRPr="00A013EB">
        <w:rPr>
          <w:rFonts w:asciiTheme="minorHAnsi" w:hAnsiTheme="minorHAnsi" w:cstheme="minorHAnsi"/>
          <w:sz w:val="20"/>
          <w:szCs w:val="20"/>
        </w:rPr>
        <w:t>TRAMO_3RA_EDAD</w:t>
      </w:r>
      <w:r>
        <w:rPr>
          <w:rFonts w:asciiTheme="minorHAnsi" w:hAnsiTheme="minorHAnsi" w:cstheme="minorHAnsi"/>
          <w:sz w:val="20"/>
          <w:szCs w:val="20"/>
        </w:rPr>
        <w:t xml:space="preserve"> si el socio tiene 60 o más años</w:t>
      </w:r>
      <w:r w:rsidR="003A734E">
        <w:rPr>
          <w:rFonts w:asciiTheme="minorHAnsi" w:hAnsiTheme="minorHAnsi" w:cstheme="minorHAnsi"/>
          <w:sz w:val="20"/>
          <w:szCs w:val="20"/>
        </w:rPr>
        <w:t>.</w:t>
      </w:r>
      <w:r>
        <w:rPr>
          <w:rFonts w:asciiTheme="minorHAnsi" w:hAnsiTheme="minorHAnsi" w:cstheme="minorHAnsi"/>
          <w:sz w:val="20"/>
          <w:szCs w:val="20"/>
        </w:rPr>
        <w:t xml:space="preserve"> Se deberá controlar cualquier error que se produzca en esta sentencia y asignar cero al valor del factor.</w:t>
      </w:r>
    </w:p>
    <w:p w14:paraId="02B74CFC" w14:textId="371AA46E"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Se deberá construir sentencia SELECT particular para obtener el número total de cuotas del último crédito solicitado por el socio. Se deberá controlar cualquier error que se produzca en esta sentencia y asignar cero al valor del total de cuotas.</w:t>
      </w:r>
    </w:p>
    <w:p w14:paraId="1422F33E" w14:textId="2EB353CF" w:rsidR="00870517" w:rsidRDefault="00870517"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CORREL_ERROR 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incremental.</w:t>
      </w:r>
    </w:p>
    <w:p w14:paraId="20854277" w14:textId="792314B7" w:rsidR="00AA275B" w:rsidRPr="00EF7022" w:rsidRDefault="00AA275B"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EF7022">
        <w:rPr>
          <w:rFonts w:asciiTheme="minorHAnsi" w:hAnsiTheme="minorHAnsi" w:cstheme="minorHAnsi"/>
          <w:sz w:val="20"/>
          <w:szCs w:val="20"/>
          <w:lang w:bidi="en-US"/>
        </w:rPr>
        <w:t xml:space="preserve">En el bloque PL/SQL se DEBERAN documentar todas las sentencias SQL </w:t>
      </w:r>
      <w:proofErr w:type="gramStart"/>
      <w:r w:rsidRPr="00EF7022">
        <w:rPr>
          <w:rFonts w:asciiTheme="minorHAnsi" w:hAnsiTheme="minorHAnsi" w:cstheme="minorHAnsi"/>
          <w:sz w:val="20"/>
          <w:szCs w:val="20"/>
          <w:lang w:bidi="en-US"/>
        </w:rPr>
        <w:t>y  sentencias</w:t>
      </w:r>
      <w:proofErr w:type="gramEnd"/>
      <w:r w:rsidRPr="00EF7022">
        <w:rPr>
          <w:rFonts w:asciiTheme="minorHAnsi" w:hAnsiTheme="minorHAnsi" w:cstheme="minorHAnsi"/>
          <w:sz w:val="20"/>
          <w:szCs w:val="20"/>
          <w:lang w:bidi="en-US"/>
        </w:rPr>
        <w:t xml:space="preserve"> PL/SQL.</w:t>
      </w:r>
    </w:p>
    <w:p w14:paraId="33538807" w14:textId="42A13B35" w:rsidR="00AA275B" w:rsidRPr="00EC1E02" w:rsidRDefault="00AA275B" w:rsidP="00AA275B">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tabla</w:t>
      </w:r>
      <w:r w:rsidR="00EF7022">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61053237"/>
      <w:r w:rsidRPr="00EC1E02">
        <w:rPr>
          <w:rFonts w:asciiTheme="minorHAnsi" w:hAnsiTheme="minorHAnsi" w:cstheme="minorHAnsi"/>
          <w:sz w:val="20"/>
          <w:szCs w:val="20"/>
        </w:rPr>
        <w:t xml:space="preserve">USUARIO_CLAVE </w:t>
      </w:r>
      <w:bookmarkEnd w:id="5"/>
      <w:r w:rsidR="00EF7022">
        <w:rPr>
          <w:rFonts w:asciiTheme="minorHAnsi" w:hAnsiTheme="minorHAnsi" w:cstheme="minorHAnsi"/>
          <w:sz w:val="20"/>
          <w:szCs w:val="20"/>
        </w:rPr>
        <w:t xml:space="preserve">y </w:t>
      </w:r>
      <w:bookmarkStart w:id="6" w:name="_Hlk61053282"/>
      <w:r w:rsidR="00EF7022">
        <w:rPr>
          <w:rFonts w:asciiTheme="minorHAnsi" w:hAnsiTheme="minorHAnsi" w:cstheme="minorHAnsi"/>
          <w:sz w:val="20"/>
          <w:szCs w:val="20"/>
        </w:rPr>
        <w:t xml:space="preserve">ERROR_PROCESO </w:t>
      </w:r>
      <w:bookmarkEnd w:id="6"/>
      <w:r w:rsidRPr="00EC1E02">
        <w:rPr>
          <w:rFonts w:asciiTheme="minorHAnsi" w:hAnsiTheme="minorHAnsi" w:cstheme="minorHAnsi"/>
          <w:sz w:val="20"/>
          <w:szCs w:val="20"/>
        </w:rPr>
        <w:t>debería</w:t>
      </w:r>
      <w:r w:rsidR="00EF7022">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2696423F" w14:textId="1CC17426" w:rsidR="00AA275B" w:rsidRPr="005F0DE9" w:rsidRDefault="00AA275B" w:rsidP="00AA275B">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los </w:t>
      </w:r>
      <w:r w:rsidR="002A69A1">
        <w:rPr>
          <w:rFonts w:asciiTheme="minorHAnsi" w:hAnsiTheme="minorHAnsi" w:cstheme="minorHAnsi"/>
          <w:b/>
          <w:sz w:val="20"/>
          <w:szCs w:val="20"/>
        </w:rPr>
        <w:t>cinco</w:t>
      </w:r>
      <w:r>
        <w:rPr>
          <w:rFonts w:asciiTheme="minorHAnsi" w:hAnsiTheme="minorHAnsi" w:cstheme="minorHAnsi"/>
          <w:b/>
          <w:sz w:val="20"/>
          <w:szCs w:val="20"/>
        </w:rPr>
        <w:t xml:space="preserve"> dígitos</w:t>
      </w:r>
      <w:r w:rsidRPr="005F0DE9">
        <w:rPr>
          <w:rFonts w:asciiTheme="minorHAnsi" w:hAnsiTheme="minorHAnsi" w:cstheme="minorHAnsi"/>
          <w:b/>
          <w:sz w:val="20"/>
          <w:szCs w:val="20"/>
        </w:rPr>
        <w:t xml:space="preserve"> </w:t>
      </w:r>
      <w:r w:rsidR="002A69A1">
        <w:rPr>
          <w:rFonts w:asciiTheme="minorHAnsi" w:hAnsiTheme="minorHAnsi" w:cstheme="minorHAnsi"/>
          <w:b/>
          <w:sz w:val="20"/>
          <w:szCs w:val="20"/>
        </w:rPr>
        <w:t xml:space="preserve">antes del asterisco </w:t>
      </w:r>
      <w:r w:rsidRPr="005F0DE9">
        <w:rPr>
          <w:rFonts w:asciiTheme="minorHAnsi" w:hAnsiTheme="minorHAnsi" w:cstheme="minorHAnsi"/>
          <w:b/>
          <w:sz w:val="20"/>
          <w:szCs w:val="20"/>
        </w:rPr>
        <w:t>de la columna CLAVE</w:t>
      </w:r>
      <w:r w:rsidR="00A5287B">
        <w:rPr>
          <w:rFonts w:asciiTheme="minorHAnsi" w:hAnsiTheme="minorHAnsi" w:cstheme="minorHAnsi"/>
          <w:b/>
          <w:sz w:val="20"/>
          <w:szCs w:val="20"/>
        </w:rPr>
        <w:t>_USUARIO</w:t>
      </w:r>
      <w:r>
        <w:rPr>
          <w:rFonts w:asciiTheme="minorHAnsi" w:hAnsiTheme="minorHAnsi" w:cstheme="minorHAnsi"/>
          <w:b/>
          <w:sz w:val="20"/>
          <w:szCs w:val="20"/>
        </w:rPr>
        <w:t xml:space="preserve"> </w:t>
      </w:r>
      <w:r w:rsidR="00A5287B">
        <w:rPr>
          <w:rFonts w:asciiTheme="minorHAnsi" w:hAnsiTheme="minorHAnsi" w:cstheme="minorHAnsi"/>
          <w:b/>
          <w:sz w:val="20"/>
          <w:szCs w:val="20"/>
        </w:rPr>
        <w:t xml:space="preserve">podrían ser </w:t>
      </w:r>
      <w:proofErr w:type="gramStart"/>
      <w:r w:rsidR="00A5287B">
        <w:rPr>
          <w:rFonts w:asciiTheme="minorHAnsi" w:hAnsiTheme="minorHAnsi" w:cstheme="minorHAnsi"/>
          <w:b/>
          <w:sz w:val="20"/>
          <w:szCs w:val="20"/>
        </w:rPr>
        <w:t xml:space="preserve">diferentes </w:t>
      </w:r>
      <w:r w:rsidRPr="005F0DE9">
        <w:rPr>
          <w:rFonts w:asciiTheme="minorHAnsi" w:hAnsiTheme="minorHAnsi" w:cstheme="minorHAnsi"/>
          <w:b/>
          <w:sz w:val="20"/>
          <w:szCs w:val="20"/>
        </w:rPr>
        <w:t xml:space="preserve"> ya</w:t>
      </w:r>
      <w:proofErr w:type="gramEnd"/>
      <w:r w:rsidRPr="005F0DE9">
        <w:rPr>
          <w:rFonts w:asciiTheme="minorHAnsi" w:hAnsiTheme="minorHAnsi" w:cstheme="minorHAnsi"/>
          <w:b/>
          <w:sz w:val="20"/>
          <w:szCs w:val="20"/>
        </w:rPr>
        <w:t xml:space="preserve">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PL/SQL </w:t>
      </w:r>
      <w:r w:rsidRPr="005F0DE9">
        <w:rPr>
          <w:rFonts w:asciiTheme="minorHAnsi" w:hAnsiTheme="minorHAnsi" w:cstheme="minorHAnsi"/>
          <w:b/>
          <w:sz w:val="20"/>
          <w:szCs w:val="20"/>
        </w:rPr>
        <w:t xml:space="preserve">se ejecutó en </w:t>
      </w:r>
      <w:r w:rsidR="00A5287B">
        <w:rPr>
          <w:rFonts w:asciiTheme="minorHAnsi" w:hAnsiTheme="minorHAnsi" w:cstheme="minorHAnsi"/>
          <w:b/>
          <w:sz w:val="20"/>
          <w:szCs w:val="20"/>
        </w:rPr>
        <w:t>enero</w:t>
      </w:r>
      <w:r>
        <w:rPr>
          <w:rFonts w:asciiTheme="minorHAnsi" w:hAnsiTheme="minorHAnsi" w:cstheme="minorHAnsi"/>
          <w:b/>
          <w:sz w:val="20"/>
          <w:szCs w:val="20"/>
        </w:rPr>
        <w:t xml:space="preserve"> del año 202</w:t>
      </w:r>
      <w:r w:rsidR="00A5287B">
        <w:rPr>
          <w:rFonts w:asciiTheme="minorHAnsi" w:hAnsiTheme="minorHAnsi" w:cstheme="minorHAnsi"/>
          <w:b/>
          <w:sz w:val="20"/>
          <w:szCs w:val="20"/>
        </w:rPr>
        <w:t>1</w:t>
      </w:r>
      <w:r>
        <w:rPr>
          <w:rFonts w:asciiTheme="minorHAnsi" w:hAnsiTheme="minorHAnsi" w:cstheme="minorHAnsi"/>
          <w:b/>
          <w:sz w:val="20"/>
          <w:szCs w:val="20"/>
        </w:rPr>
        <w:t>.</w:t>
      </w:r>
    </w:p>
    <w:p w14:paraId="74389737" w14:textId="77777777" w:rsidR="00BE3082" w:rsidRPr="00AA275B" w:rsidRDefault="00BE3082" w:rsidP="001C4A12">
      <w:pPr>
        <w:spacing w:after="0"/>
        <w:jc w:val="both"/>
        <w:rPr>
          <w:rFonts w:asciiTheme="minorHAnsi" w:hAnsiTheme="minorHAnsi" w:cstheme="minorHAnsi"/>
          <w:bCs/>
          <w:sz w:val="20"/>
          <w:szCs w:val="20"/>
        </w:rPr>
      </w:pPr>
    </w:p>
    <w:p w14:paraId="7E96200F" w14:textId="26E1156A" w:rsidR="00AA275B" w:rsidRPr="00EF7022" w:rsidRDefault="00EF7022" w:rsidP="001C4A12">
      <w:pPr>
        <w:spacing w:after="0"/>
        <w:jc w:val="both"/>
        <w:rPr>
          <w:rFonts w:asciiTheme="minorHAnsi" w:hAnsiTheme="minorHAnsi" w:cstheme="minorHAnsi"/>
          <w:b/>
          <w:sz w:val="18"/>
          <w:szCs w:val="18"/>
          <w:lang w:val="es-ES"/>
        </w:rPr>
      </w:pPr>
      <w:r>
        <w:rPr>
          <w:rFonts w:asciiTheme="minorHAnsi" w:hAnsiTheme="minorHAnsi" w:cstheme="minorHAnsi"/>
          <w:b/>
          <w:sz w:val="18"/>
          <w:szCs w:val="18"/>
          <w:lang w:val="es-ES"/>
        </w:rPr>
        <w:t xml:space="preserve">    </w:t>
      </w:r>
      <w:r w:rsidRPr="00EF7022">
        <w:rPr>
          <w:rFonts w:asciiTheme="minorHAnsi" w:hAnsiTheme="minorHAnsi" w:cstheme="minorHAnsi"/>
          <w:b/>
          <w:sz w:val="18"/>
          <w:szCs w:val="18"/>
          <w:lang w:val="es-ES"/>
        </w:rPr>
        <w:t>TABLA USUARIO_CLAVE</w:t>
      </w:r>
    </w:p>
    <w:p w14:paraId="4B2D0B23" w14:textId="4E3659AD"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05153C18" wp14:editId="226271C3">
            <wp:extent cx="5208105" cy="396093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6293" cy="3974767"/>
                    </a:xfrm>
                    <a:prstGeom prst="rect">
                      <a:avLst/>
                    </a:prstGeom>
                    <a:noFill/>
                  </pic:spPr>
                </pic:pic>
              </a:graphicData>
            </a:graphic>
          </wp:inline>
        </w:drawing>
      </w:r>
    </w:p>
    <w:p w14:paraId="1EC3FD1C" w14:textId="77777777" w:rsidR="00AA275B" w:rsidRDefault="00AA275B" w:rsidP="001C4A12">
      <w:pPr>
        <w:spacing w:after="0"/>
        <w:jc w:val="both"/>
        <w:rPr>
          <w:rFonts w:asciiTheme="minorHAnsi" w:hAnsiTheme="minorHAnsi" w:cstheme="minorHAnsi"/>
          <w:bCs/>
          <w:sz w:val="20"/>
          <w:szCs w:val="20"/>
          <w:lang w:val="es-ES"/>
        </w:rPr>
      </w:pPr>
    </w:p>
    <w:p w14:paraId="27C95948" w14:textId="6476E2B5" w:rsidR="00EF7022"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
          <w:sz w:val="18"/>
          <w:szCs w:val="18"/>
          <w:lang w:val="es-ES"/>
        </w:rPr>
        <w:lastRenderedPageBreak/>
        <w:t xml:space="preserve">    </w:t>
      </w:r>
      <w:r w:rsidRPr="00EF7022">
        <w:rPr>
          <w:rFonts w:asciiTheme="minorHAnsi" w:hAnsiTheme="minorHAnsi" w:cstheme="minorHAnsi"/>
          <w:b/>
          <w:sz w:val="18"/>
          <w:szCs w:val="18"/>
          <w:lang w:val="es-ES"/>
        </w:rPr>
        <w:t xml:space="preserve">TABLA </w:t>
      </w:r>
      <w:r w:rsidR="002A69A1" w:rsidRPr="002A69A1">
        <w:rPr>
          <w:rFonts w:asciiTheme="minorHAnsi" w:hAnsiTheme="minorHAnsi" w:cstheme="minorHAnsi"/>
          <w:b/>
          <w:sz w:val="18"/>
          <w:szCs w:val="18"/>
          <w:lang w:val="es-ES"/>
        </w:rPr>
        <w:t>ERROR_PROCESO</w:t>
      </w:r>
    </w:p>
    <w:p w14:paraId="3C7FD3B8" w14:textId="064054AA" w:rsidR="00AA275B" w:rsidRDefault="00EF7022" w:rsidP="001C4A12">
      <w:pPr>
        <w:spacing w:after="0"/>
        <w:jc w:val="both"/>
        <w:rPr>
          <w:rFonts w:asciiTheme="minorHAnsi" w:hAnsiTheme="minorHAnsi" w:cstheme="minorHAnsi"/>
          <w:bCs/>
          <w:sz w:val="20"/>
          <w:szCs w:val="20"/>
          <w:lang w:val="es-ES"/>
        </w:rPr>
      </w:pPr>
      <w:r>
        <w:rPr>
          <w:rFonts w:asciiTheme="minorHAnsi" w:hAnsiTheme="minorHAnsi" w:cstheme="minorHAnsi"/>
          <w:bCs/>
          <w:noProof/>
          <w:sz w:val="20"/>
          <w:szCs w:val="20"/>
          <w:lang w:val="es-ES"/>
        </w:rPr>
        <w:drawing>
          <wp:inline distT="0" distB="0" distL="0" distR="0" wp14:anchorId="77EE0676" wp14:editId="739C0457">
            <wp:extent cx="5834206" cy="2794669"/>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089" cy="2809941"/>
                    </a:xfrm>
                    <a:prstGeom prst="rect">
                      <a:avLst/>
                    </a:prstGeom>
                    <a:noFill/>
                  </pic:spPr>
                </pic:pic>
              </a:graphicData>
            </a:graphic>
          </wp:inline>
        </w:drawing>
      </w:r>
    </w:p>
    <w:p w14:paraId="2751B254" w14:textId="77777777" w:rsidR="00DF6915" w:rsidRDefault="00DF6915" w:rsidP="001C4A12">
      <w:pPr>
        <w:spacing w:after="0"/>
        <w:jc w:val="both"/>
        <w:rPr>
          <w:rFonts w:asciiTheme="minorHAnsi" w:hAnsiTheme="minorHAnsi" w:cstheme="minorHAnsi"/>
          <w:b/>
          <w:sz w:val="20"/>
          <w:szCs w:val="20"/>
          <w:lang w:val="es-ES"/>
        </w:rPr>
      </w:pPr>
    </w:p>
    <w:p w14:paraId="3356B6F8" w14:textId="77777777" w:rsidR="00DF6915" w:rsidRDefault="00DF6915" w:rsidP="001C4A12">
      <w:pPr>
        <w:spacing w:after="0"/>
        <w:jc w:val="both"/>
        <w:rPr>
          <w:rFonts w:asciiTheme="minorHAnsi" w:hAnsiTheme="minorHAnsi" w:cstheme="minorHAnsi"/>
          <w:b/>
          <w:sz w:val="20"/>
          <w:szCs w:val="20"/>
          <w:lang w:val="es-ES"/>
        </w:rPr>
      </w:pPr>
    </w:p>
    <w:p w14:paraId="07A70CB1" w14:textId="0432FE69" w:rsidR="007E2C70" w:rsidRPr="00F86632" w:rsidRDefault="00A361CB" w:rsidP="001C4A12">
      <w:pPr>
        <w:spacing w:after="0"/>
        <w:jc w:val="both"/>
        <w:rPr>
          <w:rFonts w:asciiTheme="minorHAnsi" w:hAnsiTheme="minorHAnsi" w:cstheme="minorHAnsi"/>
          <w:b/>
          <w:sz w:val="20"/>
          <w:szCs w:val="20"/>
          <w:lang w:val="es-ES"/>
        </w:rPr>
      </w:pPr>
      <w:r w:rsidRPr="00F86632">
        <w:rPr>
          <w:rFonts w:asciiTheme="minorHAnsi" w:hAnsiTheme="minorHAnsi" w:cstheme="minorHAnsi"/>
          <w:b/>
          <w:sz w:val="20"/>
          <w:szCs w:val="20"/>
          <w:lang w:val="es-ES"/>
        </w:rPr>
        <w:t>CASO 2</w:t>
      </w:r>
    </w:p>
    <w:p w14:paraId="5B1F5A57" w14:textId="4A4D9FDD" w:rsidR="00EA2F60" w:rsidRDefault="00EA2F60" w:rsidP="00EA2F60">
      <w:pPr>
        <w:spacing w:after="0"/>
        <w:jc w:val="both"/>
        <w:rPr>
          <w:rFonts w:asciiTheme="minorHAnsi" w:hAnsiTheme="minorHAnsi" w:cstheme="minorHAnsi"/>
          <w:sz w:val="20"/>
          <w:szCs w:val="20"/>
        </w:rPr>
      </w:pPr>
      <w:r w:rsidRPr="00826D86">
        <w:rPr>
          <w:rFonts w:asciiTheme="minorHAnsi" w:hAnsiTheme="minorHAnsi" w:cstheme="minorHAnsi"/>
          <w:sz w:val="20"/>
          <w:szCs w:val="20"/>
          <w:highlight w:val="yellow"/>
        </w:rPr>
        <w:t>Cuando una persona se inscribe como socio</w:t>
      </w:r>
      <w:r>
        <w:rPr>
          <w:rFonts w:asciiTheme="minorHAnsi" w:hAnsiTheme="minorHAnsi" w:cstheme="minorHAnsi"/>
          <w:sz w:val="20"/>
          <w:szCs w:val="20"/>
        </w:rPr>
        <w:t xml:space="preserve"> en COOPERA </w:t>
      </w:r>
      <w:r w:rsidRPr="00826D86">
        <w:rPr>
          <w:rFonts w:asciiTheme="minorHAnsi" w:hAnsiTheme="minorHAnsi" w:cstheme="minorHAnsi"/>
          <w:sz w:val="20"/>
          <w:szCs w:val="20"/>
          <w:highlight w:val="yellow"/>
        </w:rPr>
        <w:t>debe optar por cualquiera de los productos de inversión</w:t>
      </w:r>
      <w:r w:rsidRPr="002B2CF7">
        <w:rPr>
          <w:rFonts w:asciiTheme="minorHAnsi" w:hAnsiTheme="minorHAnsi" w:cstheme="minorHAnsi"/>
          <w:sz w:val="20"/>
          <w:szCs w:val="20"/>
        </w:rPr>
        <w:t xml:space="preserve"> que la cooperativa dispone para </w:t>
      </w:r>
      <w:r>
        <w:rPr>
          <w:rFonts w:asciiTheme="minorHAnsi" w:hAnsiTheme="minorHAnsi" w:cstheme="minorHAnsi"/>
          <w:sz w:val="20"/>
          <w:szCs w:val="20"/>
        </w:rPr>
        <w:t xml:space="preserve">ellos.  </w:t>
      </w:r>
      <w:r w:rsidRPr="00826D86">
        <w:rPr>
          <w:rFonts w:asciiTheme="minorHAnsi" w:hAnsiTheme="minorHAnsi" w:cstheme="minorHAnsi"/>
          <w:sz w:val="20"/>
          <w:szCs w:val="20"/>
          <w:highlight w:val="yellow"/>
        </w:rPr>
        <w:t>Por cada producto de inversión contratado</w:t>
      </w:r>
      <w:r w:rsidRPr="002B2CF7">
        <w:rPr>
          <w:rFonts w:asciiTheme="minorHAnsi" w:hAnsiTheme="minorHAnsi" w:cstheme="minorHAnsi"/>
          <w:sz w:val="20"/>
          <w:szCs w:val="20"/>
        </w:rPr>
        <w:t xml:space="preserve"> por el socio </w:t>
      </w:r>
      <w:r w:rsidRPr="00826D86">
        <w:rPr>
          <w:rFonts w:asciiTheme="minorHAnsi" w:hAnsiTheme="minorHAnsi" w:cstheme="minorHAnsi"/>
          <w:sz w:val="20"/>
          <w:szCs w:val="20"/>
          <w:highlight w:val="yellow"/>
        </w:rPr>
        <w:t>se completa una solicitud diferente</w:t>
      </w:r>
      <w:r>
        <w:rPr>
          <w:rFonts w:asciiTheme="minorHAnsi" w:hAnsiTheme="minorHAnsi" w:cstheme="minorHAnsi"/>
          <w:sz w:val="20"/>
          <w:szCs w:val="20"/>
        </w:rPr>
        <w:t xml:space="preserve"> indicando </w:t>
      </w:r>
      <w:r w:rsidRPr="002B2CF7">
        <w:rPr>
          <w:rFonts w:asciiTheme="minorHAnsi" w:hAnsiTheme="minorHAnsi" w:cstheme="minorHAnsi"/>
          <w:sz w:val="20"/>
          <w:szCs w:val="20"/>
        </w:rPr>
        <w:t xml:space="preserve">el </w:t>
      </w:r>
      <w:r w:rsidR="00EE586A" w:rsidRPr="00826D86">
        <w:rPr>
          <w:rFonts w:asciiTheme="minorHAnsi" w:hAnsiTheme="minorHAnsi" w:cstheme="minorHAnsi"/>
          <w:sz w:val="20"/>
          <w:szCs w:val="20"/>
          <w:highlight w:val="green"/>
        </w:rPr>
        <w:t xml:space="preserve">tipo de producto de inversión, </w:t>
      </w:r>
      <w:r w:rsidRPr="00826D86">
        <w:rPr>
          <w:rFonts w:asciiTheme="minorHAnsi" w:hAnsiTheme="minorHAnsi" w:cstheme="minorHAnsi"/>
          <w:sz w:val="20"/>
          <w:szCs w:val="20"/>
          <w:highlight w:val="green"/>
        </w:rPr>
        <w:t>monto mínimo de ahorro mensual y el día del mes en que efectuará el pago de este monto de ahorro</w:t>
      </w:r>
      <w:r w:rsidRPr="002B2CF7">
        <w:rPr>
          <w:rFonts w:asciiTheme="minorHAnsi" w:hAnsiTheme="minorHAnsi" w:cstheme="minorHAnsi"/>
          <w:sz w:val="20"/>
          <w:szCs w:val="20"/>
        </w:rPr>
        <w:t xml:space="preserve">. </w:t>
      </w:r>
      <w:r w:rsidR="007B4E94">
        <w:rPr>
          <w:rFonts w:asciiTheme="minorHAnsi" w:hAnsiTheme="minorHAnsi" w:cstheme="minorHAnsi"/>
          <w:sz w:val="20"/>
          <w:szCs w:val="20"/>
        </w:rPr>
        <w:t xml:space="preserve">Para que </w:t>
      </w:r>
      <w:r w:rsidRPr="002B2CF7">
        <w:rPr>
          <w:rFonts w:asciiTheme="minorHAnsi" w:hAnsiTheme="minorHAnsi" w:cstheme="minorHAnsi"/>
          <w:sz w:val="20"/>
          <w:szCs w:val="20"/>
        </w:rPr>
        <w:t xml:space="preserve">el socio </w:t>
      </w:r>
      <w:r w:rsidR="007B4E94">
        <w:rPr>
          <w:rFonts w:asciiTheme="minorHAnsi" w:hAnsiTheme="minorHAnsi" w:cstheme="minorHAnsi"/>
          <w:sz w:val="20"/>
          <w:szCs w:val="20"/>
        </w:rPr>
        <w:t xml:space="preserve">pueda </w:t>
      </w:r>
      <w:r w:rsidRPr="002B2CF7">
        <w:rPr>
          <w:rFonts w:asciiTheme="minorHAnsi" w:hAnsiTheme="minorHAnsi" w:cstheme="minorHAnsi"/>
          <w:sz w:val="20"/>
          <w:szCs w:val="20"/>
        </w:rPr>
        <w:t xml:space="preserve">efectuar un rescate el sistema primero valida que el monto esté dentro de las condiciones del producto de inversión al cual se le está haciendo el retiro de fondos. </w:t>
      </w:r>
    </w:p>
    <w:p w14:paraId="661E5AE8" w14:textId="59177C9F" w:rsidR="00F86632" w:rsidRDefault="00F86632" w:rsidP="00EA2F60">
      <w:p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Una de las nuevas estrategias innovadoras diseñadas para la </w:t>
      </w:r>
      <w:r w:rsidRPr="00542978">
        <w:rPr>
          <w:rFonts w:asciiTheme="minorHAnsi" w:hAnsiTheme="minorHAnsi" w:cstheme="minorHAnsi"/>
          <w:bCs/>
          <w:sz w:val="20"/>
          <w:szCs w:val="20"/>
          <w:lang w:val="es-ES"/>
        </w:rPr>
        <w:t xml:space="preserve">captación de </w:t>
      </w:r>
      <w:r>
        <w:rPr>
          <w:rFonts w:asciiTheme="minorHAnsi" w:hAnsiTheme="minorHAnsi" w:cstheme="minorHAnsi"/>
          <w:bCs/>
          <w:sz w:val="20"/>
          <w:szCs w:val="20"/>
          <w:lang w:val="es-ES"/>
        </w:rPr>
        <w:t xml:space="preserve">socios de </w:t>
      </w:r>
      <w:proofErr w:type="gramStart"/>
      <w:r>
        <w:rPr>
          <w:rFonts w:asciiTheme="minorHAnsi" w:hAnsiTheme="minorHAnsi" w:cstheme="minorHAnsi"/>
          <w:bCs/>
          <w:sz w:val="20"/>
          <w:szCs w:val="20"/>
          <w:lang w:val="es-ES"/>
        </w:rPr>
        <w:t>COOPERA  consiste</w:t>
      </w:r>
      <w:proofErr w:type="gramEnd"/>
      <w:r>
        <w:rPr>
          <w:rFonts w:asciiTheme="minorHAnsi" w:hAnsiTheme="minorHAnsi" w:cstheme="minorHAnsi"/>
          <w:bCs/>
          <w:sz w:val="20"/>
          <w:szCs w:val="20"/>
          <w:lang w:val="es-ES"/>
        </w:rPr>
        <w:t xml:space="preserve"> en el </w:t>
      </w:r>
      <w:r w:rsidRPr="00826D86">
        <w:rPr>
          <w:rFonts w:asciiTheme="minorHAnsi" w:hAnsiTheme="minorHAnsi" w:cstheme="minorHAnsi"/>
          <w:bCs/>
          <w:sz w:val="20"/>
          <w:szCs w:val="20"/>
          <w:highlight w:val="yellow"/>
          <w:lang w:val="es-ES"/>
        </w:rPr>
        <w:t>reajuste garantizado anual del monto ahorrado</w:t>
      </w:r>
      <w:r>
        <w:rPr>
          <w:rFonts w:asciiTheme="minorHAnsi" w:hAnsiTheme="minorHAnsi" w:cstheme="minorHAnsi"/>
          <w:bCs/>
          <w:sz w:val="20"/>
          <w:szCs w:val="20"/>
          <w:lang w:val="es-ES"/>
        </w:rPr>
        <w:t xml:space="preserve"> en sus productos de inversión. Esta nueva estrategia comenzará a regir a contar de este año de acuerdo a las siguientes condiciones:</w:t>
      </w:r>
    </w:p>
    <w:p w14:paraId="684D45ED" w14:textId="4FD323FC"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 xml:space="preserve">A todos los socios se les garantizará un </w:t>
      </w:r>
      <w:r w:rsidRPr="009C6D16">
        <w:rPr>
          <w:rFonts w:asciiTheme="minorHAnsi" w:hAnsiTheme="minorHAnsi" w:cstheme="minorHAnsi"/>
          <w:bCs/>
          <w:sz w:val="20"/>
          <w:szCs w:val="20"/>
          <w:highlight w:val="yellow"/>
          <w:lang w:val="es-ES"/>
        </w:rPr>
        <w:t>reajuste</w:t>
      </w:r>
      <w:r>
        <w:rPr>
          <w:rFonts w:asciiTheme="minorHAnsi" w:hAnsiTheme="minorHAnsi" w:cstheme="minorHAnsi"/>
          <w:bCs/>
          <w:sz w:val="20"/>
          <w:szCs w:val="20"/>
          <w:lang w:val="es-ES"/>
        </w:rPr>
        <w:t xml:space="preserve"> base de los montos de sus ahorrados de acuerdo al </w:t>
      </w:r>
      <w:r w:rsidRPr="009C6D16">
        <w:rPr>
          <w:rFonts w:asciiTheme="minorHAnsi" w:hAnsiTheme="minorHAnsi" w:cstheme="minorHAnsi"/>
          <w:bCs/>
          <w:sz w:val="20"/>
          <w:szCs w:val="20"/>
          <w:highlight w:val="yellow"/>
          <w:lang w:val="es-ES"/>
        </w:rPr>
        <w:t>IPC anual</w:t>
      </w:r>
      <w:r>
        <w:rPr>
          <w:rFonts w:asciiTheme="minorHAnsi" w:hAnsiTheme="minorHAnsi" w:cstheme="minorHAnsi"/>
          <w:bCs/>
          <w:sz w:val="20"/>
          <w:szCs w:val="20"/>
          <w:lang w:val="es-ES"/>
        </w:rPr>
        <w:t>.</w:t>
      </w:r>
    </w:p>
    <w:p w14:paraId="7514C177" w14:textId="35769A2C" w:rsidR="00F86632" w:rsidRDefault="00F86632" w:rsidP="00C946D1">
      <w:pPr>
        <w:pStyle w:val="Prrafodelista"/>
        <w:numPr>
          <w:ilvl w:val="0"/>
          <w:numId w:val="15"/>
        </w:numPr>
        <w:spacing w:after="0"/>
        <w:jc w:val="both"/>
        <w:rPr>
          <w:rFonts w:asciiTheme="minorHAnsi" w:hAnsiTheme="minorHAnsi" w:cstheme="minorHAnsi"/>
          <w:bCs/>
          <w:sz w:val="20"/>
          <w:szCs w:val="20"/>
          <w:lang w:val="es-ES"/>
        </w:rPr>
      </w:pPr>
      <w:r w:rsidRPr="00E97C8B">
        <w:rPr>
          <w:rFonts w:asciiTheme="minorHAnsi" w:hAnsiTheme="minorHAnsi" w:cstheme="minorHAnsi"/>
          <w:bCs/>
          <w:color w:val="FF0000"/>
          <w:sz w:val="20"/>
          <w:szCs w:val="20"/>
          <w:lang w:val="es-ES"/>
        </w:rPr>
        <w:t xml:space="preserve">Para los </w:t>
      </w:r>
      <w:r w:rsidR="00F16BED" w:rsidRPr="00E97C8B">
        <w:rPr>
          <w:rFonts w:asciiTheme="minorHAnsi" w:hAnsiTheme="minorHAnsi" w:cstheme="minorHAnsi"/>
          <w:bCs/>
          <w:color w:val="FF0000"/>
          <w:sz w:val="20"/>
          <w:szCs w:val="20"/>
          <w:lang w:val="es-ES"/>
        </w:rPr>
        <w:t>socios</w:t>
      </w:r>
      <w:r w:rsidRPr="00E97C8B">
        <w:rPr>
          <w:rFonts w:asciiTheme="minorHAnsi" w:hAnsiTheme="minorHAnsi" w:cstheme="minorHAnsi"/>
          <w:bCs/>
          <w:color w:val="FF0000"/>
          <w:sz w:val="20"/>
          <w:szCs w:val="20"/>
          <w:lang w:val="es-ES"/>
        </w:rPr>
        <w:t xml:space="preserve"> que </w:t>
      </w:r>
      <w:r w:rsidRPr="00E97C8B">
        <w:rPr>
          <w:rFonts w:asciiTheme="minorHAnsi" w:hAnsiTheme="minorHAnsi" w:cstheme="minorHAnsi"/>
          <w:bCs/>
          <w:color w:val="FF0000"/>
          <w:sz w:val="20"/>
          <w:szCs w:val="20"/>
          <w:u w:val="single"/>
          <w:lang w:val="es-ES"/>
        </w:rPr>
        <w:t xml:space="preserve">poseen </w:t>
      </w:r>
      <w:r w:rsidRPr="009C6D16">
        <w:rPr>
          <w:rFonts w:asciiTheme="minorHAnsi" w:hAnsiTheme="minorHAnsi" w:cstheme="minorHAnsi"/>
          <w:bCs/>
          <w:sz w:val="20"/>
          <w:szCs w:val="20"/>
          <w:u w:val="single"/>
          <w:lang w:val="es-ES"/>
        </w:rPr>
        <w:t>más de un producto de inversión</w:t>
      </w:r>
      <w:r>
        <w:rPr>
          <w:rFonts w:asciiTheme="minorHAnsi" w:hAnsiTheme="minorHAnsi" w:cstheme="minorHAnsi"/>
          <w:bCs/>
          <w:sz w:val="20"/>
          <w:szCs w:val="20"/>
          <w:lang w:val="es-ES"/>
        </w:rPr>
        <w:t xml:space="preserve">, </w:t>
      </w:r>
      <w:r w:rsidR="00F16BED">
        <w:rPr>
          <w:rFonts w:asciiTheme="minorHAnsi" w:hAnsiTheme="minorHAnsi" w:cstheme="minorHAnsi"/>
          <w:bCs/>
          <w:sz w:val="20"/>
          <w:szCs w:val="20"/>
          <w:lang w:val="es-ES"/>
        </w:rPr>
        <w:t xml:space="preserve">se aplicará </w:t>
      </w:r>
      <w:r w:rsidR="00F16BED" w:rsidRPr="009C6D16">
        <w:rPr>
          <w:rFonts w:asciiTheme="minorHAnsi" w:hAnsiTheme="minorHAnsi" w:cstheme="minorHAnsi"/>
          <w:bCs/>
          <w:sz w:val="20"/>
          <w:szCs w:val="20"/>
          <w:u w:val="single"/>
          <w:lang w:val="es-ES"/>
        </w:rPr>
        <w:t xml:space="preserve">un </w:t>
      </w:r>
      <w:r w:rsidR="00F16BED" w:rsidRPr="00D61207">
        <w:rPr>
          <w:rFonts w:asciiTheme="minorHAnsi" w:hAnsiTheme="minorHAnsi" w:cstheme="minorHAnsi"/>
          <w:bCs/>
          <w:sz w:val="20"/>
          <w:szCs w:val="20"/>
          <w:highlight w:val="cyan"/>
          <w:u w:val="single"/>
          <w:lang w:val="es-ES"/>
        </w:rPr>
        <w:t>reajuste adicional</w:t>
      </w:r>
      <w:r w:rsidR="00F16BED" w:rsidRPr="00D61207">
        <w:rPr>
          <w:rFonts w:asciiTheme="minorHAnsi" w:hAnsiTheme="minorHAnsi" w:cstheme="minorHAnsi"/>
          <w:bCs/>
          <w:sz w:val="20"/>
          <w:szCs w:val="20"/>
          <w:highlight w:val="cyan"/>
          <w:lang w:val="es-ES"/>
        </w:rPr>
        <w:t xml:space="preserve"> </w:t>
      </w:r>
      <w:r w:rsidRPr="00D61207">
        <w:rPr>
          <w:rFonts w:asciiTheme="minorHAnsi" w:hAnsiTheme="minorHAnsi" w:cstheme="minorHAnsi"/>
          <w:bCs/>
          <w:sz w:val="20"/>
          <w:szCs w:val="20"/>
          <w:highlight w:val="cyan"/>
          <w:u w:val="single"/>
          <w:lang w:val="es-ES"/>
        </w:rPr>
        <w:t>de acuerdo al total de productos de inversión que posee</w:t>
      </w:r>
      <w:r>
        <w:rPr>
          <w:rFonts w:asciiTheme="minorHAnsi" w:hAnsiTheme="minorHAnsi" w:cstheme="minorHAnsi"/>
          <w:bCs/>
          <w:sz w:val="20"/>
          <w:szCs w:val="20"/>
          <w:lang w:val="es-ES"/>
        </w:rPr>
        <w:t xml:space="preserve">. Por ejemplo, si el socio posee 3 productos de inversión, el </w:t>
      </w:r>
      <w:r w:rsidRPr="00C95BD7">
        <w:rPr>
          <w:rFonts w:asciiTheme="minorHAnsi" w:hAnsiTheme="minorHAnsi" w:cstheme="minorHAnsi"/>
          <w:bCs/>
          <w:color w:val="FF0000"/>
          <w:sz w:val="20"/>
          <w:szCs w:val="20"/>
          <w:lang w:val="es-ES"/>
        </w:rPr>
        <w:t xml:space="preserve">reajuste del monto ahorrado </w:t>
      </w:r>
      <w:r>
        <w:rPr>
          <w:rFonts w:asciiTheme="minorHAnsi" w:hAnsiTheme="minorHAnsi" w:cstheme="minorHAnsi"/>
          <w:bCs/>
          <w:sz w:val="20"/>
          <w:szCs w:val="20"/>
          <w:lang w:val="es-ES"/>
        </w:rPr>
        <w:t>será de un 3%</w:t>
      </w:r>
      <w:r w:rsidR="00F16BED">
        <w:rPr>
          <w:rFonts w:asciiTheme="minorHAnsi" w:hAnsiTheme="minorHAnsi" w:cstheme="minorHAnsi"/>
          <w:bCs/>
          <w:sz w:val="20"/>
          <w:szCs w:val="20"/>
          <w:lang w:val="es-ES"/>
        </w:rPr>
        <w:t>. Si el socio posee 5 productos de inversión, el reajuste del monto ahorrado será de un 5%, etc.</w:t>
      </w:r>
    </w:p>
    <w:p w14:paraId="4AB15F1E" w14:textId="6C9408C6" w:rsidR="00F16BED" w:rsidRDefault="00F16BED" w:rsidP="00C946D1">
      <w:pPr>
        <w:pStyle w:val="Prrafodelista"/>
        <w:numPr>
          <w:ilvl w:val="0"/>
          <w:numId w:val="15"/>
        </w:numPr>
        <w:spacing w:after="0"/>
        <w:jc w:val="both"/>
        <w:rPr>
          <w:rFonts w:asciiTheme="minorHAnsi" w:hAnsiTheme="minorHAnsi" w:cstheme="minorHAnsi"/>
          <w:bCs/>
          <w:sz w:val="20"/>
          <w:szCs w:val="20"/>
          <w:lang w:val="es-ES"/>
        </w:rPr>
      </w:pPr>
      <w:r w:rsidRPr="009C6D16">
        <w:rPr>
          <w:rFonts w:asciiTheme="minorHAnsi" w:hAnsiTheme="minorHAnsi" w:cstheme="minorHAnsi"/>
          <w:bCs/>
          <w:sz w:val="20"/>
          <w:szCs w:val="20"/>
          <w:highlight w:val="yellow"/>
          <w:lang w:val="es-ES"/>
        </w:rPr>
        <w:t>Para los socios que</w:t>
      </w:r>
      <w:r>
        <w:rPr>
          <w:rFonts w:asciiTheme="minorHAnsi" w:hAnsiTheme="minorHAnsi" w:cstheme="minorHAnsi"/>
          <w:bCs/>
          <w:sz w:val="20"/>
          <w:szCs w:val="20"/>
          <w:lang w:val="es-ES"/>
        </w:rPr>
        <w:t xml:space="preserve"> poseen un producto de inversión y que durante el año </w:t>
      </w:r>
      <w:r w:rsidRPr="009C6D16">
        <w:rPr>
          <w:rFonts w:asciiTheme="minorHAnsi" w:hAnsiTheme="minorHAnsi" w:cstheme="minorHAnsi"/>
          <w:bCs/>
          <w:sz w:val="20"/>
          <w:szCs w:val="20"/>
          <w:highlight w:val="yellow"/>
          <w:lang w:val="es-ES"/>
        </w:rPr>
        <w:t>abonaron más de $1.000.000</w:t>
      </w:r>
      <w:r>
        <w:rPr>
          <w:rFonts w:asciiTheme="minorHAnsi" w:hAnsiTheme="minorHAnsi" w:cstheme="minorHAnsi"/>
          <w:bCs/>
          <w:sz w:val="20"/>
          <w:szCs w:val="20"/>
          <w:lang w:val="es-ES"/>
        </w:rPr>
        <w:t xml:space="preserve">, se aplicará un </w:t>
      </w:r>
      <w:r w:rsidRPr="009C6D16">
        <w:rPr>
          <w:rFonts w:asciiTheme="minorHAnsi" w:hAnsiTheme="minorHAnsi" w:cstheme="minorHAnsi"/>
          <w:bCs/>
          <w:sz w:val="20"/>
          <w:szCs w:val="20"/>
          <w:highlight w:val="yellow"/>
          <w:lang w:val="es-ES"/>
        </w:rPr>
        <w:t>reajustará adicional del 1%.</w:t>
      </w:r>
      <w:r>
        <w:rPr>
          <w:rFonts w:asciiTheme="minorHAnsi" w:hAnsiTheme="minorHAnsi" w:cstheme="minorHAnsi"/>
          <w:bCs/>
          <w:sz w:val="20"/>
          <w:szCs w:val="20"/>
          <w:lang w:val="es-ES"/>
        </w:rPr>
        <w:t xml:space="preserve"> </w:t>
      </w:r>
      <w:r w:rsidR="00445DF2">
        <w:rPr>
          <w:rFonts w:asciiTheme="minorHAnsi" w:hAnsiTheme="minorHAnsi" w:cstheme="minorHAnsi"/>
          <w:bCs/>
          <w:sz w:val="20"/>
          <w:szCs w:val="20"/>
          <w:lang w:val="es-ES"/>
        </w:rPr>
        <w:t>Se consideran solo los abonos que realiz</w:t>
      </w:r>
      <w:r w:rsidR="00EA1479">
        <w:rPr>
          <w:rFonts w:asciiTheme="minorHAnsi" w:hAnsiTheme="minorHAnsi" w:cstheme="minorHAnsi"/>
          <w:bCs/>
          <w:sz w:val="20"/>
          <w:szCs w:val="20"/>
          <w:lang w:val="es-ES"/>
        </w:rPr>
        <w:t xml:space="preserve">ó </w:t>
      </w:r>
      <w:r w:rsidR="00445DF2">
        <w:rPr>
          <w:rFonts w:asciiTheme="minorHAnsi" w:hAnsiTheme="minorHAnsi" w:cstheme="minorHAnsi"/>
          <w:bCs/>
          <w:sz w:val="20"/>
          <w:szCs w:val="20"/>
          <w:lang w:val="es-ES"/>
        </w:rPr>
        <w:t xml:space="preserve">durante el año en curso. </w:t>
      </w:r>
    </w:p>
    <w:p w14:paraId="019B6B9F" w14:textId="0B10C7EF" w:rsidR="00F16BED" w:rsidRDefault="00CD4B34" w:rsidP="00C946D1">
      <w:pPr>
        <w:pStyle w:val="Prrafodelista"/>
        <w:numPr>
          <w:ilvl w:val="0"/>
          <w:numId w:val="15"/>
        </w:numPr>
        <w:spacing w:after="0"/>
        <w:jc w:val="both"/>
        <w:rPr>
          <w:rFonts w:asciiTheme="minorHAnsi" w:hAnsiTheme="minorHAnsi" w:cstheme="minorHAnsi"/>
          <w:bCs/>
          <w:sz w:val="20"/>
          <w:szCs w:val="20"/>
          <w:lang w:val="es-ES"/>
        </w:rPr>
      </w:pPr>
      <w:r>
        <w:rPr>
          <w:rFonts w:asciiTheme="minorHAnsi" w:hAnsiTheme="minorHAnsi" w:cstheme="minorHAnsi"/>
          <w:bCs/>
          <w:sz w:val="20"/>
          <w:szCs w:val="20"/>
          <w:lang w:val="es-ES"/>
        </w:rPr>
        <w:t>El top</w:t>
      </w:r>
      <w:r w:rsidR="00111758">
        <w:rPr>
          <w:rFonts w:asciiTheme="minorHAnsi" w:hAnsiTheme="minorHAnsi" w:cstheme="minorHAnsi"/>
          <w:bCs/>
          <w:sz w:val="20"/>
          <w:szCs w:val="20"/>
          <w:lang w:val="es-ES"/>
        </w:rPr>
        <w:t>e</w:t>
      </w:r>
      <w:r>
        <w:rPr>
          <w:rFonts w:asciiTheme="minorHAnsi" w:hAnsiTheme="minorHAnsi" w:cstheme="minorHAnsi"/>
          <w:bCs/>
          <w:sz w:val="20"/>
          <w:szCs w:val="20"/>
          <w:lang w:val="es-ES"/>
        </w:rPr>
        <w:t xml:space="preserve"> máximo de </w:t>
      </w:r>
      <w:r w:rsidRPr="009C6D16">
        <w:rPr>
          <w:rFonts w:asciiTheme="minorHAnsi" w:hAnsiTheme="minorHAnsi" w:cstheme="minorHAnsi"/>
          <w:bCs/>
          <w:sz w:val="20"/>
          <w:szCs w:val="20"/>
          <w:highlight w:val="yellow"/>
          <w:lang w:val="es-ES"/>
        </w:rPr>
        <w:t xml:space="preserve">reajuste no puede sobrepasar la </w:t>
      </w:r>
      <w:r w:rsidR="00DC44C7" w:rsidRPr="009C6D16">
        <w:rPr>
          <w:rFonts w:asciiTheme="minorHAnsi" w:hAnsiTheme="minorHAnsi" w:cstheme="minorHAnsi"/>
          <w:bCs/>
          <w:sz w:val="20"/>
          <w:szCs w:val="20"/>
          <w:highlight w:val="yellow"/>
          <w:lang w:val="es-ES"/>
        </w:rPr>
        <w:t>5</w:t>
      </w:r>
      <w:r w:rsidRPr="009C6D16">
        <w:rPr>
          <w:rFonts w:asciiTheme="minorHAnsi" w:hAnsiTheme="minorHAnsi" w:cstheme="minorHAnsi"/>
          <w:bCs/>
          <w:sz w:val="20"/>
          <w:szCs w:val="20"/>
          <w:highlight w:val="yellow"/>
          <w:lang w:val="es-ES"/>
        </w:rPr>
        <w:t xml:space="preserve"> UF.</w:t>
      </w:r>
    </w:p>
    <w:p w14:paraId="7994A966" w14:textId="5B8C7A21" w:rsidR="00F44667" w:rsidRPr="009C6D16" w:rsidRDefault="00F44667" w:rsidP="00C946D1">
      <w:pPr>
        <w:pStyle w:val="Prrafodelista"/>
        <w:numPr>
          <w:ilvl w:val="0"/>
          <w:numId w:val="15"/>
        </w:numPr>
        <w:spacing w:after="0"/>
        <w:jc w:val="both"/>
        <w:rPr>
          <w:rFonts w:asciiTheme="minorHAnsi" w:hAnsiTheme="minorHAnsi" w:cstheme="minorHAnsi"/>
          <w:bCs/>
          <w:sz w:val="20"/>
          <w:szCs w:val="20"/>
          <w:highlight w:val="yellow"/>
          <w:lang w:val="es-ES"/>
        </w:rPr>
      </w:pPr>
      <w:r>
        <w:rPr>
          <w:rFonts w:asciiTheme="minorHAnsi" w:hAnsiTheme="minorHAnsi" w:cstheme="minorHAnsi"/>
          <w:bCs/>
          <w:sz w:val="20"/>
          <w:szCs w:val="20"/>
          <w:lang w:val="es-ES"/>
        </w:rPr>
        <w:t xml:space="preserve">El reajuste </w:t>
      </w:r>
      <w:r w:rsidRPr="009C6D16">
        <w:rPr>
          <w:rFonts w:asciiTheme="minorHAnsi" w:hAnsiTheme="minorHAnsi" w:cstheme="minorHAnsi"/>
          <w:bCs/>
          <w:sz w:val="20"/>
          <w:szCs w:val="20"/>
          <w:highlight w:val="yellow"/>
          <w:lang w:val="es-ES"/>
        </w:rPr>
        <w:t>se aplicará el 31 de diciembre de cada año y será informado en el estado de cuenta de cada socio.</w:t>
      </w:r>
    </w:p>
    <w:p w14:paraId="4F4F674C" w14:textId="4097A599" w:rsidR="00330AEB" w:rsidRPr="00542978" w:rsidRDefault="00F44667" w:rsidP="00F24CEE">
      <w:pPr>
        <w:spacing w:after="0"/>
        <w:jc w:val="both"/>
        <w:rPr>
          <w:rFonts w:asciiTheme="minorHAnsi" w:hAnsiTheme="minorHAnsi" w:cstheme="minorHAnsi"/>
          <w:sz w:val="20"/>
          <w:szCs w:val="20"/>
        </w:rPr>
      </w:pPr>
      <w:r>
        <w:rPr>
          <w:rFonts w:asciiTheme="minorHAnsi" w:hAnsiTheme="minorHAnsi" w:cstheme="minorHAnsi"/>
          <w:bCs/>
          <w:sz w:val="20"/>
          <w:szCs w:val="20"/>
          <w:lang w:val="es-ES"/>
        </w:rPr>
        <w:t>De acuerdo a la</w:t>
      </w:r>
      <w:r w:rsidR="00F24CEE">
        <w:rPr>
          <w:rFonts w:asciiTheme="minorHAnsi" w:hAnsiTheme="minorHAnsi" w:cstheme="minorHAnsi"/>
          <w:bCs/>
          <w:sz w:val="20"/>
          <w:szCs w:val="20"/>
          <w:lang w:val="es-ES"/>
        </w:rPr>
        <w:t xml:space="preserve">s políticas de seguridad </w:t>
      </w:r>
      <w:r w:rsidR="00F24CEE" w:rsidRPr="00DD67AD">
        <w:rPr>
          <w:rFonts w:asciiTheme="minorHAnsi" w:hAnsiTheme="minorHAnsi" w:cstheme="minorHAnsi"/>
          <w:sz w:val="20"/>
          <w:szCs w:val="20"/>
        </w:rPr>
        <w:t xml:space="preserve">preventivas y proactivas </w:t>
      </w:r>
      <w:r w:rsidR="00F24CEE">
        <w:rPr>
          <w:rFonts w:asciiTheme="minorHAnsi" w:hAnsiTheme="minorHAnsi" w:cstheme="minorHAnsi"/>
          <w:sz w:val="20"/>
          <w:szCs w:val="20"/>
        </w:rPr>
        <w:t>de COOPERA</w:t>
      </w:r>
      <w:r w:rsidR="00F24CEE" w:rsidRPr="00DD67AD">
        <w:rPr>
          <w:rFonts w:asciiTheme="minorHAnsi" w:hAnsiTheme="minorHAnsi" w:cstheme="minorHAnsi"/>
          <w:sz w:val="20"/>
          <w:szCs w:val="20"/>
        </w:rPr>
        <w:t>, destinadas a preservar y proteger la confidencialidad</w:t>
      </w:r>
      <w:r w:rsidR="00F24CEE">
        <w:rPr>
          <w:rFonts w:asciiTheme="minorHAnsi" w:hAnsiTheme="minorHAnsi" w:cstheme="minorHAnsi"/>
          <w:sz w:val="20"/>
          <w:szCs w:val="20"/>
        </w:rPr>
        <w:t xml:space="preserve"> e </w:t>
      </w:r>
      <w:r w:rsidR="00F24CEE" w:rsidRPr="00DD67AD">
        <w:rPr>
          <w:rFonts w:asciiTheme="minorHAnsi" w:hAnsiTheme="minorHAnsi" w:cstheme="minorHAnsi"/>
          <w:sz w:val="20"/>
          <w:szCs w:val="20"/>
        </w:rPr>
        <w:t>integridad de la información</w:t>
      </w:r>
      <w:r w:rsidR="00F24CEE">
        <w:rPr>
          <w:rFonts w:asciiTheme="minorHAnsi" w:hAnsiTheme="minorHAnsi" w:cstheme="minorHAnsi"/>
          <w:sz w:val="20"/>
          <w:szCs w:val="20"/>
        </w:rPr>
        <w:t xml:space="preserve">, es necesario contar con un proceso informático </w:t>
      </w:r>
      <w:r>
        <w:rPr>
          <w:rFonts w:asciiTheme="minorHAnsi" w:hAnsiTheme="minorHAnsi" w:cstheme="minorHAnsi"/>
          <w:bCs/>
          <w:sz w:val="20"/>
          <w:szCs w:val="20"/>
          <w:lang w:val="es-ES"/>
        </w:rPr>
        <w:t xml:space="preserve">que realice el reajuste automático de los </w:t>
      </w:r>
      <w:r w:rsidR="00FA1EE6">
        <w:rPr>
          <w:rFonts w:asciiTheme="minorHAnsi" w:hAnsiTheme="minorHAnsi" w:cstheme="minorHAnsi"/>
          <w:bCs/>
          <w:sz w:val="20"/>
          <w:szCs w:val="20"/>
          <w:lang w:val="es-ES"/>
        </w:rPr>
        <w:t xml:space="preserve">productos de </w:t>
      </w:r>
      <w:r>
        <w:rPr>
          <w:rFonts w:asciiTheme="minorHAnsi" w:hAnsiTheme="minorHAnsi" w:cstheme="minorHAnsi"/>
          <w:bCs/>
          <w:sz w:val="20"/>
          <w:szCs w:val="20"/>
          <w:lang w:val="es-ES"/>
        </w:rPr>
        <w:t>ahorros de los socios.</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0214343A" w14:textId="22F05634"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 xml:space="preserve">Se deberán </w:t>
      </w:r>
      <w:r w:rsidRPr="009C6D16">
        <w:rPr>
          <w:rFonts w:asciiTheme="minorHAnsi" w:hAnsiTheme="minorHAnsi" w:cstheme="minorHAnsi"/>
          <w:color w:val="FF0000"/>
          <w:sz w:val="20"/>
          <w:szCs w:val="20"/>
        </w:rPr>
        <w:t>procesar TODOS los socios</w:t>
      </w:r>
      <w:r>
        <w:rPr>
          <w:rFonts w:asciiTheme="minorHAnsi" w:hAnsiTheme="minorHAnsi" w:cstheme="minorHAnsi"/>
          <w:sz w:val="20"/>
          <w:szCs w:val="20"/>
        </w:rPr>
        <w:t xml:space="preserve"> </w:t>
      </w:r>
      <w:r w:rsidR="00DC44C7">
        <w:rPr>
          <w:rFonts w:asciiTheme="minorHAnsi" w:hAnsiTheme="minorHAnsi" w:cstheme="minorHAnsi"/>
          <w:sz w:val="20"/>
          <w:szCs w:val="20"/>
        </w:rPr>
        <w:t>usando el tipo de Cursor que Ud. defina</w:t>
      </w:r>
      <w:r>
        <w:rPr>
          <w:rFonts w:asciiTheme="minorHAnsi" w:hAnsiTheme="minorHAnsi" w:cstheme="minorHAnsi"/>
          <w:sz w:val="20"/>
          <w:szCs w:val="20"/>
        </w:rPr>
        <w:t>.</w:t>
      </w:r>
    </w:p>
    <w:p w14:paraId="115E5E99" w14:textId="7A8DC8FF" w:rsidR="00772735" w:rsidRPr="009C6D16" w:rsidRDefault="00772735" w:rsidP="00C946D1">
      <w:pPr>
        <w:pStyle w:val="Prrafodelista"/>
        <w:numPr>
          <w:ilvl w:val="0"/>
          <w:numId w:val="7"/>
        </w:numPr>
        <w:spacing w:after="0"/>
        <w:jc w:val="both"/>
        <w:rPr>
          <w:rFonts w:asciiTheme="minorHAnsi" w:hAnsiTheme="minorHAnsi" w:cstheme="minorHAnsi"/>
          <w:sz w:val="20"/>
          <w:szCs w:val="20"/>
          <w:highlight w:val="yellow"/>
        </w:rPr>
      </w:pPr>
      <w:r w:rsidRPr="00772735">
        <w:rPr>
          <w:rFonts w:asciiTheme="minorHAnsi" w:hAnsiTheme="minorHAnsi" w:cstheme="minorHAnsi"/>
          <w:sz w:val="20"/>
          <w:szCs w:val="20"/>
        </w:rPr>
        <w:t xml:space="preserve">Cada vez que se ejecute el proceso, la información existente en </w:t>
      </w:r>
      <w:r w:rsidRPr="009C6D16">
        <w:rPr>
          <w:rFonts w:asciiTheme="minorHAnsi" w:hAnsiTheme="minorHAnsi" w:cstheme="minorHAnsi"/>
          <w:sz w:val="20"/>
          <w:szCs w:val="20"/>
          <w:highlight w:val="yellow"/>
        </w:rPr>
        <w:t xml:space="preserve">la </w:t>
      </w:r>
      <w:proofErr w:type="gramStart"/>
      <w:r w:rsidRPr="009C6D16">
        <w:rPr>
          <w:rFonts w:asciiTheme="minorHAnsi" w:hAnsiTheme="minorHAnsi" w:cstheme="minorHAnsi"/>
          <w:sz w:val="20"/>
          <w:szCs w:val="20"/>
          <w:highlight w:val="yellow"/>
        </w:rPr>
        <w:t>tabla  ERROR</w:t>
      </w:r>
      <w:proofErr w:type="gramEnd"/>
      <w:r w:rsidRPr="009C6D16">
        <w:rPr>
          <w:rFonts w:asciiTheme="minorHAnsi" w:hAnsiTheme="minorHAnsi" w:cstheme="minorHAnsi"/>
          <w:sz w:val="20"/>
          <w:szCs w:val="20"/>
          <w:highlight w:val="yellow"/>
        </w:rPr>
        <w:t>_PROCESO se deberá eliminar en  tiempo de ejecución.</w:t>
      </w:r>
    </w:p>
    <w:p w14:paraId="68098BAB" w14:textId="77777777" w:rsidR="004809D8" w:rsidRPr="004809D8" w:rsidRDefault="004809D8" w:rsidP="009617F5">
      <w:pPr>
        <w:pStyle w:val="Prrafodelista"/>
        <w:numPr>
          <w:ilvl w:val="0"/>
          <w:numId w:val="7"/>
        </w:numPr>
        <w:spacing w:after="0"/>
        <w:jc w:val="both"/>
        <w:rPr>
          <w:rFonts w:asciiTheme="minorHAnsi" w:hAnsiTheme="minorHAnsi" w:cstheme="minorHAnsi"/>
          <w:sz w:val="20"/>
          <w:szCs w:val="20"/>
        </w:rPr>
      </w:pPr>
      <w:r w:rsidRPr="009C6D16">
        <w:rPr>
          <w:rFonts w:asciiTheme="minorHAnsi" w:hAnsiTheme="minorHAnsi" w:cstheme="minorHAnsi"/>
          <w:bCs/>
          <w:color w:val="FF0000"/>
          <w:sz w:val="20"/>
          <w:szCs w:val="20"/>
        </w:rPr>
        <w:t>A los menos deberá usar un Registro PL/SQL</w:t>
      </w:r>
      <w:r w:rsidRPr="004809D8">
        <w:rPr>
          <w:rFonts w:asciiTheme="minorHAnsi" w:hAnsiTheme="minorHAnsi" w:cstheme="minorHAnsi"/>
          <w:bCs/>
          <w:sz w:val="20"/>
          <w:szCs w:val="20"/>
        </w:rPr>
        <w:t>.</w:t>
      </w:r>
    </w:p>
    <w:p w14:paraId="05EA1BB6" w14:textId="3CD8E658" w:rsidR="00111758" w:rsidRPr="004809D8" w:rsidRDefault="00111758" w:rsidP="009617F5">
      <w:pPr>
        <w:pStyle w:val="Prrafodelista"/>
        <w:numPr>
          <w:ilvl w:val="0"/>
          <w:numId w:val="7"/>
        </w:numPr>
        <w:spacing w:after="0"/>
        <w:jc w:val="both"/>
        <w:rPr>
          <w:rFonts w:asciiTheme="minorHAnsi" w:hAnsiTheme="minorHAnsi" w:cstheme="minorHAnsi"/>
          <w:sz w:val="20"/>
          <w:szCs w:val="20"/>
        </w:rPr>
      </w:pPr>
      <w:r w:rsidRPr="009C6D16">
        <w:rPr>
          <w:rFonts w:asciiTheme="minorHAnsi" w:hAnsiTheme="minorHAnsi" w:cstheme="minorHAnsi"/>
          <w:sz w:val="20"/>
          <w:szCs w:val="20"/>
          <w:highlight w:val="yellow"/>
        </w:rPr>
        <w:t xml:space="preserve">El valor de las </w:t>
      </w:r>
      <w:r w:rsidR="00DC44C7" w:rsidRPr="009C6D16">
        <w:rPr>
          <w:rFonts w:asciiTheme="minorHAnsi" w:hAnsiTheme="minorHAnsi" w:cstheme="minorHAnsi"/>
          <w:sz w:val="20"/>
          <w:szCs w:val="20"/>
          <w:highlight w:val="yellow"/>
        </w:rPr>
        <w:t>5</w:t>
      </w:r>
      <w:r w:rsidRPr="009C6D16">
        <w:rPr>
          <w:rFonts w:asciiTheme="minorHAnsi" w:hAnsiTheme="minorHAnsi" w:cstheme="minorHAnsi"/>
          <w:sz w:val="20"/>
          <w:szCs w:val="20"/>
          <w:highlight w:val="yellow"/>
        </w:rPr>
        <w:t>UF y el IPC anual deberán ser ingresados en forma paramétrica al bloque PL/SQ</w:t>
      </w:r>
      <w:r w:rsidRPr="004809D8">
        <w:rPr>
          <w:rFonts w:asciiTheme="minorHAnsi" w:hAnsiTheme="minorHAnsi" w:cstheme="minorHAnsi"/>
          <w:sz w:val="20"/>
          <w:szCs w:val="20"/>
        </w:rPr>
        <w:t>L.</w:t>
      </w:r>
    </w:p>
    <w:p w14:paraId="419DBC2F" w14:textId="77777777" w:rsidR="0019220C"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w:t>
      </w:r>
      <w:r w:rsidRPr="009C6D16">
        <w:rPr>
          <w:rFonts w:asciiTheme="minorHAnsi" w:hAnsiTheme="minorHAnsi" w:cstheme="minorHAnsi"/>
          <w:sz w:val="20"/>
          <w:szCs w:val="20"/>
          <w:highlight w:val="yellow"/>
        </w:rPr>
        <w:t>generar una Excepción</w:t>
      </w:r>
      <w:r>
        <w:rPr>
          <w:rFonts w:asciiTheme="minorHAnsi" w:hAnsiTheme="minorHAnsi" w:cstheme="minorHAnsi"/>
          <w:sz w:val="20"/>
          <w:szCs w:val="20"/>
        </w:rPr>
        <w:t xml:space="preserve"> (definida por el usuario) </w:t>
      </w:r>
      <w:r w:rsidRPr="009C6D16">
        <w:rPr>
          <w:rFonts w:asciiTheme="minorHAnsi" w:hAnsiTheme="minorHAnsi" w:cstheme="minorHAnsi"/>
          <w:sz w:val="20"/>
          <w:szCs w:val="20"/>
          <w:highlight w:val="yellow"/>
        </w:rPr>
        <w:t xml:space="preserve">para validar cuando el reajuste sobrepase </w:t>
      </w:r>
    </w:p>
    <w:p w14:paraId="444BCACB" w14:textId="6802770A" w:rsidR="00F24CEE" w:rsidRDefault="00772735"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 Esta excepción deberá </w:t>
      </w:r>
      <w:r w:rsidRPr="009C6D16">
        <w:rPr>
          <w:rFonts w:asciiTheme="minorHAnsi" w:hAnsiTheme="minorHAnsi" w:cstheme="minorHAnsi"/>
          <w:sz w:val="20"/>
          <w:szCs w:val="20"/>
          <w:highlight w:val="yellow"/>
        </w:rPr>
        <w:t>insertar la información en la tabla ERROR_PROCESO</w:t>
      </w:r>
      <w:r>
        <w:rPr>
          <w:rFonts w:asciiTheme="minorHAnsi" w:hAnsiTheme="minorHAnsi" w:cstheme="minorHAnsi"/>
          <w:sz w:val="20"/>
          <w:szCs w:val="20"/>
        </w:rPr>
        <w:t xml:space="preserve"> en el formato que se muestra en el ejemplo.</w:t>
      </w:r>
    </w:p>
    <w:p w14:paraId="70DBDE2E" w14:textId="1951C33E" w:rsidR="00772735" w:rsidRDefault="00772735"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A los </w:t>
      </w:r>
      <w:r w:rsidRPr="009C6D16">
        <w:rPr>
          <w:rFonts w:asciiTheme="minorHAnsi" w:hAnsiTheme="minorHAnsi" w:cstheme="minorHAnsi"/>
          <w:sz w:val="20"/>
          <w:szCs w:val="20"/>
          <w:highlight w:val="yellow"/>
        </w:rPr>
        <w:t>socios que sobrepasen el límite del reajuste</w:t>
      </w:r>
      <w:r>
        <w:rPr>
          <w:rFonts w:asciiTheme="minorHAnsi" w:hAnsiTheme="minorHAnsi" w:cstheme="minorHAnsi"/>
          <w:sz w:val="20"/>
          <w:szCs w:val="20"/>
        </w:rPr>
        <w:t xml:space="preserve">, se les asignará </w:t>
      </w:r>
      <w:r w:rsidRPr="009C6D16">
        <w:rPr>
          <w:rFonts w:asciiTheme="minorHAnsi" w:hAnsiTheme="minorHAnsi" w:cstheme="minorHAnsi"/>
          <w:sz w:val="20"/>
          <w:szCs w:val="20"/>
          <w:highlight w:val="yellow"/>
        </w:rPr>
        <w:t xml:space="preserve">como reajuste el valor de las </w:t>
      </w:r>
      <w:r w:rsidR="005E1159" w:rsidRPr="009C6D16">
        <w:rPr>
          <w:rFonts w:asciiTheme="minorHAnsi" w:hAnsiTheme="minorHAnsi" w:cstheme="minorHAnsi"/>
          <w:sz w:val="20"/>
          <w:szCs w:val="20"/>
          <w:highlight w:val="yellow"/>
        </w:rPr>
        <w:t>5</w:t>
      </w:r>
      <w:r w:rsidRPr="009C6D16">
        <w:rPr>
          <w:rFonts w:asciiTheme="minorHAnsi" w:hAnsiTheme="minorHAnsi" w:cstheme="minorHAnsi"/>
          <w:sz w:val="20"/>
          <w:szCs w:val="20"/>
          <w:highlight w:val="yellow"/>
        </w:rPr>
        <w:t xml:space="preserve"> </w:t>
      </w:r>
      <w:proofErr w:type="gramStart"/>
      <w:r w:rsidRPr="009C6D16">
        <w:rPr>
          <w:rFonts w:asciiTheme="minorHAnsi" w:hAnsiTheme="minorHAnsi" w:cstheme="minorHAnsi"/>
          <w:sz w:val="20"/>
          <w:szCs w:val="20"/>
          <w:highlight w:val="yellow"/>
        </w:rPr>
        <w:t>UF</w:t>
      </w:r>
      <w:r w:rsidR="009C6D16">
        <w:rPr>
          <w:rFonts w:asciiTheme="minorHAnsi" w:hAnsiTheme="minorHAnsi" w:cstheme="minorHAnsi"/>
          <w:sz w:val="20"/>
          <w:szCs w:val="20"/>
          <w:highlight w:val="yellow"/>
        </w:rPr>
        <w:t>(</w:t>
      </w:r>
      <w:proofErr w:type="gramEnd"/>
      <w:r w:rsidR="009C6D16">
        <w:rPr>
          <w:rFonts w:asciiTheme="minorHAnsi" w:hAnsiTheme="minorHAnsi" w:cstheme="minorHAnsi"/>
          <w:sz w:val="20"/>
          <w:szCs w:val="20"/>
          <w:highlight w:val="yellow"/>
        </w:rPr>
        <w:t>asigna tope máximo)</w:t>
      </w:r>
      <w:r>
        <w:rPr>
          <w:rFonts w:asciiTheme="minorHAnsi" w:hAnsiTheme="minorHAnsi" w:cstheme="minorHAnsi"/>
          <w:sz w:val="20"/>
          <w:szCs w:val="20"/>
        </w:rPr>
        <w:t>.</w:t>
      </w:r>
    </w:p>
    <w:p w14:paraId="2CDDE5B1" w14:textId="59749CFB" w:rsidR="00772735" w:rsidRPr="009C6D16" w:rsidRDefault="00772735" w:rsidP="00C946D1">
      <w:pPr>
        <w:pStyle w:val="Prrafodelista"/>
        <w:numPr>
          <w:ilvl w:val="0"/>
          <w:numId w:val="7"/>
        </w:numPr>
        <w:spacing w:after="0"/>
        <w:jc w:val="both"/>
        <w:rPr>
          <w:rFonts w:asciiTheme="minorHAnsi" w:hAnsiTheme="minorHAnsi" w:cstheme="minorHAnsi"/>
          <w:color w:val="1F497D" w:themeColor="text2"/>
          <w:sz w:val="20"/>
          <w:szCs w:val="20"/>
        </w:rPr>
      </w:pPr>
      <w:r>
        <w:rPr>
          <w:rFonts w:asciiTheme="minorHAnsi" w:hAnsiTheme="minorHAnsi" w:cstheme="minorHAnsi"/>
          <w:sz w:val="20"/>
          <w:szCs w:val="20"/>
        </w:rPr>
        <w:t xml:space="preserve">El </w:t>
      </w:r>
      <w:r w:rsidRPr="009C6D16">
        <w:rPr>
          <w:rFonts w:asciiTheme="minorHAnsi" w:hAnsiTheme="minorHAnsi" w:cstheme="minorHAnsi"/>
          <w:sz w:val="20"/>
          <w:szCs w:val="20"/>
          <w:u w:val="single"/>
        </w:rPr>
        <w:t>reajuste se deberá ver reflejado en la tabla</w:t>
      </w:r>
      <w:r>
        <w:rPr>
          <w:rFonts w:asciiTheme="minorHAnsi" w:hAnsiTheme="minorHAnsi" w:cstheme="minorHAnsi"/>
          <w:sz w:val="20"/>
          <w:szCs w:val="20"/>
        </w:rPr>
        <w:t xml:space="preserve"> </w:t>
      </w:r>
      <w:r w:rsidRPr="009C6D16">
        <w:rPr>
          <w:rFonts w:asciiTheme="minorHAnsi" w:hAnsiTheme="minorHAnsi" w:cstheme="minorHAnsi"/>
          <w:color w:val="1F497D" w:themeColor="text2"/>
          <w:sz w:val="20"/>
          <w:szCs w:val="20"/>
        </w:rPr>
        <w:t>PRODUCTO INVERSION_SOCIO.</w:t>
      </w:r>
    </w:p>
    <w:p w14:paraId="303499AF" w14:textId="5F48BF53" w:rsidR="00F24CEE" w:rsidRDefault="00F24CEE" w:rsidP="00C946D1">
      <w:pPr>
        <w:pStyle w:val="Prrafodelista"/>
        <w:numPr>
          <w:ilvl w:val="0"/>
          <w:numId w:val="7"/>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para la columna </w:t>
      </w:r>
      <w:r w:rsidRPr="009C6D16">
        <w:rPr>
          <w:rFonts w:asciiTheme="minorHAnsi" w:hAnsiTheme="minorHAnsi" w:cstheme="minorHAnsi"/>
          <w:color w:val="1F497D" w:themeColor="text2"/>
          <w:sz w:val="20"/>
          <w:szCs w:val="20"/>
        </w:rPr>
        <w:t xml:space="preserve">CORREL_ERROR </w:t>
      </w:r>
      <w:r>
        <w:rPr>
          <w:rFonts w:asciiTheme="minorHAnsi" w:hAnsiTheme="minorHAnsi" w:cstheme="minorHAnsi"/>
          <w:sz w:val="20"/>
          <w:szCs w:val="20"/>
        </w:rPr>
        <w:t xml:space="preserve">de la tabla </w:t>
      </w:r>
      <w:r w:rsidRPr="00BE7F5E">
        <w:rPr>
          <w:rFonts w:asciiTheme="minorHAnsi" w:hAnsiTheme="minorHAnsi" w:cstheme="minorHAnsi"/>
          <w:sz w:val="20"/>
          <w:szCs w:val="20"/>
        </w:rPr>
        <w:t>ERROR_PROCESO</w:t>
      </w:r>
      <w:r>
        <w:rPr>
          <w:rFonts w:asciiTheme="minorHAnsi" w:hAnsiTheme="minorHAnsi" w:cstheme="minorHAnsi"/>
          <w:sz w:val="20"/>
          <w:szCs w:val="20"/>
        </w:rPr>
        <w:t xml:space="preserve"> es un número </w:t>
      </w:r>
      <w:proofErr w:type="gramStart"/>
      <w:r>
        <w:rPr>
          <w:rFonts w:asciiTheme="minorHAnsi" w:hAnsiTheme="minorHAnsi" w:cstheme="minorHAnsi"/>
          <w:sz w:val="20"/>
          <w:szCs w:val="20"/>
        </w:rPr>
        <w:t>incremental</w:t>
      </w:r>
      <w:r w:rsidR="009C6D16">
        <w:rPr>
          <w:rFonts w:asciiTheme="minorHAnsi" w:hAnsiTheme="minorHAnsi" w:cstheme="minorHAnsi"/>
          <w:sz w:val="20"/>
          <w:szCs w:val="20"/>
        </w:rPr>
        <w:t>(</w:t>
      </w:r>
      <w:proofErr w:type="gramEnd"/>
      <w:r w:rsidR="009C6D16" w:rsidRPr="009C6D16">
        <w:rPr>
          <w:rFonts w:asciiTheme="minorHAnsi" w:hAnsiTheme="minorHAnsi" w:cstheme="minorHAnsi"/>
          <w:color w:val="1F497D" w:themeColor="text2"/>
          <w:sz w:val="20"/>
          <w:szCs w:val="20"/>
        </w:rPr>
        <w:t>secuencia</w:t>
      </w:r>
      <w:r w:rsidR="009C6D16">
        <w:rPr>
          <w:rFonts w:asciiTheme="minorHAnsi" w:hAnsiTheme="minorHAnsi" w:cstheme="minorHAnsi"/>
          <w:sz w:val="20"/>
          <w:szCs w:val="20"/>
        </w:rPr>
        <w:t xml:space="preserve"> </w:t>
      </w:r>
      <w:r w:rsidR="009C6D16" w:rsidRPr="009C6D16">
        <w:rPr>
          <w:rFonts w:asciiTheme="minorHAnsi" w:hAnsiTheme="minorHAnsi" w:cstheme="minorHAnsi"/>
          <w:color w:val="1F497D" w:themeColor="text2"/>
          <w:sz w:val="20"/>
          <w:szCs w:val="20"/>
        </w:rPr>
        <w:t>id</w:t>
      </w:r>
      <w:r w:rsidR="009C6D16">
        <w:rPr>
          <w:rFonts w:asciiTheme="minorHAnsi" w:hAnsiTheme="minorHAnsi" w:cstheme="minorHAnsi"/>
          <w:sz w:val="20"/>
          <w:szCs w:val="20"/>
        </w:rPr>
        <w:t>)</w:t>
      </w:r>
      <w:r>
        <w:rPr>
          <w:rFonts w:asciiTheme="minorHAnsi" w:hAnsiTheme="minorHAnsi" w:cstheme="minorHAnsi"/>
          <w:sz w:val="20"/>
          <w:szCs w:val="20"/>
        </w:rPr>
        <w:t>.</w:t>
      </w:r>
    </w:p>
    <w:p w14:paraId="6CF88CD6" w14:textId="77777777" w:rsidR="00F24CEE" w:rsidRPr="00EF72CD" w:rsidRDefault="00F24CEE" w:rsidP="00C946D1">
      <w:pPr>
        <w:pStyle w:val="Prrafodelista"/>
        <w:numPr>
          <w:ilvl w:val="0"/>
          <w:numId w:val="7"/>
        </w:numPr>
        <w:tabs>
          <w:tab w:val="left" w:pos="2410"/>
          <w:tab w:val="left" w:leader="underscore" w:pos="8647"/>
        </w:tabs>
        <w:spacing w:after="0" w:line="240" w:lineRule="auto"/>
        <w:jc w:val="both"/>
        <w:rPr>
          <w:rFonts w:asciiTheme="minorHAnsi" w:hAnsiTheme="minorHAnsi" w:cstheme="minorHAnsi"/>
          <w:sz w:val="20"/>
          <w:szCs w:val="20"/>
        </w:rPr>
      </w:pPr>
      <w:r w:rsidRPr="009C6D16">
        <w:rPr>
          <w:rFonts w:asciiTheme="minorHAnsi" w:hAnsiTheme="minorHAnsi" w:cstheme="minorHAnsi"/>
          <w:color w:val="1F497D" w:themeColor="text2"/>
          <w:sz w:val="20"/>
          <w:szCs w:val="20"/>
          <w:lang w:bidi="en-US"/>
        </w:rPr>
        <w:t xml:space="preserve">En el bloque PL/SQL se DEBERAN documentar todas las sentencias SQL </w:t>
      </w:r>
      <w:proofErr w:type="gramStart"/>
      <w:r w:rsidRPr="00EF72CD">
        <w:rPr>
          <w:rFonts w:asciiTheme="minorHAnsi" w:hAnsiTheme="minorHAnsi" w:cstheme="minorHAnsi"/>
          <w:sz w:val="20"/>
          <w:szCs w:val="20"/>
          <w:lang w:bidi="en-US"/>
        </w:rPr>
        <w:t>y  sentencias</w:t>
      </w:r>
      <w:proofErr w:type="gramEnd"/>
      <w:r w:rsidRPr="00EF72CD">
        <w:rPr>
          <w:rFonts w:asciiTheme="minorHAnsi" w:hAnsiTheme="minorHAnsi" w:cstheme="minorHAnsi"/>
          <w:sz w:val="20"/>
          <w:szCs w:val="20"/>
          <w:lang w:bidi="en-US"/>
        </w:rPr>
        <w:t xml:space="preserve"> PL/SQL.</w:t>
      </w:r>
    </w:p>
    <w:p w14:paraId="7A23BD6C" w14:textId="6E69F679" w:rsidR="00EF72CD" w:rsidRPr="00EF72CD" w:rsidRDefault="00EF72CD" w:rsidP="00EF72CD">
      <w:pPr>
        <w:spacing w:after="0"/>
        <w:jc w:val="both"/>
        <w:rPr>
          <w:rFonts w:asciiTheme="minorHAnsi" w:hAnsiTheme="minorHAnsi" w:cstheme="minorHAnsi"/>
          <w:sz w:val="20"/>
          <w:szCs w:val="20"/>
        </w:rPr>
      </w:pPr>
      <w:r>
        <w:rPr>
          <w:rFonts w:asciiTheme="minorHAnsi" w:hAnsiTheme="minorHAnsi" w:cstheme="minorHAnsi"/>
          <w:sz w:val="20"/>
          <w:szCs w:val="20"/>
        </w:rPr>
        <w:t xml:space="preserve">Para realizar la prueba, considerar </w:t>
      </w:r>
      <w:r w:rsidRPr="009C6D16">
        <w:rPr>
          <w:rFonts w:asciiTheme="minorHAnsi" w:hAnsiTheme="minorHAnsi" w:cstheme="minorHAnsi"/>
          <w:color w:val="1F497D" w:themeColor="text2"/>
          <w:sz w:val="20"/>
          <w:szCs w:val="20"/>
        </w:rPr>
        <w:t>como tope de las 5 UF el valor de $</w:t>
      </w:r>
      <w:r w:rsidRPr="009C6D16">
        <w:rPr>
          <w:color w:val="1F497D" w:themeColor="text2"/>
        </w:rPr>
        <w:t xml:space="preserve"> </w:t>
      </w:r>
      <w:r w:rsidRPr="009C6D16">
        <w:rPr>
          <w:rFonts w:asciiTheme="minorHAnsi" w:hAnsiTheme="minorHAnsi" w:cstheme="minorHAnsi"/>
          <w:color w:val="1F497D" w:themeColor="text2"/>
          <w:sz w:val="20"/>
          <w:szCs w:val="20"/>
        </w:rPr>
        <w:t>101.299 y el IPC anual de 2,73</w:t>
      </w:r>
      <w:r>
        <w:rPr>
          <w:rFonts w:asciiTheme="minorHAnsi" w:hAnsiTheme="minorHAnsi" w:cstheme="minorHAnsi"/>
          <w:sz w:val="20"/>
          <w:szCs w:val="20"/>
        </w:rPr>
        <w:t xml:space="preserve">. </w:t>
      </w:r>
    </w:p>
    <w:p w14:paraId="163FEBC6" w14:textId="0077B0DF" w:rsidR="00F24CEE" w:rsidRDefault="00F24CEE" w:rsidP="00F24CEE">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Pr="00C95BD7">
        <w:rPr>
          <w:rFonts w:asciiTheme="minorHAnsi" w:hAnsiTheme="minorHAnsi" w:cstheme="minorHAnsi"/>
          <w:sz w:val="20"/>
          <w:szCs w:val="20"/>
          <w:highlight w:val="yellow"/>
        </w:rPr>
        <w:t xml:space="preserve">tablas </w:t>
      </w:r>
      <w:r w:rsidR="00EF72CD" w:rsidRPr="00C95BD7">
        <w:rPr>
          <w:rFonts w:asciiTheme="minorHAnsi" w:hAnsiTheme="minorHAnsi" w:cstheme="minorHAnsi"/>
          <w:sz w:val="20"/>
          <w:szCs w:val="20"/>
          <w:highlight w:val="yellow"/>
        </w:rPr>
        <w:t>PRODUCTO_INVERSION_SOCIO</w:t>
      </w:r>
      <w:r w:rsidRPr="00C95BD7">
        <w:rPr>
          <w:rFonts w:asciiTheme="minorHAnsi" w:hAnsiTheme="minorHAnsi" w:cstheme="minorHAnsi"/>
          <w:sz w:val="20"/>
          <w:szCs w:val="20"/>
          <w:highlight w:val="yellow"/>
        </w:rPr>
        <w:t xml:space="preserve"> y ERROR_PROCESO</w:t>
      </w:r>
      <w:r>
        <w:rPr>
          <w:rFonts w:asciiTheme="minorHAnsi" w:hAnsiTheme="minorHAnsi" w:cstheme="minorHAnsi"/>
          <w:sz w:val="20"/>
          <w:szCs w:val="20"/>
        </w:rPr>
        <w:t xml:space="preserve">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r w:rsidR="00EF72CD">
        <w:rPr>
          <w:rFonts w:asciiTheme="minorHAnsi" w:hAnsiTheme="minorHAnsi" w:cstheme="minorHAnsi"/>
          <w:sz w:val="20"/>
          <w:szCs w:val="20"/>
        </w:rPr>
        <w:t xml:space="preserve"> La información de la tabla </w:t>
      </w:r>
      <w:r w:rsidR="00EF72CD" w:rsidRPr="00EF72CD">
        <w:rPr>
          <w:rFonts w:asciiTheme="minorHAnsi" w:hAnsiTheme="minorHAnsi" w:cstheme="minorHAnsi"/>
          <w:sz w:val="20"/>
          <w:szCs w:val="20"/>
        </w:rPr>
        <w:t>PRODUCTO_INVERSION_SOCIO</w:t>
      </w:r>
      <w:r w:rsidR="00EF72CD">
        <w:rPr>
          <w:rFonts w:asciiTheme="minorHAnsi" w:hAnsiTheme="minorHAnsi" w:cstheme="minorHAnsi"/>
          <w:sz w:val="20"/>
          <w:szCs w:val="20"/>
        </w:rPr>
        <w:t xml:space="preserve"> se obtuvo </w:t>
      </w:r>
      <w:r w:rsidR="00EF72CD" w:rsidRPr="00C95BD7">
        <w:rPr>
          <w:rFonts w:asciiTheme="minorHAnsi" w:hAnsiTheme="minorHAnsi" w:cstheme="minorHAnsi"/>
          <w:sz w:val="20"/>
          <w:szCs w:val="20"/>
          <w:highlight w:val="yellow"/>
        </w:rPr>
        <w:t>ordenada por número de socio y número solicitud producto inversión</w:t>
      </w:r>
      <w:r w:rsidR="00EF72CD">
        <w:rPr>
          <w:rFonts w:asciiTheme="minorHAnsi" w:hAnsiTheme="minorHAnsi" w:cstheme="minorHAnsi"/>
          <w:sz w:val="20"/>
          <w:szCs w:val="20"/>
        </w:rPr>
        <w:t>.</w:t>
      </w:r>
    </w:p>
    <w:p w14:paraId="5D324F1C" w14:textId="327672C6" w:rsidR="00DF1E81" w:rsidRDefault="00DF1E81" w:rsidP="00DF1E8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columna FECHA_SOLIC_PROD de la tabla </w:t>
      </w:r>
      <w:bookmarkStart w:id="7" w:name="_Hlk61091564"/>
      <w:r>
        <w:rPr>
          <w:rFonts w:asciiTheme="minorHAnsi" w:hAnsiTheme="minorHAnsi" w:cstheme="minorHAnsi"/>
          <w:b/>
          <w:sz w:val="20"/>
          <w:szCs w:val="20"/>
        </w:rPr>
        <w:t xml:space="preserve">PRODUCTO_INVERSION_SOCIO </w:t>
      </w:r>
      <w:bookmarkEnd w:id="7"/>
      <w:r>
        <w:rPr>
          <w:rFonts w:asciiTheme="minorHAnsi" w:hAnsiTheme="minorHAnsi" w:cstheme="minorHAnsi"/>
          <w:b/>
          <w:sz w:val="20"/>
          <w:szCs w:val="20"/>
        </w:rPr>
        <w:t>podría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2021.</w:t>
      </w:r>
    </w:p>
    <w:p w14:paraId="0AC90786" w14:textId="3A782648" w:rsidR="00DF1E81" w:rsidRPr="00EC1E02" w:rsidRDefault="00DF1E81" w:rsidP="00F24CEE">
      <w:pPr>
        <w:spacing w:after="0"/>
        <w:jc w:val="both"/>
        <w:rPr>
          <w:rFonts w:asciiTheme="minorHAnsi" w:hAnsiTheme="minorHAnsi" w:cstheme="minorHAnsi"/>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sidRPr="00DF1E81">
        <w:rPr>
          <w:rFonts w:asciiTheme="minorHAnsi" w:hAnsiTheme="minorHAnsi" w:cstheme="minorHAnsi"/>
          <w:b/>
          <w:color w:val="C00000"/>
          <w:sz w:val="20"/>
          <w:szCs w:val="20"/>
        </w:rPr>
        <w:t>PRODUCTO_INVERSION_SOCIO</w:t>
      </w:r>
      <w:r>
        <w:rPr>
          <w:rFonts w:asciiTheme="minorHAnsi" w:hAnsiTheme="minorHAnsi" w:cstheme="minorHAnsi"/>
          <w:b/>
          <w:color w:val="C00000"/>
          <w:sz w:val="20"/>
          <w:szCs w:val="20"/>
        </w:rPr>
        <w:t>.</w:t>
      </w:r>
    </w:p>
    <w:p w14:paraId="6CCF3998" w14:textId="7E235DBA" w:rsidR="009D2178" w:rsidRDefault="009D2178" w:rsidP="009D2178">
      <w:pPr>
        <w:spacing w:after="0"/>
        <w:jc w:val="both"/>
        <w:rPr>
          <w:rFonts w:asciiTheme="minorHAnsi" w:hAnsiTheme="minorHAnsi" w:cstheme="minorHAnsi"/>
          <w:sz w:val="20"/>
          <w:szCs w:val="20"/>
        </w:rPr>
      </w:pPr>
    </w:p>
    <w:p w14:paraId="2DCFB596" w14:textId="56B22881" w:rsidR="00EF72CD" w:rsidRDefault="00EF72CD" w:rsidP="009D2178">
      <w:pPr>
        <w:spacing w:after="0"/>
        <w:jc w:val="both"/>
        <w:rPr>
          <w:rFonts w:asciiTheme="minorHAnsi" w:hAnsiTheme="minorHAnsi" w:cstheme="minorHAnsi"/>
          <w:sz w:val="20"/>
          <w:szCs w:val="20"/>
        </w:rPr>
      </w:pPr>
      <w:r>
        <w:rPr>
          <w:rFonts w:asciiTheme="minorHAnsi" w:hAnsiTheme="minorHAnsi" w:cstheme="minorHAnsi"/>
          <w:b/>
          <w:bCs/>
          <w:sz w:val="18"/>
          <w:szCs w:val="18"/>
        </w:rPr>
        <w:t xml:space="preserve">   </w:t>
      </w:r>
      <w:r w:rsidRPr="00E65D9C">
        <w:rPr>
          <w:rFonts w:asciiTheme="minorHAnsi" w:hAnsiTheme="minorHAnsi" w:cstheme="minorHAnsi"/>
          <w:b/>
          <w:bCs/>
          <w:sz w:val="18"/>
          <w:szCs w:val="18"/>
        </w:rPr>
        <w:t xml:space="preserve">TABLA </w:t>
      </w:r>
      <w:bookmarkStart w:id="8" w:name="_Hlk61091360"/>
      <w:r>
        <w:rPr>
          <w:rFonts w:asciiTheme="minorHAnsi" w:hAnsiTheme="minorHAnsi" w:cstheme="minorHAnsi"/>
          <w:b/>
          <w:bCs/>
          <w:sz w:val="18"/>
          <w:szCs w:val="18"/>
        </w:rPr>
        <w:t>PRODUCTO_INVERSION_SOCIO</w:t>
      </w:r>
      <w:bookmarkEnd w:id="8"/>
    </w:p>
    <w:p w14:paraId="4B300E3C" w14:textId="79B54C71" w:rsidR="00EF72CD" w:rsidRDefault="00604D30" w:rsidP="009D2178">
      <w:pPr>
        <w:spacing w:after="0"/>
        <w:jc w:val="both"/>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38E1F879" wp14:editId="1E4BB985">
            <wp:extent cx="5213026" cy="33098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112" cy="3319449"/>
                    </a:xfrm>
                    <a:prstGeom prst="rect">
                      <a:avLst/>
                    </a:prstGeom>
                    <a:noFill/>
                  </pic:spPr>
                </pic:pic>
              </a:graphicData>
            </a:graphic>
          </wp:inline>
        </w:drawing>
      </w:r>
    </w:p>
    <w:p w14:paraId="7BAEA2F8" w14:textId="20B6241C" w:rsidR="00DF1E81" w:rsidRDefault="00DF1E81" w:rsidP="009D2178">
      <w:pPr>
        <w:spacing w:after="0"/>
        <w:jc w:val="both"/>
        <w:rPr>
          <w:rFonts w:asciiTheme="minorHAnsi" w:hAnsiTheme="minorHAnsi" w:cstheme="minorHAnsi"/>
          <w:b/>
          <w:bCs/>
          <w:sz w:val="18"/>
          <w:szCs w:val="18"/>
        </w:rPr>
      </w:pPr>
    </w:p>
    <w:p w14:paraId="0693FBC0" w14:textId="762DA35A" w:rsidR="00DF6915" w:rsidRDefault="00DF6915" w:rsidP="009D2178">
      <w:pPr>
        <w:spacing w:after="0"/>
        <w:jc w:val="both"/>
        <w:rPr>
          <w:rFonts w:asciiTheme="minorHAnsi" w:hAnsiTheme="minorHAnsi" w:cstheme="minorHAnsi"/>
          <w:b/>
          <w:bCs/>
          <w:sz w:val="18"/>
          <w:szCs w:val="18"/>
        </w:rPr>
      </w:pPr>
    </w:p>
    <w:p w14:paraId="4FE0B326" w14:textId="7A459197" w:rsidR="00DF6915" w:rsidRDefault="00DF6915" w:rsidP="009D2178">
      <w:pPr>
        <w:spacing w:after="0"/>
        <w:jc w:val="both"/>
        <w:rPr>
          <w:rFonts w:asciiTheme="minorHAnsi" w:hAnsiTheme="minorHAnsi" w:cstheme="minorHAnsi"/>
          <w:b/>
          <w:bCs/>
          <w:sz w:val="18"/>
          <w:szCs w:val="18"/>
        </w:rPr>
      </w:pPr>
    </w:p>
    <w:p w14:paraId="59EF576C" w14:textId="4DF9B6F4" w:rsidR="00DF6915" w:rsidRDefault="00DF6915" w:rsidP="009D2178">
      <w:pPr>
        <w:spacing w:after="0"/>
        <w:jc w:val="both"/>
        <w:rPr>
          <w:rFonts w:asciiTheme="minorHAnsi" w:hAnsiTheme="minorHAnsi" w:cstheme="minorHAnsi"/>
          <w:b/>
          <w:bCs/>
          <w:sz w:val="18"/>
          <w:szCs w:val="18"/>
        </w:rPr>
      </w:pPr>
    </w:p>
    <w:p w14:paraId="6DB62EAB" w14:textId="32FBA9D2" w:rsidR="00077EB5" w:rsidRPr="00E65D9C" w:rsidRDefault="00E65D9C" w:rsidP="009D2178">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E65D9C">
        <w:rPr>
          <w:rFonts w:asciiTheme="minorHAnsi" w:hAnsiTheme="minorHAnsi" w:cstheme="minorHAnsi"/>
          <w:b/>
          <w:bCs/>
          <w:sz w:val="18"/>
          <w:szCs w:val="18"/>
        </w:rPr>
        <w:t>TABLA ERROR_PROCESO</w:t>
      </w:r>
    </w:p>
    <w:p w14:paraId="230F754F" w14:textId="5964F7C2" w:rsidR="00E65D9C" w:rsidRDefault="00CE48FD" w:rsidP="009D2178">
      <w:pPr>
        <w:spacing w:after="0"/>
        <w:jc w:val="both"/>
        <w:rPr>
          <w:rFonts w:asciiTheme="minorHAnsi" w:hAnsiTheme="minorHAnsi" w:cstheme="minorHAnsi"/>
          <w:sz w:val="20"/>
          <w:szCs w:val="20"/>
        </w:rPr>
      </w:pPr>
      <w:r>
        <w:rPr>
          <w:rFonts w:asciiTheme="minorHAnsi" w:hAnsiTheme="minorHAnsi" w:cstheme="minorHAnsi"/>
          <w:b/>
          <w:bCs/>
          <w:noProof/>
          <w:sz w:val="20"/>
          <w:szCs w:val="20"/>
          <w:lang w:val="en-US"/>
        </w:rPr>
        <w:drawing>
          <wp:inline distT="0" distB="0" distL="0" distR="0" wp14:anchorId="1181B182" wp14:editId="655DCFEA">
            <wp:extent cx="5605188" cy="24212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9915" cy="2462146"/>
                    </a:xfrm>
                    <a:prstGeom prst="rect">
                      <a:avLst/>
                    </a:prstGeom>
                    <a:noFill/>
                  </pic:spPr>
                </pic:pic>
              </a:graphicData>
            </a:graphic>
          </wp:inline>
        </w:drawing>
      </w:r>
    </w:p>
    <w:p w14:paraId="5661A7F6" w14:textId="7B75772F" w:rsidR="00E65D9C" w:rsidRDefault="00E65D9C" w:rsidP="009D2178">
      <w:pPr>
        <w:spacing w:after="0"/>
        <w:jc w:val="both"/>
        <w:rPr>
          <w:rFonts w:asciiTheme="minorHAnsi" w:hAnsiTheme="minorHAnsi" w:cstheme="minorHAnsi"/>
          <w:sz w:val="20"/>
          <w:szCs w:val="20"/>
        </w:rPr>
      </w:pPr>
    </w:p>
    <w:p w14:paraId="326B9BE6" w14:textId="77777777" w:rsidR="00FC478A" w:rsidRDefault="00FC478A" w:rsidP="009D2178">
      <w:pPr>
        <w:spacing w:after="0"/>
        <w:jc w:val="both"/>
        <w:rPr>
          <w:rFonts w:asciiTheme="minorHAnsi" w:hAnsiTheme="minorHAnsi" w:cstheme="minorHAnsi"/>
          <w:b/>
          <w:sz w:val="20"/>
          <w:szCs w:val="20"/>
        </w:rPr>
      </w:pPr>
    </w:p>
    <w:p w14:paraId="57E756FE" w14:textId="75DCCB2E" w:rsidR="00077EB5" w:rsidRPr="008B31A1" w:rsidRDefault="00BE3082" w:rsidP="009D2178">
      <w:pPr>
        <w:spacing w:after="0"/>
        <w:jc w:val="both"/>
        <w:rPr>
          <w:rFonts w:asciiTheme="minorHAnsi" w:hAnsiTheme="minorHAnsi" w:cstheme="minorHAnsi"/>
          <w:b/>
          <w:sz w:val="20"/>
          <w:szCs w:val="20"/>
        </w:rPr>
      </w:pPr>
      <w:r w:rsidRPr="008B31A1">
        <w:rPr>
          <w:rFonts w:asciiTheme="minorHAnsi" w:hAnsiTheme="minorHAnsi" w:cstheme="minorHAnsi"/>
          <w:b/>
          <w:sz w:val="20"/>
          <w:szCs w:val="20"/>
        </w:rPr>
        <w:t>CASO 3</w:t>
      </w:r>
    </w:p>
    <w:p w14:paraId="3B9FBE2B" w14:textId="2B4BCC4D" w:rsidR="008B31A1" w:rsidRPr="00CF751B" w:rsidRDefault="008B31A1" w:rsidP="008B31A1">
      <w:pPr>
        <w:spacing w:after="0"/>
        <w:jc w:val="both"/>
        <w:rPr>
          <w:rFonts w:asciiTheme="minorHAnsi" w:hAnsiTheme="minorHAnsi" w:cstheme="minorHAnsi"/>
          <w:sz w:val="20"/>
          <w:szCs w:val="20"/>
        </w:rPr>
      </w:pPr>
      <w:r w:rsidRPr="00CF751B">
        <w:rPr>
          <w:rFonts w:asciiTheme="minorHAnsi" w:hAnsiTheme="minorHAnsi" w:cstheme="minorHAnsi"/>
          <w:sz w:val="20"/>
          <w:szCs w:val="20"/>
        </w:rPr>
        <w:t>La</w:t>
      </w:r>
      <w:r>
        <w:rPr>
          <w:rFonts w:asciiTheme="minorHAnsi" w:hAnsiTheme="minorHAnsi" w:cstheme="minorHAnsi"/>
          <w:sz w:val="20"/>
          <w:szCs w:val="20"/>
        </w:rPr>
        <w:t xml:space="preserve">s bajas tasas de interés que se aplican a los créditos que COOPERA dispone para sus socios ha sido una de las razones en el crecimiento sostenido de este tipo de transacción en la cooperativa. </w:t>
      </w:r>
      <w:r w:rsidRPr="00CF751B">
        <w:rPr>
          <w:rFonts w:asciiTheme="minorHAnsi" w:hAnsiTheme="minorHAnsi" w:cstheme="minorHAnsi"/>
          <w:sz w:val="20"/>
          <w:szCs w:val="20"/>
        </w:rPr>
        <w:t xml:space="preserve">Un socio puede solicitar todos los créditos que desee, siempre que cumpla con los requisitos solicitados para cada uno de ellos. Sin embargo, un socio sólo puede solicitar un máximo de 2 créditos diferentes en forma simultánea.  Cuando el socio se decide a tomar el crédito se completa el formulario de Solicitud de Crédito </w:t>
      </w:r>
      <w:r>
        <w:rPr>
          <w:rFonts w:asciiTheme="minorHAnsi" w:hAnsiTheme="minorHAnsi" w:cstheme="minorHAnsi"/>
          <w:sz w:val="20"/>
          <w:szCs w:val="20"/>
        </w:rPr>
        <w:t xml:space="preserve">con los datos del socio y la información relacionada al crédito que está solicitando (como por ejemplo </w:t>
      </w:r>
      <w:r w:rsidRPr="00CF751B">
        <w:rPr>
          <w:rFonts w:asciiTheme="minorHAnsi" w:hAnsiTheme="minorHAnsi" w:cstheme="minorHAnsi"/>
          <w:sz w:val="20"/>
          <w:szCs w:val="20"/>
        </w:rPr>
        <w:t>fecha de solicitud del crédito, tipo de crédito que solicita, monto del crédito</w:t>
      </w:r>
      <w:r>
        <w:rPr>
          <w:rFonts w:asciiTheme="minorHAnsi" w:hAnsiTheme="minorHAnsi" w:cstheme="minorHAnsi"/>
          <w:sz w:val="20"/>
          <w:szCs w:val="20"/>
        </w:rPr>
        <w:t xml:space="preserve"> (sin la tasa de interés)</w:t>
      </w:r>
      <w:r w:rsidRPr="00CF751B">
        <w:rPr>
          <w:rFonts w:asciiTheme="minorHAnsi" w:hAnsiTheme="minorHAnsi" w:cstheme="minorHAnsi"/>
          <w:sz w:val="20"/>
          <w:szCs w:val="20"/>
        </w:rPr>
        <w:t>, total de cuotas a pagar</w:t>
      </w:r>
      <w:r>
        <w:rPr>
          <w:rFonts w:asciiTheme="minorHAnsi" w:hAnsiTheme="minorHAnsi" w:cstheme="minorHAnsi"/>
          <w:sz w:val="20"/>
          <w:szCs w:val="20"/>
        </w:rPr>
        <w:t xml:space="preserve">, </w:t>
      </w:r>
      <w:r w:rsidRPr="00CF751B">
        <w:rPr>
          <w:rFonts w:asciiTheme="minorHAnsi" w:hAnsiTheme="minorHAnsi" w:cstheme="minorHAnsi"/>
          <w:sz w:val="20"/>
          <w:szCs w:val="20"/>
        </w:rPr>
        <w:t>monto total del crédito (con la tasa de interés aplicada)</w:t>
      </w:r>
      <w:r>
        <w:rPr>
          <w:rFonts w:asciiTheme="minorHAnsi" w:hAnsiTheme="minorHAnsi" w:cstheme="minorHAnsi"/>
          <w:sz w:val="20"/>
          <w:szCs w:val="20"/>
        </w:rPr>
        <w:t>, etc.).</w:t>
      </w:r>
    </w:p>
    <w:p w14:paraId="60E6AEFA"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 xml:space="preserve">Actualmente, la información mensual del cobro de todos créditos vigentes otorgados, la genera el Sistema de Gestión de Créditos a través de una opción que la aplicación posee. El encargado de ejecutar ese proceso debe ingresar algunos parámetros necesarios y requeridos para generar la información final.  </w:t>
      </w:r>
    </w:p>
    <w:p w14:paraId="60AF756C" w14:textId="77777777" w:rsidR="00C65F61" w:rsidRDefault="00231C65" w:rsidP="008B31A1">
      <w:pPr>
        <w:spacing w:after="0"/>
        <w:jc w:val="both"/>
        <w:rPr>
          <w:rFonts w:asciiTheme="minorHAnsi" w:hAnsiTheme="minorHAnsi" w:cstheme="minorHAnsi"/>
          <w:sz w:val="20"/>
          <w:szCs w:val="20"/>
        </w:rPr>
      </w:pPr>
      <w:r>
        <w:rPr>
          <w:rFonts w:asciiTheme="minorHAnsi" w:hAnsiTheme="minorHAnsi" w:cstheme="minorHAnsi"/>
          <w:sz w:val="20"/>
          <w:szCs w:val="20"/>
        </w:rPr>
        <w:t>En el último tiempo, se ha</w:t>
      </w:r>
      <w:r w:rsidR="00C65F61">
        <w:rPr>
          <w:rFonts w:asciiTheme="minorHAnsi" w:hAnsiTheme="minorHAnsi" w:cstheme="minorHAnsi"/>
          <w:sz w:val="20"/>
          <w:szCs w:val="20"/>
        </w:rPr>
        <w:t>n</w:t>
      </w:r>
      <w:r>
        <w:rPr>
          <w:rFonts w:asciiTheme="minorHAnsi" w:hAnsiTheme="minorHAnsi" w:cstheme="minorHAnsi"/>
          <w:sz w:val="20"/>
          <w:szCs w:val="20"/>
        </w:rPr>
        <w:t xml:space="preserve"> hecho evidente </w:t>
      </w:r>
      <w:r w:rsidR="00C65F61">
        <w:rPr>
          <w:rFonts w:asciiTheme="minorHAnsi" w:hAnsiTheme="minorHAnsi" w:cstheme="minorHAnsi"/>
          <w:sz w:val="20"/>
          <w:szCs w:val="20"/>
        </w:rPr>
        <w:t xml:space="preserve">una serie de deficiencias </w:t>
      </w:r>
      <w:r>
        <w:rPr>
          <w:rFonts w:asciiTheme="minorHAnsi" w:hAnsiTheme="minorHAnsi" w:cstheme="minorHAnsi"/>
          <w:sz w:val="20"/>
          <w:szCs w:val="20"/>
        </w:rPr>
        <w:t xml:space="preserve">que este proceso </w:t>
      </w:r>
      <w:r w:rsidR="00C65F61">
        <w:rPr>
          <w:rFonts w:asciiTheme="minorHAnsi" w:hAnsiTheme="minorHAnsi" w:cstheme="minorHAnsi"/>
          <w:sz w:val="20"/>
          <w:szCs w:val="20"/>
        </w:rPr>
        <w:t>presenta:</w:t>
      </w:r>
    </w:p>
    <w:p w14:paraId="10048439" w14:textId="0D4D6FE0"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N</w:t>
      </w:r>
      <w:r w:rsidR="00231C65" w:rsidRPr="00C65F61">
        <w:rPr>
          <w:rFonts w:asciiTheme="minorHAnsi" w:hAnsiTheme="minorHAnsi" w:cstheme="minorHAnsi"/>
          <w:sz w:val="20"/>
          <w:szCs w:val="20"/>
        </w:rPr>
        <w:t xml:space="preserve">o es escalable y no es capaz de responder a los cambios de estrategias financieras que COOPERA diseña para </w:t>
      </w:r>
      <w:r w:rsidRPr="00C65F61">
        <w:rPr>
          <w:rFonts w:asciiTheme="minorHAnsi" w:hAnsiTheme="minorHAnsi" w:cstheme="minorHAnsi"/>
          <w:sz w:val="20"/>
          <w:szCs w:val="20"/>
        </w:rPr>
        <w:t xml:space="preserve">la gestión de créditos.  </w:t>
      </w:r>
    </w:p>
    <w:p w14:paraId="6EC9A616" w14:textId="0EEF04F9"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El punto anterior, ha influido directamente en que sea común tener que realizar correcciones de datos en forma manual.</w:t>
      </w:r>
    </w:p>
    <w:p w14:paraId="0E881ECB" w14:textId="5264CC2E" w:rsidR="00C65F61" w:rsidRDefault="00C65F61" w:rsidP="00C946D1">
      <w:pPr>
        <w:pStyle w:val="Prrafodelista"/>
        <w:numPr>
          <w:ilvl w:val="0"/>
          <w:numId w:val="16"/>
        </w:numPr>
        <w:spacing w:after="0"/>
        <w:jc w:val="both"/>
        <w:rPr>
          <w:rFonts w:asciiTheme="minorHAnsi" w:hAnsiTheme="minorHAnsi" w:cstheme="minorHAnsi"/>
          <w:sz w:val="20"/>
          <w:szCs w:val="20"/>
        </w:rPr>
      </w:pPr>
      <w:r>
        <w:rPr>
          <w:rFonts w:asciiTheme="minorHAnsi" w:hAnsiTheme="minorHAnsi" w:cstheme="minorHAnsi"/>
          <w:sz w:val="20"/>
          <w:szCs w:val="20"/>
        </w:rPr>
        <w:t xml:space="preserve">Ha aumentado el tiempo </w:t>
      </w:r>
      <w:r w:rsidRPr="00C65F61">
        <w:rPr>
          <w:rFonts w:asciiTheme="minorHAnsi" w:hAnsiTheme="minorHAnsi" w:cstheme="minorHAnsi"/>
          <w:sz w:val="20"/>
          <w:szCs w:val="20"/>
        </w:rPr>
        <w:t xml:space="preserve">de procesamiento de la información </w:t>
      </w:r>
      <w:proofErr w:type="spellStart"/>
      <w:r w:rsidRPr="00C65F61">
        <w:rPr>
          <w:rFonts w:asciiTheme="minorHAnsi" w:hAnsiTheme="minorHAnsi" w:cstheme="minorHAnsi"/>
          <w:sz w:val="20"/>
          <w:szCs w:val="20"/>
        </w:rPr>
        <w:t>aún</w:t>
      </w:r>
      <w:proofErr w:type="spellEnd"/>
      <w:r w:rsidRPr="00C65F61">
        <w:rPr>
          <w:rFonts w:asciiTheme="minorHAnsi" w:hAnsiTheme="minorHAnsi" w:cstheme="minorHAnsi"/>
          <w:sz w:val="20"/>
          <w:szCs w:val="20"/>
        </w:rPr>
        <w:t xml:space="preserve"> cuando se ha realizado un trabajo importante en creación de índices para mejorar al performance de este proceso.</w:t>
      </w:r>
    </w:p>
    <w:p w14:paraId="40FE2BA8" w14:textId="3A624C11" w:rsidR="00C65F61" w:rsidRPr="00C65F61" w:rsidRDefault="00C65F61" w:rsidP="00C65F61">
      <w:pPr>
        <w:spacing w:after="0"/>
        <w:jc w:val="both"/>
        <w:rPr>
          <w:rFonts w:asciiTheme="minorHAnsi" w:hAnsiTheme="minorHAnsi" w:cstheme="minorHAnsi"/>
          <w:sz w:val="20"/>
          <w:szCs w:val="20"/>
        </w:rPr>
      </w:pPr>
      <w:r>
        <w:rPr>
          <w:rFonts w:asciiTheme="minorHAnsi" w:hAnsiTheme="minorHAnsi" w:cstheme="minorHAnsi"/>
          <w:sz w:val="20"/>
          <w:szCs w:val="20"/>
        </w:rPr>
        <w:t xml:space="preserve">Considerando esto, se deberá construir un proceso que sea capaz de adaptarse a los cambios del negocio y sea eficiente en la generación de la información y en los tiempos de procesamiento. </w:t>
      </w:r>
      <w:r w:rsidR="0045667B">
        <w:rPr>
          <w:rFonts w:asciiTheme="minorHAnsi" w:hAnsiTheme="minorHAnsi" w:cstheme="minorHAnsi"/>
          <w:sz w:val="20"/>
          <w:szCs w:val="20"/>
        </w:rPr>
        <w:t>El objetivo es que</w:t>
      </w:r>
      <w:r w:rsidR="00BA308E">
        <w:rPr>
          <w:rFonts w:asciiTheme="minorHAnsi" w:hAnsiTheme="minorHAnsi" w:cstheme="minorHAnsi"/>
          <w:sz w:val="20"/>
          <w:szCs w:val="20"/>
        </w:rPr>
        <w:t xml:space="preserve"> sea un proceso automático que, a través de un trabajo programado en la base de datos, se ejecute el primer día de cada mes a las 1 </w:t>
      </w:r>
      <w:proofErr w:type="gramStart"/>
      <w:r w:rsidR="00BA308E">
        <w:rPr>
          <w:rFonts w:asciiTheme="minorHAnsi" w:hAnsiTheme="minorHAnsi" w:cstheme="minorHAnsi"/>
          <w:sz w:val="20"/>
          <w:szCs w:val="20"/>
        </w:rPr>
        <w:t>AM .</w:t>
      </w:r>
      <w:proofErr w:type="gramEnd"/>
    </w:p>
    <w:p w14:paraId="40DC9F56" w14:textId="38B674B4" w:rsidR="005E5D57" w:rsidRDefault="005E5D57" w:rsidP="008B31A1">
      <w:pPr>
        <w:spacing w:after="0"/>
        <w:jc w:val="both"/>
        <w:rPr>
          <w:rFonts w:asciiTheme="minorHAnsi" w:hAnsiTheme="minorHAnsi" w:cstheme="minorHAnsi"/>
          <w:sz w:val="20"/>
          <w:szCs w:val="20"/>
        </w:rPr>
      </w:pPr>
      <w:r>
        <w:rPr>
          <w:rFonts w:asciiTheme="minorHAnsi" w:hAnsiTheme="minorHAnsi" w:cstheme="minorHAnsi"/>
          <w:sz w:val="20"/>
          <w:szCs w:val="20"/>
        </w:rPr>
        <w:t>En esta fase de prueba, el proceso deberá ser simulado a través de un bloque Anónimo PL/SQL. Para su construcción deberá considerar:</w:t>
      </w:r>
    </w:p>
    <w:p w14:paraId="598614E8" w14:textId="243A3DEA" w:rsidR="005E5D57" w:rsidRPr="00DE3AAB" w:rsidRDefault="005E5D57" w:rsidP="00C946D1">
      <w:pPr>
        <w:pStyle w:val="Prrafodelista"/>
        <w:numPr>
          <w:ilvl w:val="0"/>
          <w:numId w:val="17"/>
        </w:numPr>
        <w:spacing w:after="0"/>
        <w:jc w:val="both"/>
        <w:rPr>
          <w:rFonts w:asciiTheme="minorHAnsi" w:hAnsiTheme="minorHAnsi" w:cstheme="minorHAnsi"/>
          <w:b/>
          <w:bCs/>
          <w:sz w:val="20"/>
          <w:szCs w:val="20"/>
          <w:u w:val="single"/>
        </w:rPr>
      </w:pPr>
      <w:r w:rsidRPr="00DE3AAB">
        <w:rPr>
          <w:rFonts w:asciiTheme="minorHAnsi" w:hAnsiTheme="minorHAnsi" w:cstheme="minorHAnsi"/>
          <w:b/>
          <w:bCs/>
          <w:sz w:val="20"/>
          <w:szCs w:val="20"/>
          <w:u w:val="single"/>
        </w:rPr>
        <w:t>REGLAS DEL NEGOCIO</w:t>
      </w:r>
    </w:p>
    <w:p w14:paraId="34537CDE" w14:textId="77777777"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pago de las cuotas de los créditos </w:t>
      </w:r>
      <w:r w:rsidRPr="005E5D57">
        <w:rPr>
          <w:rFonts w:asciiTheme="minorHAnsi" w:hAnsiTheme="minorHAnsi" w:cstheme="minorHAnsi"/>
          <w:sz w:val="20"/>
          <w:szCs w:val="20"/>
        </w:rPr>
        <w:t xml:space="preserve">se puede efectuar en forma completa o parcial. </w:t>
      </w:r>
    </w:p>
    <w:p w14:paraId="015245E3" w14:textId="4C230F39" w:rsidR="005E5D57" w:rsidRPr="005E5D57"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lastRenderedPageBreak/>
        <w:t xml:space="preserve">Si el pago es parcial, el saldo </w:t>
      </w:r>
      <w:r w:rsidR="006A1717">
        <w:rPr>
          <w:rFonts w:asciiTheme="minorHAnsi" w:hAnsiTheme="minorHAnsi" w:cstheme="minorHAnsi"/>
          <w:sz w:val="20"/>
          <w:szCs w:val="20"/>
        </w:rPr>
        <w:t>queda registrado en la base de datos y debe ser sumado a</w:t>
      </w:r>
      <w:r w:rsidRPr="005E5D57">
        <w:rPr>
          <w:rFonts w:asciiTheme="minorHAnsi" w:hAnsiTheme="minorHAnsi" w:cstheme="minorHAnsi"/>
          <w:sz w:val="20"/>
          <w:szCs w:val="20"/>
        </w:rPr>
        <w:t xml:space="preserve">l valor de la cuota del mes siguiente. Por ejemplo, si el socio canceló en forma parcial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el saldo es sumado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w:t>
      </w:r>
    </w:p>
    <w:p w14:paraId="3EDBBC72" w14:textId="1DF68634" w:rsidR="005E5D57" w:rsidRPr="00C3354B" w:rsidRDefault="005E5D57" w:rsidP="00C946D1">
      <w:pPr>
        <w:pStyle w:val="Prrafodelista"/>
        <w:numPr>
          <w:ilvl w:val="1"/>
          <w:numId w:val="17"/>
        </w:numPr>
        <w:spacing w:after="0"/>
        <w:jc w:val="both"/>
        <w:rPr>
          <w:rFonts w:asciiTheme="minorHAnsi" w:hAnsiTheme="minorHAnsi" w:cstheme="minorHAnsi"/>
          <w:b/>
          <w:bCs/>
          <w:sz w:val="20"/>
          <w:szCs w:val="20"/>
        </w:rPr>
      </w:pPr>
      <w:r w:rsidRPr="005E5D57">
        <w:rPr>
          <w:rFonts w:asciiTheme="minorHAnsi" w:hAnsiTheme="minorHAnsi" w:cstheme="minorHAnsi"/>
          <w:sz w:val="20"/>
          <w:szCs w:val="20"/>
        </w:rPr>
        <w:t xml:space="preserve">Si el pago parcial o completo se ha efectuado fuera de plazo, se </w:t>
      </w:r>
      <w:r>
        <w:rPr>
          <w:rFonts w:asciiTheme="minorHAnsi" w:hAnsiTheme="minorHAnsi" w:cstheme="minorHAnsi"/>
          <w:sz w:val="20"/>
          <w:szCs w:val="20"/>
        </w:rPr>
        <w:t>cobra</w:t>
      </w:r>
      <w:r w:rsidRPr="005E5D57">
        <w:rPr>
          <w:rFonts w:asciiTheme="minorHAnsi" w:hAnsiTheme="minorHAnsi" w:cstheme="minorHAnsi"/>
          <w:sz w:val="20"/>
          <w:szCs w:val="20"/>
        </w:rPr>
        <w:t xml:space="preserve"> una multa que corresponde a un porcentaje del monto total del crédito y que es sumada al valor de la cuota del mes siguiente. Por ejemplo, si el socio canceló fuera de plazo la cuota del mes de </w:t>
      </w:r>
      <w:r>
        <w:rPr>
          <w:rFonts w:asciiTheme="minorHAnsi" w:hAnsiTheme="minorHAnsi" w:cstheme="minorHAnsi"/>
          <w:sz w:val="20"/>
          <w:szCs w:val="20"/>
        </w:rPr>
        <w:t>abril</w:t>
      </w:r>
      <w:r w:rsidRPr="005E5D57">
        <w:rPr>
          <w:rFonts w:asciiTheme="minorHAnsi" w:hAnsiTheme="minorHAnsi" w:cstheme="minorHAnsi"/>
          <w:sz w:val="20"/>
          <w:szCs w:val="20"/>
        </w:rPr>
        <w:t xml:space="preserve">, la multa es sumada al valor de la cuota que el socio debe cancelar en el mes de </w:t>
      </w:r>
      <w:r>
        <w:rPr>
          <w:rFonts w:asciiTheme="minorHAnsi" w:hAnsiTheme="minorHAnsi" w:cstheme="minorHAnsi"/>
          <w:sz w:val="20"/>
          <w:szCs w:val="20"/>
        </w:rPr>
        <w:t>mayo</w:t>
      </w:r>
      <w:r w:rsidRPr="005E5D57">
        <w:rPr>
          <w:rFonts w:asciiTheme="minorHAnsi" w:hAnsiTheme="minorHAnsi" w:cstheme="minorHAnsi"/>
          <w:sz w:val="20"/>
          <w:szCs w:val="20"/>
        </w:rPr>
        <w:t xml:space="preserve">. El valor de la multa </w:t>
      </w:r>
      <w:r w:rsidR="00290315">
        <w:rPr>
          <w:rFonts w:asciiTheme="minorHAnsi" w:hAnsiTheme="minorHAnsi" w:cstheme="minorHAnsi"/>
          <w:sz w:val="20"/>
          <w:szCs w:val="20"/>
        </w:rPr>
        <w:t>corresponde a un porcentaje del monto total de crédito, de acuerdo a los días de mora.</w:t>
      </w:r>
    </w:p>
    <w:p w14:paraId="0635BE00" w14:textId="1106C75F" w:rsidR="00CD70F8" w:rsidRPr="00CD70F8" w:rsidRDefault="00C3354B"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Existe un beneficio especial para los socios de 65 o más años y que consiste en </w:t>
      </w:r>
      <w:r w:rsidR="00CD70F8">
        <w:rPr>
          <w:rFonts w:asciiTheme="minorHAnsi" w:hAnsiTheme="minorHAnsi" w:cstheme="minorHAnsi"/>
          <w:sz w:val="20"/>
          <w:szCs w:val="20"/>
        </w:rPr>
        <w:t>una rebaja del 5% del valor de la cuota del mes. Para esto, se deben cumplir dos condiciones:</w:t>
      </w:r>
    </w:p>
    <w:p w14:paraId="3079B0D8" w14:textId="4BFCD46E" w:rsidR="00CD70F8"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haya cancelado el valor completo de la cuota del mes anterior. </w:t>
      </w:r>
    </w:p>
    <w:p w14:paraId="54E27084" w14:textId="2B7EE1F1" w:rsidR="00C3354B" w:rsidRPr="00CD70F8" w:rsidRDefault="00CD70F8" w:rsidP="00C946D1">
      <w:pPr>
        <w:pStyle w:val="Prrafodelista"/>
        <w:numPr>
          <w:ilvl w:val="0"/>
          <w:numId w:val="19"/>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Que el pago lo haya realizado dentro del plazo. </w:t>
      </w:r>
    </w:p>
    <w:p w14:paraId="27B5178B" w14:textId="77777777" w:rsidR="00DE3AAB" w:rsidRPr="005E5D57" w:rsidRDefault="00DE3AAB" w:rsidP="00DE3AAB">
      <w:pPr>
        <w:pStyle w:val="Prrafodelista"/>
        <w:spacing w:after="0"/>
        <w:ind w:left="792"/>
        <w:jc w:val="both"/>
        <w:rPr>
          <w:rFonts w:asciiTheme="minorHAnsi" w:hAnsiTheme="minorHAnsi" w:cstheme="minorHAnsi"/>
          <w:b/>
          <w:bCs/>
          <w:sz w:val="20"/>
          <w:szCs w:val="20"/>
        </w:rPr>
      </w:pPr>
    </w:p>
    <w:p w14:paraId="0736B965" w14:textId="4BB281A5" w:rsidR="007B1BFB" w:rsidRDefault="00B76A2A" w:rsidP="00C946D1">
      <w:pPr>
        <w:pStyle w:val="Prrafodelista"/>
        <w:numPr>
          <w:ilvl w:val="0"/>
          <w:numId w:val="17"/>
        </w:numPr>
        <w:spacing w:after="0"/>
        <w:jc w:val="both"/>
        <w:rPr>
          <w:rFonts w:asciiTheme="minorHAnsi" w:hAnsiTheme="minorHAnsi" w:cstheme="minorHAnsi"/>
          <w:b/>
          <w:bCs/>
          <w:sz w:val="20"/>
          <w:szCs w:val="20"/>
          <w:u w:val="single"/>
        </w:rPr>
      </w:pPr>
      <w:r>
        <w:rPr>
          <w:rFonts w:asciiTheme="minorHAnsi" w:hAnsiTheme="minorHAnsi" w:cstheme="minorHAnsi"/>
          <w:b/>
          <w:bCs/>
          <w:sz w:val="20"/>
          <w:szCs w:val="20"/>
          <w:u w:val="single"/>
        </w:rPr>
        <w:t>REQUERIMIENTOS PARA EL DISEÑO Y CONSTRUCCIÓN DE LA SOLUCIÓN</w:t>
      </w:r>
    </w:p>
    <w:p w14:paraId="7DCB0923" w14:textId="514006D2" w:rsidR="00B76A2A" w:rsidRPr="004809D8" w:rsidRDefault="00B76A2A" w:rsidP="00C946D1">
      <w:pPr>
        <w:pStyle w:val="Prrafodelista"/>
        <w:numPr>
          <w:ilvl w:val="1"/>
          <w:numId w:val="17"/>
        </w:numPr>
        <w:spacing w:after="0"/>
        <w:jc w:val="both"/>
        <w:rPr>
          <w:rFonts w:asciiTheme="minorHAnsi" w:hAnsiTheme="minorHAnsi" w:cstheme="minorHAnsi"/>
          <w:b/>
          <w:bCs/>
          <w:sz w:val="20"/>
          <w:szCs w:val="20"/>
        </w:rPr>
      </w:pPr>
      <w:r w:rsidRPr="00B76A2A">
        <w:rPr>
          <w:rFonts w:asciiTheme="minorHAnsi" w:hAnsiTheme="minorHAnsi" w:cstheme="minorHAnsi"/>
          <w:sz w:val="20"/>
          <w:szCs w:val="20"/>
        </w:rPr>
        <w:t>El proceso deberá ser construido de acuerdo a las buenas prácticas y eficiencia en la construcción de bloques PL/SQL que simulan un proceso visto durante toda esta Unidad de Aprendizaje (</w:t>
      </w:r>
      <w:r>
        <w:rPr>
          <w:rFonts w:asciiTheme="minorHAnsi" w:hAnsiTheme="minorHAnsi" w:cstheme="minorHAnsi"/>
          <w:sz w:val="20"/>
          <w:szCs w:val="20"/>
        </w:rPr>
        <w:t xml:space="preserve">ejemplo, </w:t>
      </w:r>
      <w:r w:rsidRPr="00B76A2A">
        <w:rPr>
          <w:rFonts w:asciiTheme="minorHAnsi" w:hAnsiTheme="minorHAnsi" w:cstheme="minorHAnsi"/>
          <w:sz w:val="20"/>
          <w:szCs w:val="20"/>
        </w:rPr>
        <w:t>consider</w:t>
      </w:r>
      <w:r>
        <w:rPr>
          <w:rFonts w:asciiTheme="minorHAnsi" w:hAnsiTheme="minorHAnsi" w:cstheme="minorHAnsi"/>
          <w:sz w:val="20"/>
          <w:szCs w:val="20"/>
        </w:rPr>
        <w:t>ar</w:t>
      </w:r>
      <w:r w:rsidRPr="00B76A2A">
        <w:rPr>
          <w:rFonts w:asciiTheme="minorHAnsi" w:hAnsiTheme="minorHAnsi" w:cstheme="minorHAnsi"/>
          <w:sz w:val="20"/>
          <w:szCs w:val="20"/>
        </w:rPr>
        <w:t xml:space="preserve"> que el bloque se pueda ejecutar las veces que se requiera, uso de cursores explícito pata obtener la información base que requiere el proceso, uso de cursores implícitos para obtener información específica, manejo de errores,</w:t>
      </w:r>
      <w:r>
        <w:rPr>
          <w:rFonts w:asciiTheme="minorHAnsi" w:hAnsiTheme="minorHAnsi" w:cstheme="minorHAnsi"/>
          <w:sz w:val="20"/>
          <w:szCs w:val="20"/>
        </w:rPr>
        <w:t xml:space="preserve"> documentación del código, no usar valores fijos en el bloque, </w:t>
      </w:r>
      <w:r w:rsidRPr="00B76A2A">
        <w:rPr>
          <w:rFonts w:asciiTheme="minorHAnsi" w:hAnsiTheme="minorHAnsi" w:cstheme="minorHAnsi"/>
          <w:sz w:val="20"/>
          <w:szCs w:val="20"/>
        </w:rPr>
        <w:t xml:space="preserve"> etc.).</w:t>
      </w:r>
    </w:p>
    <w:p w14:paraId="20528F1E" w14:textId="5E321932" w:rsidR="004809D8" w:rsidRPr="004809D8" w:rsidRDefault="004809D8" w:rsidP="0089187C">
      <w:pPr>
        <w:pStyle w:val="Prrafodelista"/>
        <w:numPr>
          <w:ilvl w:val="1"/>
          <w:numId w:val="17"/>
        </w:numPr>
        <w:spacing w:after="0"/>
        <w:jc w:val="both"/>
        <w:rPr>
          <w:rFonts w:asciiTheme="minorHAnsi" w:hAnsiTheme="minorHAnsi" w:cstheme="minorHAnsi"/>
          <w:b/>
          <w:bCs/>
          <w:sz w:val="20"/>
          <w:szCs w:val="20"/>
        </w:rPr>
      </w:pPr>
      <w:r w:rsidRPr="004809D8">
        <w:rPr>
          <w:rFonts w:asciiTheme="minorHAnsi" w:hAnsiTheme="minorHAnsi" w:cstheme="minorHAnsi"/>
          <w:bCs/>
          <w:sz w:val="20"/>
          <w:szCs w:val="20"/>
        </w:rPr>
        <w:t>A los menos deberá usar un Registro PL/SQL.</w:t>
      </w:r>
    </w:p>
    <w:p w14:paraId="008C837E" w14:textId="3295DA4D" w:rsidR="00290315" w:rsidRPr="00B76A2A" w:rsidRDefault="0041039A"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El valor de la multa deberá ser calcula en una sentencia SELECT como cursor implícito. </w:t>
      </w:r>
      <w:r w:rsidR="00290315">
        <w:rPr>
          <w:rFonts w:asciiTheme="minorHAnsi" w:hAnsiTheme="minorHAnsi" w:cstheme="minorHAnsi"/>
          <w:sz w:val="20"/>
          <w:szCs w:val="20"/>
        </w:rPr>
        <w:t>El porcentaje para calcular el valor de la multa por mora se encuentra en la tabla MULTA_MORA.</w:t>
      </w:r>
    </w:p>
    <w:p w14:paraId="3AC33F33" w14:textId="161E8102" w:rsidR="00952384" w:rsidRPr="00B77713"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se debe</w:t>
      </w:r>
      <w:r w:rsidR="00B76A2A">
        <w:rPr>
          <w:rFonts w:asciiTheme="minorHAnsi" w:hAnsiTheme="minorHAnsi" w:cstheme="minorHAnsi"/>
          <w:sz w:val="20"/>
          <w:szCs w:val="20"/>
        </w:rPr>
        <w:t>rá</w:t>
      </w:r>
      <w:r w:rsidRPr="00952384">
        <w:rPr>
          <w:rFonts w:asciiTheme="minorHAnsi" w:hAnsiTheme="minorHAnsi" w:cstheme="minorHAnsi"/>
          <w:sz w:val="20"/>
          <w:szCs w:val="20"/>
        </w:rPr>
        <w:t xml:space="preserve"> almacenar en la tabla PAGO_MENSUAL_CREDITO en el formato que se muestra en el ejemplo y ordenada en forma ascendente por fecha de vencimiento de la cuota y el número del socio. </w:t>
      </w:r>
    </w:p>
    <w:p w14:paraId="55A1D5A1" w14:textId="00A0B4A6" w:rsidR="00B77713" w:rsidRPr="00952384" w:rsidRDefault="00B77713" w:rsidP="00C946D1">
      <w:pPr>
        <w:pStyle w:val="Prrafodelista"/>
        <w:numPr>
          <w:ilvl w:val="1"/>
          <w:numId w:val="17"/>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Los errores se produzcan </w:t>
      </w:r>
      <w:r w:rsidR="008E440A">
        <w:rPr>
          <w:rFonts w:asciiTheme="minorHAnsi" w:hAnsiTheme="minorHAnsi" w:cstheme="minorHAnsi"/>
          <w:sz w:val="20"/>
          <w:szCs w:val="20"/>
        </w:rPr>
        <w:t xml:space="preserve">al obtener el porcentaje de multa por días de atraso en el pago, se deberán almacenar en la tabla </w:t>
      </w:r>
      <w:r>
        <w:rPr>
          <w:rFonts w:asciiTheme="minorHAnsi" w:hAnsiTheme="minorHAnsi" w:cstheme="minorHAnsi"/>
          <w:sz w:val="20"/>
          <w:szCs w:val="20"/>
        </w:rPr>
        <w:t>ERROR_PROCESO.</w:t>
      </w:r>
    </w:p>
    <w:p w14:paraId="579D49A4" w14:textId="77777777" w:rsidR="00952384" w:rsidRPr="00952384" w:rsidRDefault="00952384" w:rsidP="00C946D1">
      <w:pPr>
        <w:pStyle w:val="Prrafodelista"/>
        <w:numPr>
          <w:ilvl w:val="1"/>
          <w:numId w:val="17"/>
        </w:numPr>
        <w:spacing w:after="0"/>
        <w:jc w:val="both"/>
        <w:rPr>
          <w:rFonts w:asciiTheme="minorHAnsi" w:hAnsiTheme="minorHAnsi" w:cstheme="minorHAnsi"/>
          <w:b/>
          <w:bCs/>
          <w:sz w:val="20"/>
          <w:szCs w:val="20"/>
        </w:rPr>
      </w:pPr>
      <w:r w:rsidRPr="00952384">
        <w:rPr>
          <w:rFonts w:asciiTheme="minorHAnsi" w:hAnsiTheme="minorHAnsi" w:cstheme="minorHAnsi"/>
          <w:sz w:val="20"/>
          <w:szCs w:val="20"/>
        </w:rPr>
        <w:t>La información requerida es:</w:t>
      </w:r>
    </w:p>
    <w:p w14:paraId="2DCF86CD" w14:textId="3F4AC07A" w:rsidR="00952384" w:rsidRDefault="00E978C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proceso. Corresponde al m</w:t>
      </w:r>
      <w:r w:rsidR="00952384" w:rsidRPr="00952384">
        <w:rPr>
          <w:rFonts w:asciiTheme="minorHAnsi" w:hAnsiTheme="minorHAnsi" w:cstheme="minorHAnsi"/>
          <w:sz w:val="20"/>
          <w:szCs w:val="20"/>
        </w:rPr>
        <w:t>es y año en que se ejecutó el proceso.</w:t>
      </w:r>
    </w:p>
    <w:p w14:paraId="08C46C1E" w14:textId="77777777" w:rsidR="00952384" w:rsidRDefault="00952384" w:rsidP="00C946D1">
      <w:pPr>
        <w:pStyle w:val="Prrafodelista"/>
        <w:numPr>
          <w:ilvl w:val="0"/>
          <w:numId w:val="18"/>
        </w:numPr>
        <w:spacing w:after="0"/>
        <w:jc w:val="both"/>
        <w:rPr>
          <w:rFonts w:asciiTheme="minorHAnsi" w:hAnsiTheme="minorHAnsi" w:cstheme="minorHAnsi"/>
          <w:sz w:val="20"/>
          <w:szCs w:val="20"/>
        </w:rPr>
      </w:pPr>
      <w:r w:rsidRPr="00952384">
        <w:rPr>
          <w:rFonts w:asciiTheme="minorHAnsi" w:hAnsiTheme="minorHAnsi" w:cstheme="minorHAnsi"/>
          <w:sz w:val="20"/>
          <w:szCs w:val="20"/>
        </w:rPr>
        <w:t>Run del socio</w:t>
      </w:r>
    </w:p>
    <w:p w14:paraId="1F2B1532" w14:textId="0A5FE79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solicitud del crédito</w:t>
      </w:r>
    </w:p>
    <w:p w14:paraId="1C4543A2" w14:textId="36018E2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Descripción del tipo de crédito</w:t>
      </w:r>
    </w:p>
    <w:p w14:paraId="74B66F9C" w14:textId="797C54B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Monto total del crédito</w:t>
      </w:r>
    </w:p>
    <w:p w14:paraId="31CA53A2" w14:textId="37AB629B" w:rsidR="00952384" w:rsidRDefault="00952384" w:rsidP="00C946D1">
      <w:pPr>
        <w:pStyle w:val="Prrafodelista"/>
        <w:numPr>
          <w:ilvl w:val="0"/>
          <w:numId w:val="18"/>
        </w:numPr>
        <w:spacing w:after="0"/>
        <w:jc w:val="both"/>
        <w:rPr>
          <w:rFonts w:asciiTheme="minorHAnsi" w:hAnsiTheme="minorHAnsi" w:cstheme="minorHAnsi"/>
          <w:sz w:val="20"/>
          <w:szCs w:val="20"/>
        </w:rPr>
      </w:pPr>
      <w:proofErr w:type="gramStart"/>
      <w:r>
        <w:rPr>
          <w:rFonts w:asciiTheme="minorHAnsi" w:hAnsiTheme="minorHAnsi" w:cstheme="minorHAnsi"/>
          <w:sz w:val="20"/>
          <w:szCs w:val="20"/>
        </w:rPr>
        <w:t>Total</w:t>
      </w:r>
      <w:proofErr w:type="gramEnd"/>
      <w:r>
        <w:rPr>
          <w:rFonts w:asciiTheme="minorHAnsi" w:hAnsiTheme="minorHAnsi" w:cstheme="minorHAnsi"/>
          <w:sz w:val="20"/>
          <w:szCs w:val="20"/>
        </w:rPr>
        <w:t xml:space="preserve"> de cuotas del crédito</w:t>
      </w:r>
    </w:p>
    <w:p w14:paraId="44F29ECA" w14:textId="0C5D576D"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Número de la cuota a pagar</w:t>
      </w:r>
    </w:p>
    <w:p w14:paraId="73EF9981" w14:textId="23562323"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cuota a pagar</w:t>
      </w:r>
    </w:p>
    <w:p w14:paraId="3A8ECE0E" w14:textId="3991B642"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Fecha de vencimiento</w:t>
      </w:r>
    </w:p>
    <w:p w14:paraId="2609D599" w14:textId="3DD58CC7"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Saldo a pagar del mes anterior</w:t>
      </w:r>
    </w:p>
    <w:p w14:paraId="44867FF7" w14:textId="4A7261BE"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Días de atraso en el pago de la cuota del mes anterior</w:t>
      </w:r>
    </w:p>
    <w:p w14:paraId="211C9A21" w14:textId="5A5FDE81" w:rsidR="00952384" w:rsidRDefault="00952384"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de la multa por el pagado atrasado de la cuota del mes anterior.</w:t>
      </w:r>
    </w:p>
    <w:p w14:paraId="2AE7EF3B" w14:textId="3683B6BF" w:rsidR="006415BE"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a rebajar por beneficios de los socios de 65 o más años.</w:t>
      </w:r>
    </w:p>
    <w:p w14:paraId="76068730" w14:textId="3201B321" w:rsidR="006415BE" w:rsidRPr="00952384" w:rsidRDefault="006415BE" w:rsidP="00C946D1">
      <w:pPr>
        <w:pStyle w:val="Prrafodelista"/>
        <w:numPr>
          <w:ilvl w:val="0"/>
          <w:numId w:val="18"/>
        </w:numPr>
        <w:spacing w:after="0"/>
        <w:jc w:val="both"/>
        <w:rPr>
          <w:rFonts w:asciiTheme="minorHAnsi" w:hAnsiTheme="minorHAnsi" w:cstheme="minorHAnsi"/>
          <w:sz w:val="20"/>
          <w:szCs w:val="20"/>
        </w:rPr>
      </w:pPr>
      <w:r>
        <w:rPr>
          <w:rFonts w:asciiTheme="minorHAnsi" w:hAnsiTheme="minorHAnsi" w:cstheme="minorHAnsi"/>
          <w:sz w:val="20"/>
          <w:szCs w:val="20"/>
        </w:rPr>
        <w:t>Valor total a pagar en el mes (incluye saldo del mes anterior, multa por días de mora y rebaja para los socios de 65 o más años)</w:t>
      </w:r>
    </w:p>
    <w:p w14:paraId="1ED7C561" w14:textId="03478FE1" w:rsidR="00D90C95" w:rsidRDefault="00226B1D" w:rsidP="00226B1D">
      <w:pPr>
        <w:spacing w:after="0"/>
        <w:jc w:val="both"/>
        <w:rPr>
          <w:rFonts w:asciiTheme="minorHAnsi" w:hAnsiTheme="minorHAnsi" w:cstheme="minorHAnsi"/>
          <w:noProof/>
          <w:sz w:val="20"/>
          <w:szCs w:val="20"/>
        </w:rPr>
      </w:pPr>
      <w:r w:rsidRPr="00226B1D">
        <w:rPr>
          <w:rFonts w:asciiTheme="minorHAnsi" w:hAnsiTheme="minorHAnsi" w:cstheme="minorHAnsi"/>
          <w:noProof/>
          <w:sz w:val="20"/>
          <w:szCs w:val="20"/>
        </w:rPr>
        <w:lastRenderedPageBreak/>
        <w:t xml:space="preserve">La prueba se debe efectuar para que el proceso genere la información correspondiente al mes Mayo del </w:t>
      </w:r>
      <w:r>
        <w:rPr>
          <w:rFonts w:asciiTheme="minorHAnsi" w:hAnsiTheme="minorHAnsi" w:cstheme="minorHAnsi"/>
          <w:noProof/>
          <w:sz w:val="20"/>
          <w:szCs w:val="20"/>
        </w:rPr>
        <w:t>presente año.</w:t>
      </w:r>
      <w:r w:rsidR="00014FA1">
        <w:rPr>
          <w:rFonts w:asciiTheme="minorHAnsi" w:hAnsiTheme="minorHAnsi" w:cstheme="minorHAnsi"/>
          <w:noProof/>
          <w:sz w:val="20"/>
          <w:szCs w:val="20"/>
        </w:rPr>
        <w:t xml:space="preserve"> </w:t>
      </w:r>
    </w:p>
    <w:p w14:paraId="790BE4D7" w14:textId="0C7EFAAD" w:rsidR="00014FA1" w:rsidRDefault="00014FA1" w:rsidP="00014FA1">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Pr>
          <w:rFonts w:asciiTheme="minorHAnsi" w:hAnsiTheme="minorHAnsi" w:cstheme="minorHAnsi"/>
          <w:sz w:val="20"/>
          <w:szCs w:val="20"/>
        </w:rPr>
        <w:t xml:space="preserve">PL/SQL, </w:t>
      </w:r>
      <w:r w:rsidRPr="00EC1E02">
        <w:rPr>
          <w:rFonts w:asciiTheme="minorHAnsi" w:hAnsiTheme="minorHAnsi" w:cstheme="minorHAnsi"/>
          <w:sz w:val="20"/>
          <w:szCs w:val="20"/>
        </w:rPr>
        <w:t>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sidRPr="00014FA1">
        <w:rPr>
          <w:rFonts w:asciiTheme="minorHAnsi" w:hAnsiTheme="minorHAnsi" w:cstheme="minorHAnsi"/>
          <w:sz w:val="20"/>
          <w:szCs w:val="20"/>
        </w:rPr>
        <w:t>PAGO_MENSUAL_CREDITO</w:t>
      </w:r>
      <w:r w:rsidRPr="00EC1E02">
        <w:rPr>
          <w:rFonts w:asciiTheme="minorHAnsi" w:hAnsiTheme="minorHAnsi" w:cstheme="minorHAnsi"/>
          <w:sz w:val="20"/>
          <w:szCs w:val="20"/>
        </w:rPr>
        <w:t xml:space="preserve"> </w:t>
      </w:r>
      <w:r>
        <w:rPr>
          <w:rFonts w:asciiTheme="minorHAnsi" w:hAnsiTheme="minorHAnsi" w:cstheme="minorHAnsi"/>
          <w:sz w:val="20"/>
          <w:szCs w:val="20"/>
        </w:rPr>
        <w:t xml:space="preserve">y ERROR_PROCESO </w:t>
      </w:r>
      <w:r w:rsidRPr="00EC1E02">
        <w:rPr>
          <w:rFonts w:asciiTheme="minorHAnsi" w:hAnsiTheme="minorHAnsi" w:cstheme="minorHAnsi"/>
          <w:sz w:val="20"/>
          <w:szCs w:val="20"/>
        </w:rPr>
        <w:t>debería</w:t>
      </w:r>
      <w:r>
        <w:rPr>
          <w:rFonts w:asciiTheme="minorHAnsi" w:hAnsiTheme="minorHAnsi" w:cstheme="minorHAnsi"/>
          <w:sz w:val="20"/>
          <w:szCs w:val="20"/>
        </w:rPr>
        <w:t xml:space="preserve">n </w:t>
      </w:r>
      <w:r w:rsidRPr="00EC1E02">
        <w:rPr>
          <w:rFonts w:asciiTheme="minorHAnsi" w:hAnsiTheme="minorHAnsi" w:cstheme="minorHAnsi"/>
          <w:sz w:val="20"/>
          <w:szCs w:val="20"/>
        </w:rPr>
        <w:t>tener la información que se muestra</w:t>
      </w:r>
      <w:r>
        <w:rPr>
          <w:rFonts w:asciiTheme="minorHAnsi" w:hAnsiTheme="minorHAnsi" w:cstheme="minorHAnsi"/>
          <w:sz w:val="20"/>
          <w:szCs w:val="20"/>
        </w:rPr>
        <w:t xml:space="preserve"> en el ejemplo.</w:t>
      </w:r>
    </w:p>
    <w:p w14:paraId="5856FDEC" w14:textId="109A5928" w:rsidR="00014FA1" w:rsidRDefault="00014FA1" w:rsidP="00014FA1">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el año de la</w:t>
      </w:r>
      <w:r w:rsidR="00705DCF">
        <w:rPr>
          <w:rFonts w:asciiTheme="minorHAnsi" w:hAnsiTheme="minorHAnsi" w:cstheme="minorHAnsi"/>
          <w:b/>
          <w:sz w:val="20"/>
          <w:szCs w:val="20"/>
        </w:rPr>
        <w:t>s</w:t>
      </w:r>
      <w:r>
        <w:rPr>
          <w:rFonts w:asciiTheme="minorHAnsi" w:hAnsiTheme="minorHAnsi" w:cstheme="minorHAnsi"/>
          <w:b/>
          <w:sz w:val="20"/>
          <w:szCs w:val="20"/>
        </w:rPr>
        <w:t xml:space="preserve"> columna</w:t>
      </w:r>
      <w:r w:rsidR="00705DCF">
        <w:rPr>
          <w:rFonts w:asciiTheme="minorHAnsi" w:hAnsiTheme="minorHAnsi" w:cstheme="minorHAnsi"/>
          <w:b/>
          <w:sz w:val="20"/>
          <w:szCs w:val="20"/>
        </w:rPr>
        <w:t xml:space="preserve">s FECHA_PROCESO y </w:t>
      </w:r>
      <w:r>
        <w:rPr>
          <w:rFonts w:asciiTheme="minorHAnsi" w:hAnsiTheme="minorHAnsi" w:cstheme="minorHAnsi"/>
          <w:b/>
          <w:sz w:val="20"/>
          <w:szCs w:val="20"/>
        </w:rPr>
        <w:t>FECHA_</w:t>
      </w:r>
      <w:r w:rsidR="00705DCF">
        <w:rPr>
          <w:rFonts w:asciiTheme="minorHAnsi" w:hAnsiTheme="minorHAnsi" w:cstheme="minorHAnsi"/>
          <w:b/>
          <w:sz w:val="20"/>
          <w:szCs w:val="20"/>
        </w:rPr>
        <w:t>VENC_CUOTA_MES</w:t>
      </w:r>
      <w:r>
        <w:rPr>
          <w:rFonts w:asciiTheme="minorHAnsi" w:hAnsiTheme="minorHAnsi" w:cstheme="minorHAnsi"/>
          <w:b/>
          <w:sz w:val="20"/>
          <w:szCs w:val="20"/>
        </w:rPr>
        <w:t xml:space="preserve"> de la tabla </w:t>
      </w:r>
      <w:r w:rsidR="00705DCF" w:rsidRPr="00705DCF">
        <w:rPr>
          <w:rFonts w:asciiTheme="minorHAnsi" w:hAnsiTheme="minorHAnsi" w:cstheme="minorHAnsi"/>
          <w:b/>
          <w:sz w:val="20"/>
          <w:szCs w:val="20"/>
        </w:rPr>
        <w:t xml:space="preserve">PAGO_MENSUAL_CREDITO </w:t>
      </w:r>
      <w:r>
        <w:rPr>
          <w:rFonts w:asciiTheme="minorHAnsi" w:hAnsiTheme="minorHAnsi" w:cstheme="minorHAnsi"/>
          <w:b/>
          <w:sz w:val="20"/>
          <w:szCs w:val="20"/>
        </w:rPr>
        <w:t>podría</w:t>
      </w:r>
      <w:r w:rsidR="001A2B9C">
        <w:rPr>
          <w:rFonts w:asciiTheme="minorHAnsi" w:hAnsiTheme="minorHAnsi" w:cstheme="minorHAnsi"/>
          <w:b/>
          <w:sz w:val="20"/>
          <w:szCs w:val="20"/>
        </w:rPr>
        <w:t>n</w:t>
      </w:r>
      <w:r>
        <w:rPr>
          <w:rFonts w:asciiTheme="minorHAnsi" w:hAnsiTheme="minorHAnsi" w:cstheme="minorHAnsi"/>
          <w:b/>
          <w:sz w:val="20"/>
          <w:szCs w:val="20"/>
        </w:rPr>
        <w:t xml:space="preserve"> ser diferente ya q</w:t>
      </w:r>
      <w:r w:rsidRPr="005F0DE9">
        <w:rPr>
          <w:rFonts w:asciiTheme="minorHAnsi" w:hAnsiTheme="minorHAnsi" w:cstheme="minorHAnsi"/>
          <w:b/>
          <w:sz w:val="20"/>
          <w:szCs w:val="20"/>
        </w:rPr>
        <w:t xml:space="preserve">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w:t>
      </w:r>
      <w:r w:rsidRPr="005F0DE9">
        <w:rPr>
          <w:rFonts w:asciiTheme="minorHAnsi" w:hAnsiTheme="minorHAnsi" w:cstheme="minorHAnsi"/>
          <w:b/>
          <w:sz w:val="20"/>
          <w:szCs w:val="20"/>
        </w:rPr>
        <w:t xml:space="preserve">En este caso, </w:t>
      </w:r>
      <w:r w:rsidR="008E68BF">
        <w:rPr>
          <w:rFonts w:asciiTheme="minorHAnsi" w:hAnsiTheme="minorHAnsi" w:cstheme="minorHAnsi"/>
          <w:b/>
          <w:sz w:val="20"/>
          <w:szCs w:val="20"/>
        </w:rPr>
        <w:t>se simuló que el proceso se ejecutó el primer día del mes de mayo del año 2021.</w:t>
      </w:r>
    </w:p>
    <w:p w14:paraId="1A62D6A4" w14:textId="77777777" w:rsidR="00705DCF" w:rsidRDefault="00705DCF" w:rsidP="00226B1D">
      <w:pPr>
        <w:spacing w:after="0"/>
        <w:jc w:val="both"/>
        <w:rPr>
          <w:rFonts w:asciiTheme="minorHAnsi" w:hAnsiTheme="minorHAnsi" w:cstheme="minorHAnsi"/>
          <w:b/>
          <w:bCs/>
          <w:noProof/>
          <w:sz w:val="18"/>
          <w:szCs w:val="18"/>
        </w:rPr>
      </w:pPr>
    </w:p>
    <w:p w14:paraId="747EDF56" w14:textId="29A7833F"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 xml:space="preserve">TABLA </w:t>
      </w:r>
      <w:bookmarkStart w:id="9" w:name="_Hlk61113809"/>
      <w:r w:rsidRPr="00705DCF">
        <w:rPr>
          <w:rFonts w:asciiTheme="minorHAnsi" w:hAnsiTheme="minorHAnsi" w:cstheme="minorHAnsi"/>
          <w:b/>
          <w:bCs/>
          <w:sz w:val="18"/>
          <w:szCs w:val="18"/>
        </w:rPr>
        <w:t>PAGO_MENSUAL_CREDITO</w:t>
      </w:r>
      <w:bookmarkEnd w:id="9"/>
    </w:p>
    <w:p w14:paraId="56C50E65" w14:textId="2BC233F2" w:rsidR="00DA793A" w:rsidRDefault="00705DCF" w:rsidP="00226B1D">
      <w:pPr>
        <w:spacing w:after="0"/>
        <w:jc w:val="both"/>
        <w:rPr>
          <w:rFonts w:asciiTheme="minorHAnsi" w:hAnsiTheme="minorHAnsi" w:cstheme="minorHAnsi"/>
          <w:noProof/>
          <w:sz w:val="20"/>
          <w:szCs w:val="20"/>
        </w:rPr>
      </w:pPr>
      <w:r w:rsidRPr="00705DCF">
        <w:rPr>
          <w:rFonts w:asciiTheme="minorHAnsi" w:hAnsiTheme="minorHAnsi" w:cstheme="minorHAnsi"/>
          <w:noProof/>
          <w:sz w:val="20"/>
          <w:szCs w:val="20"/>
        </w:rPr>
        <w:drawing>
          <wp:inline distT="0" distB="0" distL="0" distR="0" wp14:anchorId="544F9E4F" wp14:editId="3F7710B0">
            <wp:extent cx="5628661" cy="2288912"/>
            <wp:effectExtent l="0" t="0" r="0" b="0"/>
            <wp:docPr id="20" name="Imagen 8" descr="Interfaz de usuario gráfica, Tabla, Excel&#10;&#10;Descripción generada automáticamente">
              <a:extLst xmlns:a="http://schemas.openxmlformats.org/drawingml/2006/main">
                <a:ext uri="{FF2B5EF4-FFF2-40B4-BE49-F238E27FC236}">
                  <a16:creationId xmlns:a16="http://schemas.microsoft.com/office/drawing/2014/main" id="{939D422A-5A24-4DC8-966C-D0F0C11A7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Tabla, Excel&#10;&#10;Descripción generada automáticamente">
                      <a:extLst>
                        <a:ext uri="{FF2B5EF4-FFF2-40B4-BE49-F238E27FC236}">
                          <a16:creationId xmlns:a16="http://schemas.microsoft.com/office/drawing/2014/main" id="{939D422A-5A24-4DC8-966C-D0F0C11A7FF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60032" cy="2301669"/>
                    </a:xfrm>
                    <a:prstGeom prst="rect">
                      <a:avLst/>
                    </a:prstGeom>
                  </pic:spPr>
                </pic:pic>
              </a:graphicData>
            </a:graphic>
          </wp:inline>
        </w:drawing>
      </w:r>
    </w:p>
    <w:p w14:paraId="67D2B345" w14:textId="2993E180" w:rsidR="00705DCF" w:rsidRDefault="00705DCF" w:rsidP="00226B1D">
      <w:pPr>
        <w:spacing w:after="0"/>
        <w:jc w:val="both"/>
        <w:rPr>
          <w:rFonts w:asciiTheme="minorHAnsi" w:hAnsiTheme="minorHAnsi" w:cstheme="minorHAnsi"/>
          <w:noProof/>
          <w:sz w:val="20"/>
          <w:szCs w:val="20"/>
        </w:rPr>
      </w:pPr>
    </w:p>
    <w:p w14:paraId="34A18929" w14:textId="2346E2F2" w:rsidR="00705DCF" w:rsidRDefault="00766EE7" w:rsidP="00226B1D">
      <w:pPr>
        <w:spacing w:after="0"/>
        <w:jc w:val="both"/>
        <w:rPr>
          <w:rFonts w:asciiTheme="minorHAnsi" w:hAnsiTheme="minorHAnsi" w:cstheme="minorHAnsi"/>
          <w:noProof/>
          <w:sz w:val="20"/>
          <w:szCs w:val="20"/>
        </w:rPr>
      </w:pPr>
      <w:r>
        <w:rPr>
          <w:noProof/>
        </w:rPr>
        <w:drawing>
          <wp:inline distT="0" distB="0" distL="0" distR="0" wp14:anchorId="4D8B268A" wp14:editId="3EA5B356">
            <wp:extent cx="4141009" cy="21033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470" cy="2113188"/>
                    </a:xfrm>
                    <a:prstGeom prst="rect">
                      <a:avLst/>
                    </a:prstGeom>
                    <a:noFill/>
                    <a:ln>
                      <a:noFill/>
                    </a:ln>
                  </pic:spPr>
                </pic:pic>
              </a:graphicData>
            </a:graphic>
          </wp:inline>
        </w:drawing>
      </w:r>
    </w:p>
    <w:p w14:paraId="2BBE8630" w14:textId="5CD10162" w:rsidR="00DA793A" w:rsidRDefault="00DA793A" w:rsidP="00226B1D">
      <w:pPr>
        <w:spacing w:after="0"/>
        <w:jc w:val="both"/>
        <w:rPr>
          <w:rFonts w:asciiTheme="minorHAnsi" w:hAnsiTheme="minorHAnsi" w:cstheme="minorHAnsi"/>
          <w:noProof/>
          <w:sz w:val="20"/>
          <w:szCs w:val="20"/>
        </w:rPr>
      </w:pPr>
    </w:p>
    <w:p w14:paraId="592EE218" w14:textId="3386475B" w:rsidR="00705DCF" w:rsidRPr="00705DCF" w:rsidRDefault="00705DCF" w:rsidP="00226B1D">
      <w:pPr>
        <w:spacing w:after="0"/>
        <w:jc w:val="both"/>
        <w:rPr>
          <w:rFonts w:asciiTheme="minorHAnsi" w:hAnsiTheme="minorHAnsi" w:cstheme="minorHAnsi"/>
          <w:b/>
          <w:bCs/>
          <w:noProof/>
          <w:sz w:val="18"/>
          <w:szCs w:val="18"/>
        </w:rPr>
      </w:pPr>
      <w:r w:rsidRPr="00705DCF">
        <w:rPr>
          <w:rFonts w:asciiTheme="minorHAnsi" w:hAnsiTheme="minorHAnsi" w:cstheme="minorHAnsi"/>
          <w:b/>
          <w:bCs/>
          <w:noProof/>
          <w:sz w:val="18"/>
          <w:szCs w:val="18"/>
        </w:rPr>
        <w:t>TABLA ERROR PROCESO</w:t>
      </w:r>
    </w:p>
    <w:p w14:paraId="66614C25" w14:textId="4C0296A5" w:rsidR="00DA793A" w:rsidRDefault="00705DCF" w:rsidP="00226B1D">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7562D20D" wp14:editId="5DBAD7DC">
            <wp:extent cx="6168020" cy="22331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01889" cy="264367"/>
                    </a:xfrm>
                    <a:prstGeom prst="rect">
                      <a:avLst/>
                    </a:prstGeom>
                    <a:noFill/>
                  </pic:spPr>
                </pic:pic>
              </a:graphicData>
            </a:graphic>
          </wp:inline>
        </w:drawing>
      </w:r>
    </w:p>
    <w:p w14:paraId="197B3F5B" w14:textId="283A32DE" w:rsidR="00DA793A" w:rsidRDefault="00DA793A" w:rsidP="00226B1D">
      <w:pPr>
        <w:spacing w:after="0"/>
        <w:jc w:val="both"/>
        <w:rPr>
          <w:rFonts w:asciiTheme="minorHAnsi" w:hAnsiTheme="minorHAnsi" w:cstheme="minorHAnsi"/>
          <w:noProof/>
          <w:sz w:val="20"/>
          <w:szCs w:val="20"/>
        </w:rPr>
      </w:pPr>
    </w:p>
    <w:sectPr w:rsidR="00DA793A" w:rsidSect="00A029CF">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E5110" w14:textId="77777777" w:rsidR="00D07CDE" w:rsidRDefault="00D07CDE" w:rsidP="00AF4E17">
      <w:pPr>
        <w:spacing w:after="0" w:line="240" w:lineRule="auto"/>
      </w:pPr>
      <w:r>
        <w:separator/>
      </w:r>
    </w:p>
  </w:endnote>
  <w:endnote w:type="continuationSeparator" w:id="0">
    <w:p w14:paraId="088BCFB0" w14:textId="77777777" w:rsidR="00D07CDE" w:rsidRDefault="00D07CDE"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45667B"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45667B" w:rsidRPr="00D73828" w:rsidRDefault="0045667B"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5667B" w:rsidRPr="00D73828" w:rsidRDefault="0045667B"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45667B" w:rsidRPr="00D73828" w:rsidRDefault="0045667B"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45667B" w:rsidRPr="00D73828" w:rsidRDefault="0045667B" w:rsidP="009C3495">
          <w:pPr>
            <w:pStyle w:val="Piedepgina"/>
            <w:rPr>
              <w:i/>
              <w:sz w:val="16"/>
              <w:szCs w:val="16"/>
            </w:rPr>
          </w:pPr>
          <w:r>
            <w:rPr>
              <w:i/>
              <w:sz w:val="16"/>
              <w:szCs w:val="16"/>
            </w:rPr>
            <w:t xml:space="preserve">Alicia Zambrano B </w:t>
          </w:r>
        </w:p>
      </w:tc>
    </w:tr>
  </w:tbl>
  <w:p w14:paraId="18CAB74B" w14:textId="2526FF10" w:rsidR="0045667B" w:rsidRPr="00C502FA" w:rsidRDefault="0045667B"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45667B" w:rsidRDefault="004566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0CF59" w14:textId="77777777" w:rsidR="00D07CDE" w:rsidRDefault="00D07CDE" w:rsidP="00AF4E17">
      <w:pPr>
        <w:spacing w:after="0" w:line="240" w:lineRule="auto"/>
      </w:pPr>
      <w:r>
        <w:separator/>
      </w:r>
    </w:p>
  </w:footnote>
  <w:footnote w:type="continuationSeparator" w:id="0">
    <w:p w14:paraId="316085E7" w14:textId="77777777" w:rsidR="00D07CDE" w:rsidRDefault="00D07CDE"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45667B" w:rsidRPr="00DB63E6" w:rsidRDefault="0045667B"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45667B" w:rsidRPr="00DB63E6" w:rsidRDefault="0045667B"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CF02FC6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6323432"/>
    <w:multiLevelType w:val="hybridMultilevel"/>
    <w:tmpl w:val="2BC201F6"/>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9CF03BB"/>
    <w:multiLevelType w:val="hybridMultilevel"/>
    <w:tmpl w:val="B322A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3C0F51E3"/>
    <w:multiLevelType w:val="hybridMultilevel"/>
    <w:tmpl w:val="817618F0"/>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8"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81F223C"/>
    <w:multiLevelType w:val="hybridMultilevel"/>
    <w:tmpl w:val="FC283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1334CC3"/>
    <w:multiLevelType w:val="hybridMultilevel"/>
    <w:tmpl w:val="18CEF1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A8E3E49"/>
    <w:multiLevelType w:val="multilevel"/>
    <w:tmpl w:val="51D611F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8F6770"/>
    <w:multiLevelType w:val="hybridMultilevel"/>
    <w:tmpl w:val="F7A880D2"/>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3"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15:restartNumberingAfterBreak="0">
    <w:nsid w:val="6B0146E8"/>
    <w:multiLevelType w:val="hybridMultilevel"/>
    <w:tmpl w:val="C5341448"/>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7"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18" w15:restartNumberingAfterBreak="0">
    <w:nsid w:val="70A958ED"/>
    <w:multiLevelType w:val="hybridMultilevel"/>
    <w:tmpl w:val="6EF085B8"/>
    <w:lvl w:ilvl="0" w:tplc="340A0003">
      <w:start w:val="1"/>
      <w:numFmt w:val="bullet"/>
      <w:lvlText w:val="o"/>
      <w:lvlJc w:val="left"/>
      <w:pPr>
        <w:ind w:left="1584" w:hanging="360"/>
      </w:pPr>
      <w:rPr>
        <w:rFonts w:ascii="Courier New" w:hAnsi="Courier New" w:cs="Courier New" w:hint="default"/>
      </w:rPr>
    </w:lvl>
    <w:lvl w:ilvl="1" w:tplc="340A0003" w:tentative="1">
      <w:start w:val="1"/>
      <w:numFmt w:val="bullet"/>
      <w:lvlText w:val="o"/>
      <w:lvlJc w:val="left"/>
      <w:pPr>
        <w:ind w:left="2304" w:hanging="360"/>
      </w:pPr>
      <w:rPr>
        <w:rFonts w:ascii="Courier New" w:hAnsi="Courier New" w:cs="Courier New" w:hint="default"/>
      </w:rPr>
    </w:lvl>
    <w:lvl w:ilvl="2" w:tplc="340A0005" w:tentative="1">
      <w:start w:val="1"/>
      <w:numFmt w:val="bullet"/>
      <w:lvlText w:val=""/>
      <w:lvlJc w:val="left"/>
      <w:pPr>
        <w:ind w:left="3024" w:hanging="360"/>
      </w:pPr>
      <w:rPr>
        <w:rFonts w:ascii="Wingdings" w:hAnsi="Wingdings" w:hint="default"/>
      </w:rPr>
    </w:lvl>
    <w:lvl w:ilvl="3" w:tplc="340A0001" w:tentative="1">
      <w:start w:val="1"/>
      <w:numFmt w:val="bullet"/>
      <w:lvlText w:val=""/>
      <w:lvlJc w:val="left"/>
      <w:pPr>
        <w:ind w:left="3744" w:hanging="360"/>
      </w:pPr>
      <w:rPr>
        <w:rFonts w:ascii="Symbol" w:hAnsi="Symbol" w:hint="default"/>
      </w:rPr>
    </w:lvl>
    <w:lvl w:ilvl="4" w:tplc="340A0003" w:tentative="1">
      <w:start w:val="1"/>
      <w:numFmt w:val="bullet"/>
      <w:lvlText w:val="o"/>
      <w:lvlJc w:val="left"/>
      <w:pPr>
        <w:ind w:left="4464" w:hanging="360"/>
      </w:pPr>
      <w:rPr>
        <w:rFonts w:ascii="Courier New" w:hAnsi="Courier New" w:cs="Courier New" w:hint="default"/>
      </w:rPr>
    </w:lvl>
    <w:lvl w:ilvl="5" w:tplc="340A0005" w:tentative="1">
      <w:start w:val="1"/>
      <w:numFmt w:val="bullet"/>
      <w:lvlText w:val=""/>
      <w:lvlJc w:val="left"/>
      <w:pPr>
        <w:ind w:left="5184" w:hanging="360"/>
      </w:pPr>
      <w:rPr>
        <w:rFonts w:ascii="Wingdings" w:hAnsi="Wingdings" w:hint="default"/>
      </w:rPr>
    </w:lvl>
    <w:lvl w:ilvl="6" w:tplc="340A0001" w:tentative="1">
      <w:start w:val="1"/>
      <w:numFmt w:val="bullet"/>
      <w:lvlText w:val=""/>
      <w:lvlJc w:val="left"/>
      <w:pPr>
        <w:ind w:left="5904" w:hanging="360"/>
      </w:pPr>
      <w:rPr>
        <w:rFonts w:ascii="Symbol" w:hAnsi="Symbol" w:hint="default"/>
      </w:rPr>
    </w:lvl>
    <w:lvl w:ilvl="7" w:tplc="340A0003" w:tentative="1">
      <w:start w:val="1"/>
      <w:numFmt w:val="bullet"/>
      <w:lvlText w:val="o"/>
      <w:lvlJc w:val="left"/>
      <w:pPr>
        <w:ind w:left="6624" w:hanging="360"/>
      </w:pPr>
      <w:rPr>
        <w:rFonts w:ascii="Courier New" w:hAnsi="Courier New" w:cs="Courier New" w:hint="default"/>
      </w:rPr>
    </w:lvl>
    <w:lvl w:ilvl="8" w:tplc="340A0005" w:tentative="1">
      <w:start w:val="1"/>
      <w:numFmt w:val="bullet"/>
      <w:lvlText w:val=""/>
      <w:lvlJc w:val="left"/>
      <w:pPr>
        <w:ind w:left="7344" w:hanging="360"/>
      </w:pPr>
      <w:rPr>
        <w:rFonts w:ascii="Wingdings" w:hAnsi="Wingdings" w:hint="default"/>
      </w:rPr>
    </w:lvl>
  </w:abstractNum>
  <w:num w:numId="1" w16cid:durableId="731655601">
    <w:abstractNumId w:val="6"/>
  </w:num>
  <w:num w:numId="2" w16cid:durableId="1130906040">
    <w:abstractNumId w:val="13"/>
  </w:num>
  <w:num w:numId="3" w16cid:durableId="1502700997">
    <w:abstractNumId w:val="4"/>
  </w:num>
  <w:num w:numId="4" w16cid:durableId="926696311">
    <w:abstractNumId w:val="14"/>
  </w:num>
  <w:num w:numId="5" w16cid:durableId="1514420773">
    <w:abstractNumId w:val="17"/>
  </w:num>
  <w:num w:numId="6" w16cid:durableId="1606427921">
    <w:abstractNumId w:val="3"/>
  </w:num>
  <w:num w:numId="7" w16cid:durableId="1403605822">
    <w:abstractNumId w:val="0"/>
  </w:num>
  <w:num w:numId="8" w16cid:durableId="1249969716">
    <w:abstractNumId w:val="5"/>
  </w:num>
  <w:num w:numId="9" w16cid:durableId="345791312">
    <w:abstractNumId w:val="1"/>
  </w:num>
  <w:num w:numId="10" w16cid:durableId="1173032359">
    <w:abstractNumId w:val="8"/>
  </w:num>
  <w:num w:numId="11" w16cid:durableId="345178347">
    <w:abstractNumId w:val="15"/>
  </w:num>
  <w:num w:numId="12" w16cid:durableId="1968311612">
    <w:abstractNumId w:val="12"/>
  </w:num>
  <w:num w:numId="13" w16cid:durableId="1628926601">
    <w:abstractNumId w:val="7"/>
  </w:num>
  <w:num w:numId="14" w16cid:durableId="132186492">
    <w:abstractNumId w:val="2"/>
  </w:num>
  <w:num w:numId="15" w16cid:durableId="632250859">
    <w:abstractNumId w:val="10"/>
  </w:num>
  <w:num w:numId="16" w16cid:durableId="2038844405">
    <w:abstractNumId w:val="9"/>
  </w:num>
  <w:num w:numId="17" w16cid:durableId="165828919">
    <w:abstractNumId w:val="11"/>
  </w:num>
  <w:num w:numId="18" w16cid:durableId="1720519137">
    <w:abstractNumId w:val="18"/>
  </w:num>
  <w:num w:numId="19" w16cid:durableId="1335452091">
    <w:abstractNumId w:val="16"/>
  </w:num>
  <w:num w:numId="20" w16cid:durableId="84328140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4FA1"/>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668BE"/>
    <w:rsid w:val="000700C9"/>
    <w:rsid w:val="00070124"/>
    <w:rsid w:val="00073C13"/>
    <w:rsid w:val="00075036"/>
    <w:rsid w:val="00077EB5"/>
    <w:rsid w:val="00090121"/>
    <w:rsid w:val="00090BBD"/>
    <w:rsid w:val="00095EF2"/>
    <w:rsid w:val="000A2B52"/>
    <w:rsid w:val="000B077C"/>
    <w:rsid w:val="000B62E1"/>
    <w:rsid w:val="000B690C"/>
    <w:rsid w:val="000C0228"/>
    <w:rsid w:val="000C23C4"/>
    <w:rsid w:val="000C4AA5"/>
    <w:rsid w:val="000C5FC9"/>
    <w:rsid w:val="000D43A0"/>
    <w:rsid w:val="000E1242"/>
    <w:rsid w:val="000F0042"/>
    <w:rsid w:val="00100680"/>
    <w:rsid w:val="00101115"/>
    <w:rsid w:val="00101F04"/>
    <w:rsid w:val="00104FFF"/>
    <w:rsid w:val="00111758"/>
    <w:rsid w:val="00111B1C"/>
    <w:rsid w:val="00113EC7"/>
    <w:rsid w:val="0011702B"/>
    <w:rsid w:val="001210D4"/>
    <w:rsid w:val="00122283"/>
    <w:rsid w:val="001237D2"/>
    <w:rsid w:val="0012583E"/>
    <w:rsid w:val="0012626E"/>
    <w:rsid w:val="001273A5"/>
    <w:rsid w:val="0013028D"/>
    <w:rsid w:val="00130C2C"/>
    <w:rsid w:val="001357D1"/>
    <w:rsid w:val="0013752E"/>
    <w:rsid w:val="00151B84"/>
    <w:rsid w:val="00161B31"/>
    <w:rsid w:val="00164389"/>
    <w:rsid w:val="00170CF9"/>
    <w:rsid w:val="00173461"/>
    <w:rsid w:val="0017539C"/>
    <w:rsid w:val="00177150"/>
    <w:rsid w:val="00182439"/>
    <w:rsid w:val="0018294D"/>
    <w:rsid w:val="00184658"/>
    <w:rsid w:val="0019220C"/>
    <w:rsid w:val="00192F45"/>
    <w:rsid w:val="001A09E6"/>
    <w:rsid w:val="001A2B9C"/>
    <w:rsid w:val="001A481B"/>
    <w:rsid w:val="001A73B9"/>
    <w:rsid w:val="001A7C25"/>
    <w:rsid w:val="001A7D0F"/>
    <w:rsid w:val="001B583D"/>
    <w:rsid w:val="001C0149"/>
    <w:rsid w:val="001C1B14"/>
    <w:rsid w:val="001C4A12"/>
    <w:rsid w:val="001C543B"/>
    <w:rsid w:val="001C55E5"/>
    <w:rsid w:val="001D1288"/>
    <w:rsid w:val="001D1967"/>
    <w:rsid w:val="001D2428"/>
    <w:rsid w:val="001D4E44"/>
    <w:rsid w:val="001D545D"/>
    <w:rsid w:val="001E3F3E"/>
    <w:rsid w:val="001F35FB"/>
    <w:rsid w:val="001F5252"/>
    <w:rsid w:val="00200057"/>
    <w:rsid w:val="002111A5"/>
    <w:rsid w:val="00211AF4"/>
    <w:rsid w:val="00212736"/>
    <w:rsid w:val="0021348E"/>
    <w:rsid w:val="0022542F"/>
    <w:rsid w:val="002255B4"/>
    <w:rsid w:val="002268B7"/>
    <w:rsid w:val="00226B1D"/>
    <w:rsid w:val="00231C65"/>
    <w:rsid w:val="00232D85"/>
    <w:rsid w:val="002449D2"/>
    <w:rsid w:val="00244EA3"/>
    <w:rsid w:val="00247CF2"/>
    <w:rsid w:val="0025289A"/>
    <w:rsid w:val="002528C0"/>
    <w:rsid w:val="00254486"/>
    <w:rsid w:val="00254DCF"/>
    <w:rsid w:val="002603C9"/>
    <w:rsid w:val="00264E15"/>
    <w:rsid w:val="00267289"/>
    <w:rsid w:val="00270853"/>
    <w:rsid w:val="00273B74"/>
    <w:rsid w:val="002755B3"/>
    <w:rsid w:val="00276A38"/>
    <w:rsid w:val="00280D21"/>
    <w:rsid w:val="00290315"/>
    <w:rsid w:val="00290FF3"/>
    <w:rsid w:val="0029110F"/>
    <w:rsid w:val="00292F80"/>
    <w:rsid w:val="00293E01"/>
    <w:rsid w:val="00294A6A"/>
    <w:rsid w:val="00295ADD"/>
    <w:rsid w:val="002A0A13"/>
    <w:rsid w:val="002A0DEC"/>
    <w:rsid w:val="002A1667"/>
    <w:rsid w:val="002A4E7B"/>
    <w:rsid w:val="002A674F"/>
    <w:rsid w:val="002A69A1"/>
    <w:rsid w:val="002B1683"/>
    <w:rsid w:val="002B16FE"/>
    <w:rsid w:val="002B2513"/>
    <w:rsid w:val="002B2CF7"/>
    <w:rsid w:val="002B55CE"/>
    <w:rsid w:val="002C3EB8"/>
    <w:rsid w:val="002D2AA1"/>
    <w:rsid w:val="002D32CB"/>
    <w:rsid w:val="002E0A09"/>
    <w:rsid w:val="002E3DAE"/>
    <w:rsid w:val="002E3FCC"/>
    <w:rsid w:val="002E501A"/>
    <w:rsid w:val="002F1352"/>
    <w:rsid w:val="002F1EA4"/>
    <w:rsid w:val="002F2792"/>
    <w:rsid w:val="002F42A0"/>
    <w:rsid w:val="002F5FD9"/>
    <w:rsid w:val="002F6411"/>
    <w:rsid w:val="002F798A"/>
    <w:rsid w:val="00301D92"/>
    <w:rsid w:val="003035EF"/>
    <w:rsid w:val="0030500F"/>
    <w:rsid w:val="0030718B"/>
    <w:rsid w:val="003103FF"/>
    <w:rsid w:val="00312EC4"/>
    <w:rsid w:val="0031517C"/>
    <w:rsid w:val="00317242"/>
    <w:rsid w:val="00327474"/>
    <w:rsid w:val="00330AEB"/>
    <w:rsid w:val="00331761"/>
    <w:rsid w:val="00335BAC"/>
    <w:rsid w:val="00340860"/>
    <w:rsid w:val="00343FC7"/>
    <w:rsid w:val="00346DEF"/>
    <w:rsid w:val="00346F01"/>
    <w:rsid w:val="003532B5"/>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A734E"/>
    <w:rsid w:val="003B07B7"/>
    <w:rsid w:val="003C0078"/>
    <w:rsid w:val="003C2F23"/>
    <w:rsid w:val="003C35E6"/>
    <w:rsid w:val="003C66F8"/>
    <w:rsid w:val="003C7BF4"/>
    <w:rsid w:val="003C7F16"/>
    <w:rsid w:val="003D39A2"/>
    <w:rsid w:val="003E307B"/>
    <w:rsid w:val="003E4EE4"/>
    <w:rsid w:val="003E53F3"/>
    <w:rsid w:val="003F3741"/>
    <w:rsid w:val="003F38FD"/>
    <w:rsid w:val="00400F34"/>
    <w:rsid w:val="00401B54"/>
    <w:rsid w:val="0041039A"/>
    <w:rsid w:val="00412D5F"/>
    <w:rsid w:val="00421E63"/>
    <w:rsid w:val="00426A56"/>
    <w:rsid w:val="00432440"/>
    <w:rsid w:val="004336EC"/>
    <w:rsid w:val="00434215"/>
    <w:rsid w:val="00436097"/>
    <w:rsid w:val="00444841"/>
    <w:rsid w:val="00445DF2"/>
    <w:rsid w:val="00453508"/>
    <w:rsid w:val="004546D9"/>
    <w:rsid w:val="004546E2"/>
    <w:rsid w:val="0045667B"/>
    <w:rsid w:val="00457336"/>
    <w:rsid w:val="00474CB2"/>
    <w:rsid w:val="004809D8"/>
    <w:rsid w:val="004851B6"/>
    <w:rsid w:val="00493325"/>
    <w:rsid w:val="004A2697"/>
    <w:rsid w:val="004A432B"/>
    <w:rsid w:val="004A447B"/>
    <w:rsid w:val="004A4798"/>
    <w:rsid w:val="004B293A"/>
    <w:rsid w:val="004B51BE"/>
    <w:rsid w:val="004B6722"/>
    <w:rsid w:val="004B7284"/>
    <w:rsid w:val="004B775D"/>
    <w:rsid w:val="004C18A0"/>
    <w:rsid w:val="004C2EFB"/>
    <w:rsid w:val="004C5D46"/>
    <w:rsid w:val="004C5ED2"/>
    <w:rsid w:val="004C733E"/>
    <w:rsid w:val="004D0CE0"/>
    <w:rsid w:val="004D49C7"/>
    <w:rsid w:val="004D4B4D"/>
    <w:rsid w:val="004D67B1"/>
    <w:rsid w:val="004E0E86"/>
    <w:rsid w:val="004E60C2"/>
    <w:rsid w:val="004E60E1"/>
    <w:rsid w:val="004E622D"/>
    <w:rsid w:val="004E76D3"/>
    <w:rsid w:val="004F09B7"/>
    <w:rsid w:val="004F6C69"/>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7D06"/>
    <w:rsid w:val="005A0EE0"/>
    <w:rsid w:val="005A3F70"/>
    <w:rsid w:val="005A5140"/>
    <w:rsid w:val="005A674B"/>
    <w:rsid w:val="005B0030"/>
    <w:rsid w:val="005B49E6"/>
    <w:rsid w:val="005B4D22"/>
    <w:rsid w:val="005B7657"/>
    <w:rsid w:val="005C04D5"/>
    <w:rsid w:val="005C0833"/>
    <w:rsid w:val="005C3170"/>
    <w:rsid w:val="005C4DB9"/>
    <w:rsid w:val="005C5A6B"/>
    <w:rsid w:val="005C7578"/>
    <w:rsid w:val="005D3A92"/>
    <w:rsid w:val="005D4B3C"/>
    <w:rsid w:val="005D7A50"/>
    <w:rsid w:val="005E09CA"/>
    <w:rsid w:val="005E1159"/>
    <w:rsid w:val="005E2610"/>
    <w:rsid w:val="005E502A"/>
    <w:rsid w:val="005E5592"/>
    <w:rsid w:val="005E5619"/>
    <w:rsid w:val="005E5D57"/>
    <w:rsid w:val="005F680D"/>
    <w:rsid w:val="00604D30"/>
    <w:rsid w:val="006139BA"/>
    <w:rsid w:val="00622FF3"/>
    <w:rsid w:val="00623CAF"/>
    <w:rsid w:val="00630085"/>
    <w:rsid w:val="00630A6C"/>
    <w:rsid w:val="00633700"/>
    <w:rsid w:val="006348E8"/>
    <w:rsid w:val="006415BE"/>
    <w:rsid w:val="0064178D"/>
    <w:rsid w:val="00641B09"/>
    <w:rsid w:val="00642ECB"/>
    <w:rsid w:val="00643374"/>
    <w:rsid w:val="00644EAB"/>
    <w:rsid w:val="0065134A"/>
    <w:rsid w:val="0065202F"/>
    <w:rsid w:val="006520B7"/>
    <w:rsid w:val="00655ABC"/>
    <w:rsid w:val="0065642E"/>
    <w:rsid w:val="0066159C"/>
    <w:rsid w:val="006616E2"/>
    <w:rsid w:val="0066211C"/>
    <w:rsid w:val="0066728B"/>
    <w:rsid w:val="006676DB"/>
    <w:rsid w:val="00672832"/>
    <w:rsid w:val="00675D45"/>
    <w:rsid w:val="00677A0A"/>
    <w:rsid w:val="00685188"/>
    <w:rsid w:val="006A03AA"/>
    <w:rsid w:val="006A1717"/>
    <w:rsid w:val="006A368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05DCF"/>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66EE7"/>
    <w:rsid w:val="00770063"/>
    <w:rsid w:val="00772735"/>
    <w:rsid w:val="00772864"/>
    <w:rsid w:val="007746BC"/>
    <w:rsid w:val="007807CA"/>
    <w:rsid w:val="007835A7"/>
    <w:rsid w:val="0078512F"/>
    <w:rsid w:val="00793146"/>
    <w:rsid w:val="00793561"/>
    <w:rsid w:val="00793AB2"/>
    <w:rsid w:val="007A1150"/>
    <w:rsid w:val="007A1BDA"/>
    <w:rsid w:val="007B0B45"/>
    <w:rsid w:val="007B0DBD"/>
    <w:rsid w:val="007B18AF"/>
    <w:rsid w:val="007B1BFB"/>
    <w:rsid w:val="007B1FF0"/>
    <w:rsid w:val="007B40D3"/>
    <w:rsid w:val="007B4E94"/>
    <w:rsid w:val="007B553D"/>
    <w:rsid w:val="007C6917"/>
    <w:rsid w:val="007D4D35"/>
    <w:rsid w:val="007D6A19"/>
    <w:rsid w:val="007D6E78"/>
    <w:rsid w:val="007E2C70"/>
    <w:rsid w:val="007E317C"/>
    <w:rsid w:val="007F1232"/>
    <w:rsid w:val="007F6414"/>
    <w:rsid w:val="007F6EA0"/>
    <w:rsid w:val="007F7127"/>
    <w:rsid w:val="0080039A"/>
    <w:rsid w:val="00803251"/>
    <w:rsid w:val="00805816"/>
    <w:rsid w:val="00806D4D"/>
    <w:rsid w:val="00807DEE"/>
    <w:rsid w:val="00822127"/>
    <w:rsid w:val="008256AF"/>
    <w:rsid w:val="00826D86"/>
    <w:rsid w:val="00827AC4"/>
    <w:rsid w:val="00833077"/>
    <w:rsid w:val="00837644"/>
    <w:rsid w:val="00840279"/>
    <w:rsid w:val="00840A47"/>
    <w:rsid w:val="00840C37"/>
    <w:rsid w:val="00846600"/>
    <w:rsid w:val="00850037"/>
    <w:rsid w:val="00852029"/>
    <w:rsid w:val="00853189"/>
    <w:rsid w:val="0086595D"/>
    <w:rsid w:val="00870517"/>
    <w:rsid w:val="008723E5"/>
    <w:rsid w:val="008729F0"/>
    <w:rsid w:val="00872C32"/>
    <w:rsid w:val="0087513F"/>
    <w:rsid w:val="00877FE1"/>
    <w:rsid w:val="00881716"/>
    <w:rsid w:val="0088276F"/>
    <w:rsid w:val="00884603"/>
    <w:rsid w:val="008870F6"/>
    <w:rsid w:val="008905B1"/>
    <w:rsid w:val="00894713"/>
    <w:rsid w:val="00896A7E"/>
    <w:rsid w:val="008A24BD"/>
    <w:rsid w:val="008A4D9D"/>
    <w:rsid w:val="008B0C67"/>
    <w:rsid w:val="008B31A1"/>
    <w:rsid w:val="008B6AB4"/>
    <w:rsid w:val="008C05D5"/>
    <w:rsid w:val="008C065A"/>
    <w:rsid w:val="008C459D"/>
    <w:rsid w:val="008C5151"/>
    <w:rsid w:val="008D4A06"/>
    <w:rsid w:val="008E440A"/>
    <w:rsid w:val="008E4D3F"/>
    <w:rsid w:val="008E68B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384"/>
    <w:rsid w:val="00952EED"/>
    <w:rsid w:val="00953055"/>
    <w:rsid w:val="00960FC9"/>
    <w:rsid w:val="00965C2C"/>
    <w:rsid w:val="0097196D"/>
    <w:rsid w:val="009748C0"/>
    <w:rsid w:val="00974BCB"/>
    <w:rsid w:val="00977853"/>
    <w:rsid w:val="00985CD3"/>
    <w:rsid w:val="009945DD"/>
    <w:rsid w:val="00994C1D"/>
    <w:rsid w:val="00995FF0"/>
    <w:rsid w:val="009A07EE"/>
    <w:rsid w:val="009A0846"/>
    <w:rsid w:val="009A1AEF"/>
    <w:rsid w:val="009B1A86"/>
    <w:rsid w:val="009B5CD7"/>
    <w:rsid w:val="009B6BBA"/>
    <w:rsid w:val="009C3495"/>
    <w:rsid w:val="009C6D16"/>
    <w:rsid w:val="009D2178"/>
    <w:rsid w:val="009D39B4"/>
    <w:rsid w:val="009D4C8E"/>
    <w:rsid w:val="009E450B"/>
    <w:rsid w:val="009F7536"/>
    <w:rsid w:val="00A013EB"/>
    <w:rsid w:val="00A029CF"/>
    <w:rsid w:val="00A032DA"/>
    <w:rsid w:val="00A04225"/>
    <w:rsid w:val="00A06C31"/>
    <w:rsid w:val="00A13CB3"/>
    <w:rsid w:val="00A1477C"/>
    <w:rsid w:val="00A361CB"/>
    <w:rsid w:val="00A41ED2"/>
    <w:rsid w:val="00A428AE"/>
    <w:rsid w:val="00A452D2"/>
    <w:rsid w:val="00A47E89"/>
    <w:rsid w:val="00A50EE8"/>
    <w:rsid w:val="00A51160"/>
    <w:rsid w:val="00A5173D"/>
    <w:rsid w:val="00A52430"/>
    <w:rsid w:val="00A5287B"/>
    <w:rsid w:val="00A63185"/>
    <w:rsid w:val="00A725FA"/>
    <w:rsid w:val="00A74AE9"/>
    <w:rsid w:val="00A75FBD"/>
    <w:rsid w:val="00AA171A"/>
    <w:rsid w:val="00AA182E"/>
    <w:rsid w:val="00AA26F8"/>
    <w:rsid w:val="00AA275B"/>
    <w:rsid w:val="00AA459C"/>
    <w:rsid w:val="00AA5D06"/>
    <w:rsid w:val="00AB643B"/>
    <w:rsid w:val="00AC4C6C"/>
    <w:rsid w:val="00AD0080"/>
    <w:rsid w:val="00AD5CEF"/>
    <w:rsid w:val="00AD6CBF"/>
    <w:rsid w:val="00AE7395"/>
    <w:rsid w:val="00AE7465"/>
    <w:rsid w:val="00AE7614"/>
    <w:rsid w:val="00AF4B60"/>
    <w:rsid w:val="00AF4E17"/>
    <w:rsid w:val="00AF5FF6"/>
    <w:rsid w:val="00B000AE"/>
    <w:rsid w:val="00B01422"/>
    <w:rsid w:val="00B016F8"/>
    <w:rsid w:val="00B03B60"/>
    <w:rsid w:val="00B06F6D"/>
    <w:rsid w:val="00B147F6"/>
    <w:rsid w:val="00B31449"/>
    <w:rsid w:val="00B3495B"/>
    <w:rsid w:val="00B359D4"/>
    <w:rsid w:val="00B37849"/>
    <w:rsid w:val="00B37E4C"/>
    <w:rsid w:val="00B45CF2"/>
    <w:rsid w:val="00B5335A"/>
    <w:rsid w:val="00B54616"/>
    <w:rsid w:val="00B54C22"/>
    <w:rsid w:val="00B60B0F"/>
    <w:rsid w:val="00B74C76"/>
    <w:rsid w:val="00B75E3B"/>
    <w:rsid w:val="00B76A2A"/>
    <w:rsid w:val="00B77713"/>
    <w:rsid w:val="00B819F8"/>
    <w:rsid w:val="00B84231"/>
    <w:rsid w:val="00B849EB"/>
    <w:rsid w:val="00B87618"/>
    <w:rsid w:val="00B87823"/>
    <w:rsid w:val="00B87ADE"/>
    <w:rsid w:val="00B96398"/>
    <w:rsid w:val="00B97577"/>
    <w:rsid w:val="00BA308E"/>
    <w:rsid w:val="00BA42B4"/>
    <w:rsid w:val="00BA59C6"/>
    <w:rsid w:val="00BB0D68"/>
    <w:rsid w:val="00BB1E19"/>
    <w:rsid w:val="00BB44D3"/>
    <w:rsid w:val="00BB4782"/>
    <w:rsid w:val="00BB6C85"/>
    <w:rsid w:val="00BC363E"/>
    <w:rsid w:val="00BD0231"/>
    <w:rsid w:val="00BD7D7F"/>
    <w:rsid w:val="00BE3082"/>
    <w:rsid w:val="00BE752E"/>
    <w:rsid w:val="00BE7F5E"/>
    <w:rsid w:val="00BF0E33"/>
    <w:rsid w:val="00BF5F84"/>
    <w:rsid w:val="00C00BED"/>
    <w:rsid w:val="00C17371"/>
    <w:rsid w:val="00C252F5"/>
    <w:rsid w:val="00C3354B"/>
    <w:rsid w:val="00C412F1"/>
    <w:rsid w:val="00C469D2"/>
    <w:rsid w:val="00C502FA"/>
    <w:rsid w:val="00C50590"/>
    <w:rsid w:val="00C509ED"/>
    <w:rsid w:val="00C51F3F"/>
    <w:rsid w:val="00C555CB"/>
    <w:rsid w:val="00C630A2"/>
    <w:rsid w:val="00C64828"/>
    <w:rsid w:val="00C65F61"/>
    <w:rsid w:val="00C677E0"/>
    <w:rsid w:val="00C73FBD"/>
    <w:rsid w:val="00C8397A"/>
    <w:rsid w:val="00C84CFB"/>
    <w:rsid w:val="00C85E18"/>
    <w:rsid w:val="00C90004"/>
    <w:rsid w:val="00C92127"/>
    <w:rsid w:val="00C9386A"/>
    <w:rsid w:val="00C946D1"/>
    <w:rsid w:val="00C95AED"/>
    <w:rsid w:val="00C95BD7"/>
    <w:rsid w:val="00C9747A"/>
    <w:rsid w:val="00C97810"/>
    <w:rsid w:val="00CA0C1F"/>
    <w:rsid w:val="00CA1E83"/>
    <w:rsid w:val="00CA1FBA"/>
    <w:rsid w:val="00CA234E"/>
    <w:rsid w:val="00CA2A75"/>
    <w:rsid w:val="00CA4D59"/>
    <w:rsid w:val="00CA7E5C"/>
    <w:rsid w:val="00CB12B8"/>
    <w:rsid w:val="00CB42FC"/>
    <w:rsid w:val="00CB494C"/>
    <w:rsid w:val="00CB4C94"/>
    <w:rsid w:val="00CB647E"/>
    <w:rsid w:val="00CB761A"/>
    <w:rsid w:val="00CB782F"/>
    <w:rsid w:val="00CC5867"/>
    <w:rsid w:val="00CC7659"/>
    <w:rsid w:val="00CD1BD4"/>
    <w:rsid w:val="00CD4638"/>
    <w:rsid w:val="00CD4B34"/>
    <w:rsid w:val="00CD70F8"/>
    <w:rsid w:val="00CD7F59"/>
    <w:rsid w:val="00CE48FD"/>
    <w:rsid w:val="00CE61E5"/>
    <w:rsid w:val="00CE64A2"/>
    <w:rsid w:val="00CE6529"/>
    <w:rsid w:val="00CF2191"/>
    <w:rsid w:val="00CF231A"/>
    <w:rsid w:val="00CF3AB9"/>
    <w:rsid w:val="00CF5F66"/>
    <w:rsid w:val="00CF751B"/>
    <w:rsid w:val="00D01007"/>
    <w:rsid w:val="00D01201"/>
    <w:rsid w:val="00D0167E"/>
    <w:rsid w:val="00D05857"/>
    <w:rsid w:val="00D07CDE"/>
    <w:rsid w:val="00D13A80"/>
    <w:rsid w:val="00D171C8"/>
    <w:rsid w:val="00D20137"/>
    <w:rsid w:val="00D205C2"/>
    <w:rsid w:val="00D217B5"/>
    <w:rsid w:val="00D40DA0"/>
    <w:rsid w:val="00D42960"/>
    <w:rsid w:val="00D42AC1"/>
    <w:rsid w:val="00D43B0A"/>
    <w:rsid w:val="00D515B0"/>
    <w:rsid w:val="00D52FDE"/>
    <w:rsid w:val="00D54CB1"/>
    <w:rsid w:val="00D559D5"/>
    <w:rsid w:val="00D57435"/>
    <w:rsid w:val="00D57497"/>
    <w:rsid w:val="00D61207"/>
    <w:rsid w:val="00D626D7"/>
    <w:rsid w:val="00D712D5"/>
    <w:rsid w:val="00D77007"/>
    <w:rsid w:val="00D8145C"/>
    <w:rsid w:val="00D83186"/>
    <w:rsid w:val="00D8419E"/>
    <w:rsid w:val="00D90C95"/>
    <w:rsid w:val="00DA793A"/>
    <w:rsid w:val="00DB46DD"/>
    <w:rsid w:val="00DB4E2E"/>
    <w:rsid w:val="00DB5C9E"/>
    <w:rsid w:val="00DB5D32"/>
    <w:rsid w:val="00DB63E6"/>
    <w:rsid w:val="00DB7E7A"/>
    <w:rsid w:val="00DC0624"/>
    <w:rsid w:val="00DC1651"/>
    <w:rsid w:val="00DC2CE3"/>
    <w:rsid w:val="00DC44C7"/>
    <w:rsid w:val="00DC7420"/>
    <w:rsid w:val="00DD41DC"/>
    <w:rsid w:val="00DD622F"/>
    <w:rsid w:val="00DE3AAB"/>
    <w:rsid w:val="00DE63A6"/>
    <w:rsid w:val="00DF1E81"/>
    <w:rsid w:val="00DF2708"/>
    <w:rsid w:val="00DF29B5"/>
    <w:rsid w:val="00DF34A6"/>
    <w:rsid w:val="00DF61A8"/>
    <w:rsid w:val="00DF6915"/>
    <w:rsid w:val="00E01F84"/>
    <w:rsid w:val="00E03AE3"/>
    <w:rsid w:val="00E1473B"/>
    <w:rsid w:val="00E16270"/>
    <w:rsid w:val="00E173DA"/>
    <w:rsid w:val="00E21A30"/>
    <w:rsid w:val="00E23A04"/>
    <w:rsid w:val="00E2425C"/>
    <w:rsid w:val="00E244A0"/>
    <w:rsid w:val="00E378C9"/>
    <w:rsid w:val="00E43F36"/>
    <w:rsid w:val="00E51190"/>
    <w:rsid w:val="00E560ED"/>
    <w:rsid w:val="00E618FA"/>
    <w:rsid w:val="00E6379F"/>
    <w:rsid w:val="00E650D0"/>
    <w:rsid w:val="00E65D9C"/>
    <w:rsid w:val="00E75467"/>
    <w:rsid w:val="00E84C6B"/>
    <w:rsid w:val="00E90249"/>
    <w:rsid w:val="00E91E1F"/>
    <w:rsid w:val="00E92E05"/>
    <w:rsid w:val="00E939E0"/>
    <w:rsid w:val="00E978CE"/>
    <w:rsid w:val="00E979D3"/>
    <w:rsid w:val="00E97C8B"/>
    <w:rsid w:val="00EA1479"/>
    <w:rsid w:val="00EA1B42"/>
    <w:rsid w:val="00EA2F60"/>
    <w:rsid w:val="00EA4D81"/>
    <w:rsid w:val="00EB0A6A"/>
    <w:rsid w:val="00EB3516"/>
    <w:rsid w:val="00EB3BE4"/>
    <w:rsid w:val="00EB7E14"/>
    <w:rsid w:val="00EC5093"/>
    <w:rsid w:val="00ED0705"/>
    <w:rsid w:val="00ED09E6"/>
    <w:rsid w:val="00ED2E0F"/>
    <w:rsid w:val="00ED388A"/>
    <w:rsid w:val="00ED49BC"/>
    <w:rsid w:val="00ED5780"/>
    <w:rsid w:val="00EE586A"/>
    <w:rsid w:val="00EE6D76"/>
    <w:rsid w:val="00EF01A4"/>
    <w:rsid w:val="00EF334A"/>
    <w:rsid w:val="00EF33B3"/>
    <w:rsid w:val="00EF36BD"/>
    <w:rsid w:val="00EF7022"/>
    <w:rsid w:val="00EF72CD"/>
    <w:rsid w:val="00F1401D"/>
    <w:rsid w:val="00F149A0"/>
    <w:rsid w:val="00F16BED"/>
    <w:rsid w:val="00F20109"/>
    <w:rsid w:val="00F2179E"/>
    <w:rsid w:val="00F24CEE"/>
    <w:rsid w:val="00F27670"/>
    <w:rsid w:val="00F33EFC"/>
    <w:rsid w:val="00F34746"/>
    <w:rsid w:val="00F36E03"/>
    <w:rsid w:val="00F43B43"/>
    <w:rsid w:val="00F44667"/>
    <w:rsid w:val="00F47C56"/>
    <w:rsid w:val="00F57604"/>
    <w:rsid w:val="00F60062"/>
    <w:rsid w:val="00F60D78"/>
    <w:rsid w:val="00F60E8D"/>
    <w:rsid w:val="00F717D9"/>
    <w:rsid w:val="00F82D7F"/>
    <w:rsid w:val="00F8370E"/>
    <w:rsid w:val="00F857E5"/>
    <w:rsid w:val="00F85ED4"/>
    <w:rsid w:val="00F86632"/>
    <w:rsid w:val="00F94693"/>
    <w:rsid w:val="00F95079"/>
    <w:rsid w:val="00F9508C"/>
    <w:rsid w:val="00F95153"/>
    <w:rsid w:val="00FA1EE6"/>
    <w:rsid w:val="00FA4966"/>
    <w:rsid w:val="00FA621A"/>
    <w:rsid w:val="00FB03F3"/>
    <w:rsid w:val="00FB0EF9"/>
    <w:rsid w:val="00FB38C4"/>
    <w:rsid w:val="00FC478A"/>
    <w:rsid w:val="00FC5E36"/>
    <w:rsid w:val="00FC7808"/>
    <w:rsid w:val="00FD07DD"/>
    <w:rsid w:val="00FD23D2"/>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table" w:customStyle="1" w:styleId="Tablaconcuadrcula1">
    <w:name w:val="Tabla con cuadrícula1"/>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2B2CF7"/>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 w:id="1973516866">
      <w:bodyDiv w:val="1"/>
      <w:marLeft w:val="0"/>
      <w:marRight w:val="0"/>
      <w:marTop w:val="0"/>
      <w:marBottom w:val="0"/>
      <w:divBdr>
        <w:top w:val="none" w:sz="0" w:space="0" w:color="auto"/>
        <w:left w:val="none" w:sz="0" w:space="0" w:color="auto"/>
        <w:bottom w:val="none" w:sz="0" w:space="0" w:color="auto"/>
        <w:right w:val="none" w:sz="0" w:space="0" w:color="auto"/>
      </w:divBdr>
    </w:div>
    <w:div w:id="205700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33815A-7EF4-4E42-9851-ED912D1D91CB}">
  <ds:schemaRefs>
    <ds:schemaRef ds:uri="http://schemas.microsoft.com/sharepoint/v3/contenttype/forms"/>
  </ds:schemaRefs>
</ds:datastoreItem>
</file>

<file path=customXml/itemProps2.xml><?xml version="1.0" encoding="utf-8"?>
<ds:datastoreItem xmlns:ds="http://schemas.openxmlformats.org/officeDocument/2006/customXml" ds:itemID="{80FA2C84-9C22-4F25-826C-8F5F020760CB}">
  <ds:schemaRefs>
    <ds:schemaRef ds:uri="http://schemas.openxmlformats.org/officeDocument/2006/bibliography"/>
  </ds:schemaRefs>
</ds:datastoreItem>
</file>

<file path=customXml/itemProps3.xml><?xml version="1.0" encoding="utf-8"?>
<ds:datastoreItem xmlns:ds="http://schemas.openxmlformats.org/officeDocument/2006/customXml" ds:itemID="{42C2CF07-C9E5-4398-9890-B64CE40BF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DE5FBF-C514-4E21-ADC4-F226FD507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11</Pages>
  <Words>4082</Words>
  <Characters>22452</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CARLOS ANDRES SALINAS RUBIO</cp:lastModifiedBy>
  <cp:revision>21</cp:revision>
  <dcterms:created xsi:type="dcterms:W3CDTF">2021-01-10T00:08:00Z</dcterms:created>
  <dcterms:modified xsi:type="dcterms:W3CDTF">2022-06-23T03:46:00Z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